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C2794B">
        <w:rPr>
          <w:rFonts w:asciiTheme="minorHAnsi" w:hAnsiTheme="minorHAnsi"/>
          <w:lang w:val="sr-Cyrl-RS"/>
        </w:rPr>
        <w:t>области социјалне заштите у 2021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C2794B">
        <w:rPr>
          <w:rFonts w:asciiTheme="minorHAnsi" w:hAnsiTheme="minorHAnsi"/>
          <w:lang w:val="sr-Cyrl-RS"/>
        </w:rPr>
        <w:t>139-401-210//2021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C2794B">
        <w:rPr>
          <w:rFonts w:asciiTheme="minorHAnsi" w:hAnsiTheme="minorHAnsi"/>
          <w:lang w:val="sr-Cyrl-RS"/>
        </w:rPr>
        <w:t>03</w:t>
      </w:r>
      <w:r w:rsidR="007604FE" w:rsidRPr="003F202D">
        <w:rPr>
          <w:rFonts w:asciiTheme="minorHAnsi" w:hAnsiTheme="minorHAnsi"/>
          <w:lang w:val="sr-Cyrl-RS"/>
        </w:rPr>
        <w:t>.</w:t>
      </w:r>
      <w:r w:rsidR="00C2794B">
        <w:rPr>
          <w:rFonts w:asciiTheme="minorHAnsi" w:hAnsiTheme="minorHAnsi"/>
          <w:lang w:val="sr-Cyrl-RS"/>
        </w:rPr>
        <w:t xml:space="preserve"> фебруара 2021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C2794B">
        <w:rPr>
          <w:rFonts w:asciiTheme="minorHAnsi" w:hAnsiTheme="minorHAnsi"/>
          <w:lang w:val="sr-Cyrl-RS"/>
        </w:rPr>
        <w:t>05/2021</w:t>
      </w:r>
      <w:r w:rsidR="0097346F" w:rsidRPr="006744A9">
        <w:rPr>
          <w:rFonts w:asciiTheme="minorHAnsi" w:hAnsiTheme="minorHAnsi"/>
          <w:lang w:val="sr-Cyrl-RS"/>
        </w:rPr>
        <w:t>, дневном листу „</w:t>
      </w:r>
      <w:r w:rsidR="00C2794B">
        <w:rPr>
          <w:rFonts w:asciiTheme="minorHAnsi" w:hAnsiTheme="minorHAnsi"/>
          <w:lang w:val="sr-Cyrl-RS"/>
        </w:rPr>
        <w:t>Курир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C2794B">
        <w:rPr>
          <w:rFonts w:asciiTheme="minorHAnsi" w:hAnsiTheme="minorHAnsi"/>
          <w:lang w:val="sr-Cyrl-RS"/>
        </w:rPr>
        <w:t>03</w:t>
      </w:r>
      <w:r w:rsidR="0034060C" w:rsidRPr="003F202D">
        <w:rPr>
          <w:rFonts w:asciiTheme="minorHAnsi" w:hAnsiTheme="minorHAnsi"/>
          <w:lang w:val="sr-Cyrl-RS"/>
        </w:rPr>
        <w:t>.</w:t>
      </w:r>
      <w:r w:rsidR="00C2794B">
        <w:rPr>
          <w:rFonts w:asciiTheme="minorHAnsi" w:hAnsiTheme="minorHAnsi"/>
          <w:lang w:val="sr-Cyrl-RS"/>
        </w:rPr>
        <w:t xml:space="preserve"> фебруара 2021</w:t>
      </w:r>
      <w:r w:rsidR="00954C65" w:rsidRPr="006744A9">
        <w:rPr>
          <w:rFonts w:asciiTheme="minorHAnsi" w:hAnsiTheme="minorHAnsi"/>
          <w:lang w:val="sr-Cyrl-RS"/>
        </w:rPr>
        <w:t>.</w:t>
      </w:r>
      <w:r w:rsidRPr="006744A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C2794B">
        <w:rPr>
          <w:rFonts w:asciiTheme="minorHAnsi" w:hAnsiTheme="minorHAnsi"/>
          <w:lang w:val="sr-Cyrl-CS" w:eastAsia="hi-IN" w:bidi="hi-IN"/>
        </w:rPr>
        <w:t>ој покрајини Војводини у 2021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C2794B">
        <w:rPr>
          <w:rFonts w:asciiTheme="minorHAnsi" w:hAnsiTheme="minorHAnsi"/>
          <w:lang w:val="sr-Cyrl-CS" w:eastAsia="hi-IN" w:bidi="hi-IN"/>
        </w:rPr>
        <w:t>број 127-401-105/2021</w:t>
      </w:r>
      <w:r w:rsidR="004D2441">
        <w:rPr>
          <w:rFonts w:asciiTheme="minorHAnsi" w:hAnsiTheme="minorHAnsi"/>
          <w:lang w:val="sr-Latn-RS" w:eastAsia="hi-IN" w:bidi="hi-IN"/>
        </w:rPr>
        <w:t xml:space="preserve"> </w:t>
      </w:r>
      <w:r w:rsidR="009D17D8">
        <w:rPr>
          <w:rFonts w:asciiTheme="minorHAnsi" w:hAnsiTheme="minorHAnsi"/>
          <w:lang w:val="sr-Cyrl-CS" w:eastAsia="hi-IN" w:bidi="hi-IN"/>
        </w:rPr>
        <w:t>(„Сл.лист АПВ“ 04/21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9D17D8">
        <w:rPr>
          <w:rFonts w:asciiTheme="minorHAnsi" w:hAnsiTheme="minorHAnsi" w:cs="Calibri"/>
          <w:lang w:val="ru-RU"/>
        </w:rPr>
        <w:t>омне покрајине Војводине за 2021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E51DF0">
        <w:rPr>
          <w:rFonts w:asciiTheme="minorHAnsi" w:hAnsiTheme="minorHAnsi"/>
          <w:lang w:val="ru-RU"/>
        </w:rPr>
        <w:t>окрајини Војводини у 202</w:t>
      </w:r>
      <w:r w:rsidR="009D17D8">
        <w:rPr>
          <w:rFonts w:asciiTheme="minorHAnsi" w:hAnsiTheme="minorHAnsi"/>
          <w:lang w:val="sr-Cyrl-RS"/>
        </w:rPr>
        <w:t>1</w:t>
      </w:r>
      <w:r w:rsidR="00E51DF0">
        <w:rPr>
          <w:rFonts w:asciiTheme="minorHAnsi" w:hAnsiTheme="minorHAnsi"/>
          <w:lang w:val="sr-Cyrl-RS"/>
        </w:rPr>
        <w:t>.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835CEE" w:rsidRDefault="007F534B" w:rsidP="007F534B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 xml:space="preserve">Пријаве по конкурсу, тачка 2 – </w:t>
      </w:r>
      <w:r w:rsidRPr="007F534B">
        <w:rPr>
          <w:rFonts w:asciiTheme="minorHAnsi" w:hAnsiTheme="minorHAnsi"/>
          <w:b/>
          <w:lang w:val="sr-Cyrl-RS"/>
        </w:rPr>
        <w:t>Пружаоци услуга – удружења грађана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760"/>
        <w:gridCol w:w="2100"/>
        <w:gridCol w:w="1683"/>
        <w:gridCol w:w="4241"/>
        <w:gridCol w:w="816"/>
      </w:tblGrid>
      <w:tr w:rsidR="002537C9" w:rsidRPr="002537C9" w:rsidTr="002537C9">
        <w:trPr>
          <w:trHeight w:val="21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rFonts w:eastAsia="Times New Roman"/>
                <w:b/>
                <w:bCs/>
                <w:color w:val="000000"/>
                <w:lang w:val="sr-Latn-RS"/>
              </w:rPr>
            </w:pPr>
            <w:r w:rsidRPr="002537C9">
              <w:rPr>
                <w:b/>
                <w:bCs/>
                <w:color w:val="000000"/>
              </w:rPr>
              <w:t>Развојна иницијатива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rFonts w:eastAsia="Times New Roman"/>
                <w:b/>
                <w:color w:val="000000"/>
                <w:lang w:val="sr-Latn-RS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Мобилност и безбедност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2537C9" w:rsidRPr="002537C9" w:rsidTr="002537C9">
        <w:trPr>
          <w:trHeight w:val="15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"Институт за европске вредности"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Социјално одговорно 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Институт за развој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Безбедно без насиља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64</w:t>
            </w:r>
          </w:p>
        </w:tc>
      </w:tr>
      <w:tr w:rsidR="002537C9" w:rsidRPr="002537C9" w:rsidTr="002537C9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Институт за безбедност у саобраћају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Подржани од заједнице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"Добитник"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Реци СТОП насиљу над женама 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2537C9" w:rsidRPr="002537C9" w:rsidTr="002537C9">
        <w:trPr>
          <w:trHeight w:val="121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Бреза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Апатин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Едукација корисника дневног боравка за израду сувенира са 3Д вакум пресом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Савез параплегичара и квадриплегичара Војводине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Активирање и социјализација особа са параплегијом и квадриплегијом 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77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параплегичара и квадриплегичара јужног Баната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Панчево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Ја ти могу помоћи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76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дистрофичара Јужнобачког округа - Нови Сад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Подршка породица ам дистрофичара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79</w:t>
            </w:r>
          </w:p>
        </w:tc>
      </w:tr>
      <w:tr w:rsidR="002537C9" w:rsidRPr="002537C9" w:rsidTr="002537C9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Међуопштинска организација савеза слепих Србије - Панчево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Панчево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Редовне програмске активности за 2021. годину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83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Друштво за борбу против шећерне болести града Новог Сада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Социјално-едукативни и терапијски Центар Душтва за борбу против шећерне болести града Новог Сада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84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"4+1"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Инђија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Подршка старијима за њихове безбрижне дане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развој БП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Креативност у трећем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ОТК центар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Подршка особама са инвалидитетом кроз књижевност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"Скелица" Нештин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Нештин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Превазиђимо потешкоће са успехом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78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"Градска деца"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Друштвене мреже за све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"Позитивус"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Деца и рачунари, сналазе се лако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"Мали људи - велика одговорност"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Мало љубави, пуно среће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пензионера града Новог Сада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Дневне услуге старим лицима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Креативно едукативни центар НС021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Каћ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Старимо с љубављу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Хуманитарно еколошка организација "Чепом до осмеха"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4. Еко чепко олимпијада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84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Институт за друштвену еманципацију и едукацију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Социјална заштита и млади - знањем до партиципације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84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Оногошт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Сигуран корак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Едукативно истраживачки центар Авалон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Жена сам, могу све!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78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Развојни центар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Едукација и ехабилитација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83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слепих Сомбор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Сомбор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Инклузивни едукативни камп за децу и младе са циљем превенције социјалне искључености слепих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Форум за едукацију, сарадњу, афирмацију и подршку грађанском друштву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Посебна брига за посебне потребе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мултипле склерозе "Мала Бачка"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Топола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И ми смо ту, приметите нас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78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29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оболелих од мултипле склерозе Срема "Мој Срем" Инђија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Инђија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Повратак отписаних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2537C9" w:rsidRPr="002537C9" w:rsidTr="002537C9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Социјално удружење "Дијабета"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Едукација локалних социјалних 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Наша чуваркућа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Бечеј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Унапређење услуга - подршка старим лицима и родитељима деце са потешкоћама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2537C9" w:rsidRPr="002537C9" w:rsidTr="002537C9">
        <w:trPr>
          <w:trHeight w:val="127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"Фронт потрошача"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Пружи ми руку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2537C9" w:rsidRPr="002537C9" w:rsidTr="002537C9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Општинско друштво за борбу против рака Бачка Паланка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Преузми контролу - оснажи се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2537C9" w:rsidRPr="002537C9" w:rsidTr="002537C9">
        <w:trPr>
          <w:trHeight w:val="21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"Бубрежних инвалида"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Живот на дијализи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2537C9" w:rsidRPr="002537C9" w:rsidTr="002537C9">
        <w:trPr>
          <w:trHeight w:val="127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за помоћ ментално недовољно развијених особа општине Оџаци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Оџаци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Школа лепог језика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61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Новосадски хуманитарно - истраживачки центар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Нисте сами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Новосадски истраживачки центар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У корак са временом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студената републике Српске у Србији - Нови Сад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Абортус и млади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81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39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GENIUS GENESIS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е-ШТИТ 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84</w:t>
            </w:r>
          </w:p>
        </w:tc>
      </w:tr>
      <w:tr w:rsidR="002537C9" w:rsidRPr="002537C9" w:rsidTr="002537C9">
        <w:trPr>
          <w:trHeight w:val="124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Група Изађи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Унапређење бриге о менталном здрављу младих ЛГБТ особа и њихових породица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Психолошки центар за ментално здравље у заједници "MentalHub"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Психлошка подршка породицама са децом са историјом психијатријске хоспитализације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2537C9" w:rsidRPr="002537C9" w:rsidTr="002537C9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Куцурско удружење младих "КУМ"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Куцура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Колико знају млади о менталном здрављу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Дијаконски центар "Помоћ - едукација - развој"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Пивнице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Програм подршке унапређењу у увођењу нових услуга - дневног боравка за стара лица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"Рука руци"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Мултидисциплинарна подршка породици која се стара о свом детету са сметњама у развоју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77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Црвени крст Бачка Паланка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Искорак у живот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"Општинска организација жена Бачка Паланка"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Едукацијска кућа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Покрет развоја иницијатива за младе - ПРИЗМА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Футог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Медијација као начин решавања брачних и породичних несугласица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81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Центар за развој и унапређење образовања Полетарац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Релакс радионице за децу са сметњама у развоју и њихове родитеље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86</w:t>
            </w:r>
          </w:p>
        </w:tc>
      </w:tr>
      <w:tr w:rsidR="002537C9" w:rsidRPr="002537C9" w:rsidTr="002537C9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49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"Центар за развој, подршку и заштиту Доситеј"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Телепске дечије игре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65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"Плави круг"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Ми то желимо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"Капљица"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Помоћ родитељима/старатељима/хранитељима у животу адолесцената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79</w:t>
            </w:r>
          </w:p>
        </w:tc>
      </w:tr>
      <w:tr w:rsidR="002537C9" w:rsidRPr="002537C9" w:rsidTr="002537C9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превенцију девијантног понашања код младих "Таргет"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Заустави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2537C9" w:rsidRPr="002537C9" w:rsidTr="002537C9">
        <w:trPr>
          <w:trHeight w:val="99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"Корак"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Колико знамо о животу старих?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"Прави Пут"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Пропознај и пријави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83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Ја, ти, они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Упознавање деце, родитеља/старатеља/хранитеља са новим облицима насиља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"Мидеј"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Шта је лични пратилац детета и како се постаје?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87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за помоћ ментално недовољно развијеним особама "Бисер" општине Србобран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Србобран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Заједничким корацима до боље комуникације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64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оболелих од мултипле склерозе  "Јужни Банат" Панчево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Панчево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Јачамо заједно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59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културу, едукацију и медије "Академац"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Сремска Каменица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Едукацијом до (само)запошљавања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"Црвена линија"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Уз подршку је лакше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67</w:t>
            </w:r>
          </w:p>
        </w:tc>
      </w:tr>
      <w:tr w:rsidR="002537C9" w:rsidRPr="002537C9" w:rsidTr="002537C9">
        <w:trPr>
          <w:trHeight w:val="113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Омладинска организација  - Направи корак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Информиши се!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Ромско удружење карловачке зоре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Сремски Карловци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Дефектолог и логопед у Сремским Карловцима!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послодаваца установа социјалне заштите  Војводине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За достојанство старих људи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91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Ковиљ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Лоши партнерски односи као узрок проблема у понашању код деце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"Локална заједница"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сагледавање, ублажавање и превазилажење криза изазваних болестима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67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</w:rPr>
            </w:pPr>
            <w:r w:rsidRPr="002537C9">
              <w:rPr>
                <w:b/>
                <w:bCs/>
              </w:rPr>
              <w:t>Удружење Новосадска фабрика знања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Футог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Промотивна кампања запошљавања особа са инвалидитетом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63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ИЗИ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Превенција деменције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67</w:t>
            </w:r>
          </w:p>
        </w:tc>
      </w:tr>
      <w:tr w:rsidR="002537C9" w:rsidRPr="002537C9" w:rsidTr="002537C9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развој локалног активизма младих ФУТУРА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Помоћ и подршка младима са Даун синдромом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67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69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Адут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Није смак света, помоћ постоји!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64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Регионални центар младих Волонтер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Ковиљ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Ми смо уз вас!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88</w:t>
            </w:r>
          </w:p>
        </w:tc>
      </w:tr>
      <w:tr w:rsidR="002537C9" w:rsidRPr="002537C9" w:rsidTr="002537C9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европске врдности и културу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Ветерник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Преквалификуј се!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88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ИДЕАл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Заједно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76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спорт за све "Релакс"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Укључи се и ти…спортско- рекреативне активности за старе особа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61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"Сунце" за церебралну и дечију парализу јужно-бачког округа Нови Сад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Сунчани дневни боравак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74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Студентска организација Универзитета у Новом Саду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Факултет без граница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едукацију младих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Реци НЕ насиљу у породици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79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на женској страни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Мисли на будућност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"Плодако кластер"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Ковин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Особе са инвалидитетом су равноправни чланови нашег друштва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2537C9" w:rsidRPr="002537C9" w:rsidTr="002537C9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79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"Архимедика Еду"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Подстицај правилног раног развоја деце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63</w:t>
            </w:r>
          </w:p>
        </w:tc>
      </w:tr>
      <w:tr w:rsidR="002537C9" w:rsidRPr="002537C9" w:rsidTr="002537C9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Савез удружења за помоћ ментално недовољно развијеним особама у АП Војводини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Инфо центар за особе са интелектуалним инвалидитетом и њихове породице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"Свич"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Породица је све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81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СОС женски центар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Психосоцијална подршка у ситуацији насиља у породици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Најбоље је заједно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2537C9" w:rsidRPr="002537C9" w:rsidTr="002537C9">
        <w:trPr>
          <w:trHeight w:val="15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Иницијатива младих Новосађана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Активирај се, дружи се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81</w:t>
            </w:r>
          </w:p>
        </w:tc>
      </w:tr>
      <w:tr w:rsidR="002537C9" w:rsidRPr="002537C9" w:rsidTr="002537C9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"Агрополис"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Помоћ ОСИ у превазилажењу депресивних фаза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83</w:t>
            </w:r>
          </w:p>
        </w:tc>
      </w:tr>
      <w:tr w:rsidR="002537C9" w:rsidRPr="002537C9" w:rsidTr="002537C9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"Фокус"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Помоћ у кући за стара лица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Институт за друштвени развој Интерактив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Пружи руку и помози најстаријим комшијама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Проактивна омладина Ковиља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Ковиљ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Медијацијом до споразумних решења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2537C9" w:rsidRPr="002537C9" w:rsidTr="002537C9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89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"Витезда"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Социјализација, релаксација и рекреација особа са инвалидитетом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младих за помоћ особама са инвалидитетом и старим особама "Ту смо за вас"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Беочин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Ви старији  исте сами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Млади за Ковиљ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Ковиљ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Психосоцијална помоћ и подршка младима са инвалидитетом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друштвени развој Солидарност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Психосоцијална помоћ и подршка ОСИ кроз едукацију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83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Самопоуздање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Бечеј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Распуст уз подршку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Ареа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Мали Иђош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Сачувајмо омладину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омладине "Ентер"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БАЧка снага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85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Грађанска иницијатива Светићево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Светићево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Помажемо нашим старима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61</w:t>
            </w:r>
          </w:p>
        </w:tc>
      </w:tr>
      <w:tr w:rsidR="002537C9" w:rsidRPr="002537C9" w:rsidTr="002537C9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Иницијатива за промоцију и унапређење здравља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ГАП - епидемија после епидемије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за подршку особама са психофизичким сметњама "ЗаЈедно" града Суботце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Суботица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ЗаЈедно без баријера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99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</w:rPr>
            </w:pPr>
            <w:r w:rsidRPr="002537C9">
              <w:rPr>
                <w:b/>
                <w:bCs/>
              </w:rPr>
              <w:t>Удружење за подршку особама са Даун синдромом Нови Сад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Нећу ванредно, хоћу изванредно стање у породици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80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Градско удружење за помоћ особама са аутизмом града Суботице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Суботица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Оснаживање суботичких ОСИ породица -Отворена врата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64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Сјај у оку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Бечеј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Становање уз подршку - дружионица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79</w:t>
            </w:r>
          </w:p>
        </w:tc>
      </w:tr>
      <w:tr w:rsidR="002537C9" w:rsidRPr="002537C9" w:rsidTr="002537C9">
        <w:trPr>
          <w:trHeight w:val="63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Дунавски видици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Баноштор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Солидарност на делу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82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НВО Нова алтернатива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Интегрисани сервиси подршке и помоћи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77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едукацију и инклузију друштвених група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Толеранцијом и едукацијом против насиља - подизање свести код омладине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67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Студентска унија Медицинског факултета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Студенти су људи са маргине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77</w:t>
            </w:r>
          </w:p>
        </w:tc>
      </w:tr>
      <w:tr w:rsidR="002537C9" w:rsidRPr="002537C9" w:rsidTr="002537C9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анализу и помоћ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Побољшање квалитета живота и рада особа с</w:t>
            </w:r>
            <w:bookmarkStart w:id="0" w:name="_GoBack"/>
            <w:bookmarkEnd w:id="0"/>
            <w:r w:rsidRPr="002537C9">
              <w:rPr>
                <w:b/>
              </w:rPr>
              <w:t>а инвалидитетом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65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социјални просперитет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Оспособљавање за рад на паметним уређајима и коришћење друштвених мрежа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61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Институт за развој Србије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Социјално - одговорно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109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Општинско удружење пензионера Нови Кнежевац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Кнежевац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Помоћ у кући за стара лица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Отворени загрљај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Кнежевац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Успостављање услуге лични пратилац детета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Хуманитарно друштво Бетхесда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Топола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Саветодавни и терапијски рад са особама са инвалидитетом и њиховим породицама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61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Креативно едукативна унија Војводине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Савремени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Хоризонт 21 - Центар за развој друштва знања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Иновације за заједницу - програм подршке развоју социјалних иновација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Иновације, Развој и Учење Србије - ЦИРУС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ИТ обука за социјално угрожене жене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2537C9" w:rsidRPr="002537C9" w:rsidTr="002537C9">
        <w:trPr>
          <w:trHeight w:val="99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Центар за едукативно креативни развој омладине - ЦЕКРО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Степановићево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Летњи камп - камп животних вештина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2537C9" w:rsidRPr="002537C9" w:rsidTr="002537C9">
        <w:trPr>
          <w:trHeight w:val="5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Црвени крст Кула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Кула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Дневни боравак за социјално угрожену децу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2537C9" w:rsidRPr="002537C9" w:rsidTr="002537C9">
        <w:trPr>
          <w:trHeight w:val="1406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Канцеларија за изучавање јавне управе и локалне самоуправе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Вукашин Стипановић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Ми можемо и хоћемо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61</w:t>
            </w:r>
          </w:p>
        </w:tc>
      </w:tr>
      <w:tr w:rsidR="002537C9" w:rsidRPr="002537C9" w:rsidTr="002537C9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118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"Суботичка алтернатива"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Суботица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Знамо и хоћемо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2537C9" w:rsidRPr="002537C9" w:rsidTr="002537C9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119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</w:rPr>
            </w:pPr>
            <w:r w:rsidRPr="002537C9">
              <w:rPr>
                <w:b/>
                <w:bCs/>
              </w:rPr>
              <w:t>Удружење за заштиту мајки и деце "Изида" општине Мали Иђош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Фекетић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Приступачна радионица за сваког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Међуопштинска организација глувих и наглувих Панчево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Панчево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Проширење услуга преводилачког сервиса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70</w:t>
            </w:r>
          </w:p>
        </w:tc>
      </w:tr>
      <w:tr w:rsidR="002537C9" w:rsidRPr="002537C9" w:rsidTr="002537C9">
        <w:trPr>
          <w:trHeight w:val="1164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</w:rPr>
            </w:pPr>
            <w:r w:rsidRPr="002537C9">
              <w:rPr>
                <w:b/>
                <w:bCs/>
              </w:rPr>
              <w:t>Центар за истраживање Дунавског региона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Национално благо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68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Пројектно- истраживачки центар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Нови Сад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Наши стари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64</w:t>
            </w:r>
          </w:p>
        </w:tc>
      </w:tr>
      <w:tr w:rsidR="002537C9" w:rsidRPr="002537C9" w:rsidTr="002537C9">
        <w:trPr>
          <w:trHeight w:val="418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Еуро Актива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Стара Пазова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Моји људи, моја Стара Пазова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67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Друштво за афирмацију инвалида "Феникс"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Стара Пазова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За добро свих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125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Про логистик цент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Инђија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Корак ка напред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81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126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Удружење"На пола пута"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Панчево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Покренимо се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2537C9" w:rsidRPr="002537C9" w:rsidTr="002537C9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КУД "Петар Кочић"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Челарево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Интегрисање српске и словачке деце кроз песму и игру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76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"Панта Реи ДК"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Челарево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Старост је врт вечитих плодова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78</w:t>
            </w:r>
          </w:p>
        </w:tc>
      </w:tr>
      <w:tr w:rsidR="002537C9" w:rsidRPr="002537C9" w:rsidTr="002537C9">
        <w:trPr>
          <w:trHeight w:val="701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129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"БП-ЦЕНТАР"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Бачка Паланка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Сигурним корацима ка самосталности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76</w:t>
            </w:r>
          </w:p>
        </w:tc>
      </w:tr>
      <w:tr w:rsidR="002537C9" w:rsidRPr="002537C9" w:rsidTr="002537C9">
        <w:trPr>
          <w:trHeight w:val="893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130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Покрени се - Нова Гајдобра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Нова Гајдобра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Жене на селу јаке на делу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2537C9" w:rsidRPr="002537C9" w:rsidTr="002537C9">
        <w:trPr>
          <w:trHeight w:val="15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Cyrl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Cyrl-RS" w:eastAsia="sr-Latn-RS"/>
              </w:rPr>
              <w:t>131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Кула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Етички јаки за изазов сваки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71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Latn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132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Клуб мама и беба - Сента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Сента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Обезбеђивање техничке подршке за реализацију саветодавне услуге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69</w:t>
            </w:r>
          </w:p>
        </w:tc>
      </w:tr>
      <w:tr w:rsidR="002537C9" w:rsidRPr="002537C9" w:rsidTr="002537C9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sr-Cyrl-RS" w:eastAsia="sr-Latn-RS"/>
              </w:rPr>
            </w:pPr>
            <w:r w:rsidRPr="002537C9">
              <w:rPr>
                <w:rFonts w:eastAsia="Times New Roman"/>
                <w:b/>
                <w:color w:val="000000"/>
                <w:lang w:val="sr-Latn-RS" w:eastAsia="sr-Latn-RS"/>
              </w:rPr>
              <w:t>133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bCs/>
                <w:color w:val="000000"/>
              </w:rPr>
            </w:pPr>
            <w:r w:rsidRPr="002537C9">
              <w:rPr>
                <w:b/>
                <w:bCs/>
                <w:color w:val="000000"/>
              </w:rPr>
              <w:t>Удружење грађана "Култура на длану"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  <w:color w:val="000000"/>
              </w:rPr>
            </w:pPr>
            <w:r w:rsidRPr="002537C9">
              <w:rPr>
                <w:b/>
                <w:color w:val="000000"/>
              </w:rPr>
              <w:t>Ветерник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Едукативно информативне радионице садашње и будуће геронтонеговатељице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C9" w:rsidRPr="002537C9" w:rsidRDefault="002537C9" w:rsidP="002537C9">
            <w:pPr>
              <w:jc w:val="center"/>
              <w:rPr>
                <w:b/>
              </w:rPr>
            </w:pPr>
            <w:r w:rsidRPr="002537C9">
              <w:rPr>
                <w:b/>
              </w:rPr>
              <w:t>72</w:t>
            </w:r>
          </w:p>
        </w:tc>
      </w:tr>
    </w:tbl>
    <w:p w:rsidR="00FA577A" w:rsidRDefault="00FA577A" w:rsidP="00313D15">
      <w:pPr>
        <w:jc w:val="center"/>
        <w:rPr>
          <w:rFonts w:asciiTheme="minorHAnsi" w:hAnsiTheme="minorHAnsi"/>
          <w:b/>
          <w:lang w:val="sr-Cyrl-RS"/>
        </w:rPr>
      </w:pP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r>
        <w:t>У року који је предвиђен Одлуком о поступку и критеријумима за доделу средстава Покрајинског секретаријата за социјалну политику, демографију и равноправност полова за реализацију програма унапређења комисија ће размотрити пријаве по тачки 2 Јавног конкурса. Листа пријава на конкурс објављује се на интеренет страници Покрајинског секретаријата за социјалну политку демографију и равноправност полова. Учесници јавног конкурса имају право увида у поднете пријаве и приложену документацију у року од три дана од дана њеног објављивања и право приговора у року од осам дана од дана њеног објављивања. Одлуку о приговору учесника јавног конкурса на наведену листу доноси Комисија у року од најдуже 15 дана од дана његовог пријема. Одлуку о избору програма и висини средстава решењем које је коначно, покрајински секретар за социјалну политику, демографију и равноправност полова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ове Одлуке.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0A" w:rsidRDefault="008F570A" w:rsidP="000D3018">
      <w:pPr>
        <w:spacing w:after="0" w:line="240" w:lineRule="auto"/>
      </w:pPr>
      <w:r>
        <w:separator/>
      </w:r>
    </w:p>
  </w:endnote>
  <w:endnote w:type="continuationSeparator" w:id="0">
    <w:p w:rsidR="008F570A" w:rsidRDefault="008F570A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70A" w:rsidRDefault="008F57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7C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F570A" w:rsidRDefault="008F5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0A" w:rsidRDefault="008F570A" w:rsidP="000D3018">
      <w:pPr>
        <w:spacing w:after="0" w:line="240" w:lineRule="auto"/>
      </w:pPr>
      <w:r>
        <w:separator/>
      </w:r>
    </w:p>
  </w:footnote>
  <w:footnote w:type="continuationSeparator" w:id="0">
    <w:p w:rsidR="008F570A" w:rsidRDefault="008F570A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0A" w:rsidRPr="00E74B97" w:rsidRDefault="008F570A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8F570A" w:rsidRPr="00E74B97" w:rsidTr="00637AF3">
      <w:trPr>
        <w:trHeight w:val="1975"/>
      </w:trPr>
      <w:tc>
        <w:tcPr>
          <w:tcW w:w="2552" w:type="dxa"/>
        </w:tcPr>
        <w:p w:rsidR="008F570A" w:rsidRPr="00E74B97" w:rsidRDefault="008F570A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8F570A" w:rsidRPr="00E74B97" w:rsidRDefault="008F570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8F570A" w:rsidRPr="00E74B97" w:rsidRDefault="008F570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8F570A" w:rsidRPr="00E74B97" w:rsidRDefault="008F570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8F570A" w:rsidRPr="00E74B97" w:rsidRDefault="008F570A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8F570A" w:rsidRDefault="008F570A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8F570A" w:rsidRPr="00F5426E" w:rsidRDefault="008F570A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8F570A" w:rsidRPr="009C2BAB" w:rsidRDefault="008F570A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8F570A" w:rsidRPr="00E74B97" w:rsidRDefault="008F570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8F570A" w:rsidRPr="00E74B97" w:rsidRDefault="008F570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8F570A" w:rsidRPr="00E74B97" w:rsidRDefault="008F570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8F570A" w:rsidRPr="009C2BAB" w:rsidRDefault="008F570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8F570A" w:rsidRPr="00E74B97" w:rsidRDefault="008F570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8F570A" w:rsidRPr="00E74B97" w:rsidTr="00637AF3">
      <w:trPr>
        <w:trHeight w:val="305"/>
      </w:trPr>
      <w:tc>
        <w:tcPr>
          <w:tcW w:w="2552" w:type="dxa"/>
        </w:tcPr>
        <w:p w:rsidR="008F570A" w:rsidRPr="00E74B97" w:rsidRDefault="008F570A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8F570A" w:rsidRPr="00DB731C" w:rsidRDefault="008F570A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139-401-210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2021</w:t>
          </w:r>
          <w:r>
            <w:rPr>
              <w:color w:val="000000"/>
              <w:sz w:val="16"/>
              <w:szCs w:val="16"/>
            </w:rPr>
            <w:t>-01-0</w:t>
          </w:r>
          <w:r>
            <w:rPr>
              <w:color w:val="000000"/>
              <w:sz w:val="16"/>
              <w:szCs w:val="16"/>
              <w:lang w:val="sr-Cyrl-RS"/>
            </w:rPr>
            <w:t>8</w:t>
          </w:r>
        </w:p>
        <w:p w:rsidR="008F570A" w:rsidRPr="00E74B97" w:rsidRDefault="008F570A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8F570A" w:rsidRPr="00F659AC" w:rsidRDefault="008F570A" w:rsidP="00DB731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</w:rPr>
            <w:t xml:space="preserve"> 1</w:t>
          </w:r>
          <w:r>
            <w:rPr>
              <w:color w:val="000000"/>
              <w:sz w:val="18"/>
              <w:szCs w:val="18"/>
              <w:lang w:val="sr-Cyrl-RS"/>
            </w:rPr>
            <w:t>0. август 2021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8F570A" w:rsidRDefault="008F5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5218"/>
    <w:rsid w:val="000C4984"/>
    <w:rsid w:val="000D3018"/>
    <w:rsid w:val="000F7665"/>
    <w:rsid w:val="00104BFF"/>
    <w:rsid w:val="00107EC7"/>
    <w:rsid w:val="00114CAC"/>
    <w:rsid w:val="00170F72"/>
    <w:rsid w:val="00182226"/>
    <w:rsid w:val="00197AC3"/>
    <w:rsid w:val="001A1B1B"/>
    <w:rsid w:val="001B7599"/>
    <w:rsid w:val="001E204A"/>
    <w:rsid w:val="001F415B"/>
    <w:rsid w:val="00205172"/>
    <w:rsid w:val="00206D72"/>
    <w:rsid w:val="002537C9"/>
    <w:rsid w:val="00262C81"/>
    <w:rsid w:val="002674A5"/>
    <w:rsid w:val="002D3DA1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071D9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437"/>
    <w:rsid w:val="00714B37"/>
    <w:rsid w:val="00722B3E"/>
    <w:rsid w:val="007274C8"/>
    <w:rsid w:val="007300EC"/>
    <w:rsid w:val="00740446"/>
    <w:rsid w:val="00750FDD"/>
    <w:rsid w:val="007604FE"/>
    <w:rsid w:val="0078447A"/>
    <w:rsid w:val="007A3D4E"/>
    <w:rsid w:val="007B41EE"/>
    <w:rsid w:val="007C3C25"/>
    <w:rsid w:val="007D6F34"/>
    <w:rsid w:val="007F534B"/>
    <w:rsid w:val="00802EFC"/>
    <w:rsid w:val="00813590"/>
    <w:rsid w:val="008256C5"/>
    <w:rsid w:val="00835CEE"/>
    <w:rsid w:val="008C2F1C"/>
    <w:rsid w:val="008C3866"/>
    <w:rsid w:val="008C6678"/>
    <w:rsid w:val="008D4431"/>
    <w:rsid w:val="008E0682"/>
    <w:rsid w:val="008E1813"/>
    <w:rsid w:val="008E62C4"/>
    <w:rsid w:val="008F570A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C2BAB"/>
    <w:rsid w:val="009C78BC"/>
    <w:rsid w:val="009D17D8"/>
    <w:rsid w:val="009E0F5B"/>
    <w:rsid w:val="00A00B21"/>
    <w:rsid w:val="00A1081D"/>
    <w:rsid w:val="00A20B35"/>
    <w:rsid w:val="00A602AE"/>
    <w:rsid w:val="00A70FC6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F4EF2"/>
    <w:rsid w:val="00C073F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D32705"/>
    <w:rsid w:val="00D51429"/>
    <w:rsid w:val="00D53E31"/>
    <w:rsid w:val="00D754BE"/>
    <w:rsid w:val="00DA0941"/>
    <w:rsid w:val="00DA6257"/>
    <w:rsid w:val="00DB6A1D"/>
    <w:rsid w:val="00DB731C"/>
    <w:rsid w:val="00DC3DBD"/>
    <w:rsid w:val="00E14D98"/>
    <w:rsid w:val="00E44999"/>
    <w:rsid w:val="00E51DF0"/>
    <w:rsid w:val="00E74B97"/>
    <w:rsid w:val="00E76B84"/>
    <w:rsid w:val="00E773A2"/>
    <w:rsid w:val="00EB1A43"/>
    <w:rsid w:val="00EC564C"/>
    <w:rsid w:val="00ED1BD2"/>
    <w:rsid w:val="00F01BE0"/>
    <w:rsid w:val="00F5042F"/>
    <w:rsid w:val="00F5268F"/>
    <w:rsid w:val="00F53C9D"/>
    <w:rsid w:val="00F5426E"/>
    <w:rsid w:val="00F659AC"/>
    <w:rsid w:val="00F725E4"/>
    <w:rsid w:val="00F83FCD"/>
    <w:rsid w:val="00FA577A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DB5C82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4653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7</cp:revision>
  <cp:lastPrinted>2021-01-05T13:04:00Z</cp:lastPrinted>
  <dcterms:created xsi:type="dcterms:W3CDTF">2021-08-10T12:06:00Z</dcterms:created>
  <dcterms:modified xsi:type="dcterms:W3CDTF">2021-08-10T13:10:00Z</dcterms:modified>
</cp:coreProperties>
</file>