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09" w:type="dxa"/>
        <w:tblInd w:w="-885" w:type="dxa"/>
        <w:tblLook w:val="04A0" w:firstRow="1" w:lastRow="0" w:firstColumn="1" w:lastColumn="0" w:noHBand="0" w:noVBand="1"/>
      </w:tblPr>
      <w:tblGrid>
        <w:gridCol w:w="1291"/>
        <w:gridCol w:w="1213"/>
        <w:gridCol w:w="4525"/>
        <w:gridCol w:w="1788"/>
        <w:gridCol w:w="1617"/>
        <w:gridCol w:w="875"/>
      </w:tblGrid>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213"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4525"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788"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2492" w:type="dxa"/>
            <w:gridSpan w:val="2"/>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Образац 1</w:t>
            </w:r>
          </w:p>
        </w:tc>
      </w:tr>
      <w:tr w:rsidR="006C3984" w:rsidRPr="0002189D" w:rsidTr="00BC55FD">
        <w:trPr>
          <w:trHeight w:val="284"/>
        </w:trPr>
        <w:tc>
          <w:tcPr>
            <w:tcW w:w="11309" w:type="dxa"/>
            <w:gridSpan w:val="6"/>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ИЗВЕШТАЈ О УЧИНКУ ПРОГРАМА ЗА 2019. ГОДИНУ</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4525"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617"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875"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Корисник:</w:t>
            </w:r>
          </w:p>
        </w:tc>
        <w:tc>
          <w:tcPr>
            <w:tcW w:w="10018" w:type="dxa"/>
            <w:gridSpan w:val="5"/>
            <w:tcBorders>
              <w:top w:val="nil"/>
              <w:left w:val="nil"/>
              <w:bottom w:val="single" w:sz="4" w:space="0" w:color="auto"/>
              <w:right w:val="nil"/>
            </w:tcBorders>
            <w:shd w:val="clear" w:color="000000" w:fill="DAEEF3"/>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val="sr-Cyrl-RS" w:eastAsia="sr-Latn-RS"/>
              </w:rPr>
              <w:t>ПОКРАЈИНСКИ СЕКРЕТАРИЈАТ ЗА СОЦИЈАЛНУ ПОЛИТИКУ, ДЕМОГРАФИЈУ И РАВНОПРАВНОСТ ПОЛОВА</w:t>
            </w:r>
            <w:r w:rsidRPr="0002189D">
              <w:rPr>
                <w:rFonts w:eastAsia="Times New Roman" w:cstheme="minorHAnsi"/>
                <w:b/>
                <w:bCs/>
                <w:sz w:val="18"/>
                <w:szCs w:val="18"/>
                <w:lang w:eastAsia="sr-Latn-RS"/>
              </w:rPr>
              <w:t> </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0018" w:type="dxa"/>
            <w:gridSpan w:val="5"/>
            <w:tcBorders>
              <w:top w:val="single" w:sz="4" w:space="0" w:color="auto"/>
              <w:left w:val="nil"/>
              <w:right w:val="nil"/>
            </w:tcBorders>
            <w:shd w:val="clear" w:color="000000" w:fill="FFFFFF"/>
            <w:noWrap/>
            <w:vAlign w:val="bottom"/>
            <w:hideMark/>
          </w:tcPr>
          <w:p w:rsidR="006C3984" w:rsidRPr="0002189D" w:rsidRDefault="006C3984" w:rsidP="00BC55FD">
            <w:pPr>
              <w:spacing w:after="0" w:line="240" w:lineRule="auto"/>
              <w:jc w:val="center"/>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(назив директног корисника)</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ind w:right="-309"/>
              <w:rPr>
                <w:rFonts w:eastAsia="Times New Roman" w:cstheme="minorHAnsi"/>
                <w:sz w:val="18"/>
                <w:szCs w:val="18"/>
                <w:lang w:eastAsia="sr-Latn-RS"/>
              </w:rPr>
            </w:pPr>
            <w:r w:rsidRPr="0002189D">
              <w:rPr>
                <w:rFonts w:eastAsia="Times New Roman" w:cstheme="minorHAnsi"/>
                <w:sz w:val="18"/>
                <w:szCs w:val="18"/>
                <w:lang w:eastAsia="sr-Latn-RS"/>
              </w:rPr>
              <w:t>Број раздела:</w:t>
            </w:r>
          </w:p>
        </w:tc>
        <w:tc>
          <w:tcPr>
            <w:tcW w:w="10018" w:type="dxa"/>
            <w:gridSpan w:val="5"/>
            <w:tcBorders>
              <w:top w:val="nil"/>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09</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Глава:</w:t>
            </w:r>
          </w:p>
        </w:tc>
        <w:tc>
          <w:tcPr>
            <w:tcW w:w="10018" w:type="dxa"/>
            <w:gridSpan w:val="5"/>
            <w:tcBorders>
              <w:top w:val="single" w:sz="4" w:space="0" w:color="auto"/>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00</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213"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4525"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788"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617"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875"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r>
      <w:tr w:rsidR="006C3984" w:rsidRPr="0002189D" w:rsidTr="00BC55FD">
        <w:trPr>
          <w:trHeight w:val="334"/>
        </w:trPr>
        <w:tc>
          <w:tcPr>
            <w:tcW w:w="11309" w:type="dxa"/>
            <w:gridSpan w:val="6"/>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БИЛАНС ИЗВРШЕЊА ФИНАНСИЈСКОГ ПЛАНА КОРИСНИКА</w:t>
            </w:r>
            <w:r w:rsidRPr="0002189D">
              <w:rPr>
                <w:rFonts w:eastAsia="Times New Roman" w:cstheme="minorHAnsi"/>
                <w:b/>
                <w:bCs/>
                <w:sz w:val="18"/>
                <w:szCs w:val="18"/>
                <w:vertAlign w:val="superscript"/>
                <w:lang w:eastAsia="sr-Latn-RS"/>
              </w:rPr>
              <w:footnoteReference w:id="1"/>
            </w:r>
          </w:p>
        </w:tc>
      </w:tr>
      <w:tr w:rsidR="006C3984" w:rsidRPr="0002189D" w:rsidTr="00BC55FD">
        <w:trPr>
          <w:trHeight w:val="284"/>
        </w:trPr>
        <w:tc>
          <w:tcPr>
            <w:tcW w:w="7029" w:type="dxa"/>
            <w:gridSpan w:val="3"/>
            <w:tcBorders>
              <w:top w:val="nil"/>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788"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617"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875"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r>
      <w:tr w:rsidR="006C3984" w:rsidRPr="0002189D" w:rsidTr="00BC55FD">
        <w:trPr>
          <w:trHeight w:val="1135"/>
        </w:trPr>
        <w:tc>
          <w:tcPr>
            <w:tcW w:w="1291" w:type="dxa"/>
            <w:tcBorders>
              <w:top w:val="nil"/>
              <w:left w:val="single" w:sz="4" w:space="0" w:color="auto"/>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p>
        </w:tc>
        <w:tc>
          <w:tcPr>
            <w:tcW w:w="1213" w:type="dxa"/>
            <w:tcBorders>
              <w:top w:val="nil"/>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програмске активности</w:t>
            </w:r>
            <w:r w:rsidRPr="0002189D">
              <w:rPr>
                <w:rFonts w:eastAsia="Times New Roman" w:cstheme="minorHAnsi"/>
                <w:sz w:val="18"/>
                <w:szCs w:val="18"/>
                <w:lang w:eastAsia="sr-Latn-RS"/>
              </w:rPr>
              <w:br/>
              <w:t>/ пројекта</w:t>
            </w:r>
          </w:p>
        </w:tc>
        <w:tc>
          <w:tcPr>
            <w:tcW w:w="4525" w:type="dxa"/>
            <w:tcBorders>
              <w:top w:val="nil"/>
              <w:left w:val="nil"/>
              <w:bottom w:val="single" w:sz="4" w:space="0" w:color="auto"/>
              <w:right w:val="single" w:sz="4" w:space="0" w:color="auto"/>
            </w:tcBorders>
            <w:shd w:val="clear" w:color="000000" w:fill="F2F2F2"/>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788" w:type="dxa"/>
            <w:tcBorders>
              <w:top w:val="single" w:sz="4" w:space="0" w:color="auto"/>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r w:rsidRPr="0002189D">
              <w:rPr>
                <w:rFonts w:eastAsia="Times New Roman" w:cstheme="minorHAnsi"/>
                <w:sz w:val="18"/>
                <w:szCs w:val="18"/>
                <w:vertAlign w:val="superscript"/>
                <w:lang w:eastAsia="sr-Latn-RS"/>
              </w:rPr>
              <w:footnoteReference w:id="2"/>
            </w:r>
          </w:p>
        </w:tc>
        <w:tc>
          <w:tcPr>
            <w:tcW w:w="1617" w:type="dxa"/>
            <w:tcBorders>
              <w:top w:val="single" w:sz="4" w:space="0" w:color="auto"/>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2019.</w:t>
            </w:r>
          </w:p>
        </w:tc>
        <w:tc>
          <w:tcPr>
            <w:tcW w:w="875"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6C3984" w:rsidRPr="0002189D" w:rsidTr="00BC55FD">
        <w:trPr>
          <w:trHeight w:val="595"/>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0902</w:t>
            </w:r>
          </w:p>
        </w:tc>
        <w:tc>
          <w:tcPr>
            <w:tcW w:w="5738" w:type="dxa"/>
            <w:gridSpan w:val="2"/>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Cs/>
                <w:sz w:val="18"/>
                <w:szCs w:val="18"/>
                <w:lang w:eastAsia="sr-Latn-RS"/>
              </w:rPr>
            </w:pPr>
            <w:r w:rsidRPr="0002189D">
              <w:rPr>
                <w:rFonts w:eastAsia="Times New Roman" w:cstheme="minorHAnsi"/>
                <w:bCs/>
                <w:i/>
                <w:sz w:val="18"/>
                <w:szCs w:val="18"/>
                <w:lang w:val="sr-Cyrl-RS" w:eastAsia="sr-Latn-RS"/>
              </w:rPr>
              <w:t>Социјална заштита</w:t>
            </w:r>
          </w:p>
        </w:tc>
        <w:tc>
          <w:tcPr>
            <w:tcW w:w="1788"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1617"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875" w:type="dxa"/>
            <w:tcBorders>
              <w:top w:val="nil"/>
              <w:left w:val="nil"/>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r>
      <w:tr w:rsidR="006C3984" w:rsidRPr="0002189D" w:rsidTr="00BC55FD">
        <w:trPr>
          <w:trHeight w:val="284"/>
        </w:trPr>
        <w:tc>
          <w:tcPr>
            <w:tcW w:w="1291" w:type="dxa"/>
            <w:vMerge w:val="restart"/>
            <w:tcBorders>
              <w:top w:val="nil"/>
              <w:left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1014</w:t>
            </w:r>
          </w:p>
        </w:tc>
        <w:tc>
          <w:tcPr>
            <w:tcW w:w="4525" w:type="dxa"/>
            <w:tcBorders>
              <w:top w:val="nil"/>
              <w:left w:val="nil"/>
              <w:bottom w:val="single" w:sz="4" w:space="0" w:color="auto"/>
              <w:right w:val="single" w:sz="4" w:space="0" w:color="auto"/>
            </w:tcBorders>
            <w:shd w:val="clear" w:color="auto" w:fill="auto"/>
            <w:vAlign w:val="center"/>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Развој услуга социјалне заштите – Програм унапређења социјалне заштите у АПВ</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387.041.841,16</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386.524.775,36</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99,87</w:t>
            </w:r>
          </w:p>
        </w:tc>
      </w:tr>
      <w:tr w:rsidR="006C3984" w:rsidRPr="0002189D" w:rsidTr="00BC55FD">
        <w:trPr>
          <w:trHeight w:val="284"/>
        </w:trPr>
        <w:tc>
          <w:tcPr>
            <w:tcW w:w="1291" w:type="dxa"/>
            <w:vMerge/>
            <w:tcBorders>
              <w:left w:val="single" w:sz="4" w:space="0" w:color="auto"/>
              <w:right w:val="single" w:sz="4" w:space="0" w:color="auto"/>
            </w:tcBorders>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1015</w:t>
            </w:r>
          </w:p>
        </w:tc>
        <w:tc>
          <w:tcPr>
            <w:tcW w:w="4525" w:type="dxa"/>
            <w:tcBorders>
              <w:top w:val="nil"/>
              <w:left w:val="nil"/>
              <w:bottom w:val="single" w:sz="4" w:space="0" w:color="auto"/>
              <w:right w:val="single" w:sz="4" w:space="0" w:color="auto"/>
            </w:tcBorders>
            <w:shd w:val="clear" w:color="auto" w:fill="auto"/>
            <w:vAlign w:val="center"/>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Подршка удружењима за програме у области социјалне заштите и заштите лица са инвалидитетом</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7.000.000,00</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6.994.036,40</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99,91</w:t>
            </w:r>
          </w:p>
        </w:tc>
      </w:tr>
      <w:tr w:rsidR="006C3984" w:rsidRPr="0002189D" w:rsidTr="00BC55FD">
        <w:trPr>
          <w:trHeight w:val="284"/>
        </w:trPr>
        <w:tc>
          <w:tcPr>
            <w:tcW w:w="1291" w:type="dxa"/>
            <w:vMerge/>
            <w:tcBorders>
              <w:left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1016</w:t>
            </w: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Подршка раду за спровођење јавних овлашћења и других планираних активности Црвеног крста Војводине</w:t>
            </w: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28.500.000,00</w:t>
            </w: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28.500.000,00</w:t>
            </w:r>
          </w:p>
        </w:tc>
        <w:tc>
          <w:tcPr>
            <w:tcW w:w="875"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100,00</w:t>
            </w:r>
          </w:p>
        </w:tc>
      </w:tr>
      <w:tr w:rsidR="006C3984" w:rsidRPr="0002189D" w:rsidTr="00BC55FD">
        <w:trPr>
          <w:trHeight w:val="284"/>
        </w:trPr>
        <w:tc>
          <w:tcPr>
            <w:tcW w:w="1291" w:type="dxa"/>
            <w:vMerge/>
            <w:tcBorders>
              <w:left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1017</w:t>
            </w: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 xml:space="preserve">Помоћ избеглим, прогнаним и расељеним лицима </w:t>
            </w: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87.450.000,00</w:t>
            </w: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87.450.000,00</w:t>
            </w:r>
          </w:p>
        </w:tc>
        <w:tc>
          <w:tcPr>
            <w:tcW w:w="875"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100,00</w:t>
            </w:r>
          </w:p>
        </w:tc>
      </w:tr>
      <w:tr w:rsidR="006C3984" w:rsidRPr="0002189D" w:rsidTr="00BC55FD">
        <w:trPr>
          <w:trHeight w:val="284"/>
        </w:trPr>
        <w:tc>
          <w:tcPr>
            <w:tcW w:w="1291" w:type="dxa"/>
            <w:vMerge/>
            <w:tcBorders>
              <w:left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1027</w:t>
            </w: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 xml:space="preserve">Администрација, управљање и надзор у области социјалне заштите и породично правне заштите </w:t>
            </w: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20.553.234,44</w:t>
            </w: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19.567.699,56</w:t>
            </w:r>
          </w:p>
        </w:tc>
        <w:tc>
          <w:tcPr>
            <w:tcW w:w="875"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95,72</w:t>
            </w:r>
          </w:p>
        </w:tc>
      </w:tr>
      <w:tr w:rsidR="006C3984" w:rsidRPr="0002189D" w:rsidTr="00BC55FD">
        <w:trPr>
          <w:trHeight w:val="284"/>
        </w:trPr>
        <w:tc>
          <w:tcPr>
            <w:tcW w:w="1291" w:type="dxa"/>
            <w:vMerge/>
            <w:tcBorders>
              <w:left w:val="single" w:sz="4" w:space="0" w:color="auto"/>
              <w:bottom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p>
        </w:tc>
        <w:tc>
          <w:tcPr>
            <w:tcW w:w="875"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p>
        </w:tc>
      </w:tr>
      <w:tr w:rsidR="006C3984" w:rsidRPr="0002189D"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УКУПНО ЗА ПРОГРАМ</w:t>
            </w:r>
          </w:p>
        </w:tc>
        <w:tc>
          <w:tcPr>
            <w:tcW w:w="1788"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530.545.075,60</w:t>
            </w:r>
          </w:p>
        </w:tc>
        <w:tc>
          <w:tcPr>
            <w:tcW w:w="1617"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529.036.511,32</w:t>
            </w:r>
          </w:p>
        </w:tc>
        <w:tc>
          <w:tcPr>
            <w:tcW w:w="875"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99,72</w:t>
            </w:r>
          </w:p>
        </w:tc>
      </w:tr>
      <w:tr w:rsidR="006C3984" w:rsidRPr="0002189D" w:rsidTr="00BC55FD">
        <w:trPr>
          <w:trHeight w:val="334"/>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0903</w:t>
            </w:r>
          </w:p>
        </w:tc>
        <w:tc>
          <w:tcPr>
            <w:tcW w:w="1213"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Cs/>
                <w:i/>
                <w:sz w:val="18"/>
                <w:szCs w:val="18"/>
                <w:lang w:eastAsia="sr-Latn-RS"/>
              </w:rPr>
            </w:pPr>
            <w:r w:rsidRPr="0002189D">
              <w:rPr>
                <w:rFonts w:eastAsia="Times New Roman" w:cstheme="minorHAnsi"/>
                <w:bCs/>
                <w:i/>
                <w:sz w:val="18"/>
                <w:szCs w:val="18"/>
                <w:lang w:val="sr-Cyrl-RS" w:eastAsia="sr-Latn-RS"/>
              </w:rPr>
              <w:t>Породично правна заштита грађана</w:t>
            </w:r>
          </w:p>
        </w:tc>
        <w:tc>
          <w:tcPr>
            <w:tcW w:w="1788"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right"/>
              <w:rPr>
                <w:rFonts w:eastAsia="Times New Roman" w:cstheme="minorHAnsi"/>
                <w:b/>
                <w:bCs/>
                <w:sz w:val="18"/>
                <w:szCs w:val="18"/>
                <w:lang w:eastAsia="sr-Latn-RS"/>
              </w:rPr>
            </w:pPr>
          </w:p>
        </w:tc>
        <w:tc>
          <w:tcPr>
            <w:tcW w:w="1617"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right"/>
              <w:rPr>
                <w:rFonts w:eastAsia="Times New Roman" w:cstheme="minorHAnsi"/>
                <w:b/>
                <w:bCs/>
                <w:sz w:val="18"/>
                <w:szCs w:val="18"/>
                <w:lang w:eastAsia="sr-Latn-RS"/>
              </w:rPr>
            </w:pPr>
          </w:p>
        </w:tc>
        <w:tc>
          <w:tcPr>
            <w:tcW w:w="875" w:type="dxa"/>
            <w:tcBorders>
              <w:top w:val="nil"/>
              <w:left w:val="nil"/>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right"/>
              <w:rPr>
                <w:rFonts w:eastAsia="Times New Roman" w:cstheme="minorHAnsi"/>
                <w:b/>
                <w:bCs/>
                <w:sz w:val="18"/>
                <w:szCs w:val="18"/>
                <w:lang w:eastAsia="sr-Latn-RS"/>
              </w:rPr>
            </w:pPr>
          </w:p>
        </w:tc>
      </w:tr>
      <w:tr w:rsidR="006C3984" w:rsidRPr="0002189D" w:rsidTr="00BC55FD">
        <w:trPr>
          <w:trHeight w:val="284"/>
        </w:trPr>
        <w:tc>
          <w:tcPr>
            <w:tcW w:w="1291" w:type="dxa"/>
            <w:vMerge w:val="restart"/>
            <w:tcBorders>
              <w:left w:val="single" w:sz="4" w:space="0" w:color="auto"/>
              <w:right w:val="single" w:sz="4" w:space="0" w:color="auto"/>
            </w:tcBorders>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1006</w:t>
            </w:r>
          </w:p>
        </w:tc>
        <w:tc>
          <w:tcPr>
            <w:tcW w:w="4525" w:type="dxa"/>
            <w:tcBorders>
              <w:top w:val="nil"/>
              <w:left w:val="nil"/>
              <w:bottom w:val="single" w:sz="4" w:space="0" w:color="auto"/>
              <w:right w:val="single" w:sz="4" w:space="0" w:color="auto"/>
            </w:tcBorders>
            <w:shd w:val="clear" w:color="auto" w:fill="auto"/>
            <w:vAlign w:val="center"/>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Подршка удружењима за програме у области друштвене бриге о деци и за популаризацију пронаталитетне политике</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4.000.000,00</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4.000.000,00</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100,020</w:t>
            </w:r>
          </w:p>
        </w:tc>
      </w:tr>
      <w:tr w:rsidR="006C3984" w:rsidRPr="0002189D" w:rsidTr="00BC55FD">
        <w:trPr>
          <w:trHeight w:val="284"/>
        </w:trPr>
        <w:tc>
          <w:tcPr>
            <w:tcW w:w="1291" w:type="dxa"/>
            <w:vMerge/>
            <w:tcBorders>
              <w:left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1007</w:t>
            </w: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Администрација, управљање и надзор</w:t>
            </w: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47.234.696,40</w:t>
            </w: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42.197.286,77</w:t>
            </w:r>
          </w:p>
        </w:tc>
        <w:tc>
          <w:tcPr>
            <w:tcW w:w="875"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74,33</w:t>
            </w:r>
          </w:p>
        </w:tc>
      </w:tr>
      <w:tr w:rsidR="006C3984" w:rsidRPr="0002189D" w:rsidTr="00BC55FD">
        <w:trPr>
          <w:trHeight w:val="284"/>
        </w:trPr>
        <w:tc>
          <w:tcPr>
            <w:tcW w:w="1291" w:type="dxa"/>
            <w:vMerge/>
            <w:tcBorders>
              <w:left w:val="single" w:sz="4" w:space="0" w:color="auto"/>
              <w:bottom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p>
        </w:tc>
        <w:tc>
          <w:tcPr>
            <w:tcW w:w="875"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p>
        </w:tc>
      </w:tr>
      <w:tr w:rsidR="006C3984" w:rsidRPr="0002189D"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УКУПНО ЗА ПРОГРАМ</w:t>
            </w:r>
          </w:p>
        </w:tc>
        <w:tc>
          <w:tcPr>
            <w:tcW w:w="1788"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51.234.696,40</w:t>
            </w:r>
          </w:p>
        </w:tc>
        <w:tc>
          <w:tcPr>
            <w:tcW w:w="1617"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46.197.286,77</w:t>
            </w:r>
          </w:p>
        </w:tc>
        <w:tc>
          <w:tcPr>
            <w:tcW w:w="875"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90,17</w:t>
            </w:r>
          </w:p>
        </w:tc>
      </w:tr>
      <w:tr w:rsidR="006C3984" w:rsidRPr="0002189D" w:rsidTr="00BC55FD">
        <w:trPr>
          <w:trHeight w:val="334"/>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0904</w:t>
            </w:r>
          </w:p>
        </w:tc>
        <w:tc>
          <w:tcPr>
            <w:tcW w:w="1213"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Cs/>
                <w:i/>
                <w:sz w:val="18"/>
                <w:szCs w:val="18"/>
                <w:lang w:val="sr-Cyrl-RS" w:eastAsia="sr-Latn-RS"/>
              </w:rPr>
              <w:t>Борачко - инвалидска заштита</w:t>
            </w:r>
          </w:p>
        </w:tc>
        <w:tc>
          <w:tcPr>
            <w:tcW w:w="1788"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right"/>
              <w:rPr>
                <w:rFonts w:eastAsia="Times New Roman" w:cstheme="minorHAnsi"/>
                <w:b/>
                <w:bCs/>
                <w:sz w:val="18"/>
                <w:szCs w:val="18"/>
                <w:lang w:eastAsia="sr-Latn-RS"/>
              </w:rPr>
            </w:pPr>
          </w:p>
        </w:tc>
        <w:tc>
          <w:tcPr>
            <w:tcW w:w="1617"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right"/>
              <w:rPr>
                <w:rFonts w:eastAsia="Times New Roman" w:cstheme="minorHAnsi"/>
                <w:b/>
                <w:bCs/>
                <w:sz w:val="18"/>
                <w:szCs w:val="18"/>
                <w:lang w:eastAsia="sr-Latn-RS"/>
              </w:rPr>
            </w:pPr>
          </w:p>
        </w:tc>
        <w:tc>
          <w:tcPr>
            <w:tcW w:w="875" w:type="dxa"/>
            <w:tcBorders>
              <w:top w:val="nil"/>
              <w:left w:val="nil"/>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right"/>
              <w:rPr>
                <w:rFonts w:eastAsia="Times New Roman" w:cstheme="minorHAnsi"/>
                <w:b/>
                <w:bCs/>
                <w:sz w:val="18"/>
                <w:szCs w:val="18"/>
                <w:lang w:eastAsia="sr-Latn-RS"/>
              </w:rPr>
            </w:pPr>
          </w:p>
        </w:tc>
      </w:tr>
      <w:tr w:rsidR="006C3984" w:rsidRPr="0002189D" w:rsidTr="00BC55FD">
        <w:trPr>
          <w:trHeight w:val="284"/>
        </w:trPr>
        <w:tc>
          <w:tcPr>
            <w:tcW w:w="1291" w:type="dxa"/>
            <w:vMerge w:val="restart"/>
            <w:tcBorders>
              <w:top w:val="nil"/>
              <w:left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1004</w:t>
            </w:r>
          </w:p>
        </w:tc>
        <w:tc>
          <w:tcPr>
            <w:tcW w:w="4525" w:type="dxa"/>
            <w:tcBorders>
              <w:top w:val="nil"/>
              <w:left w:val="nil"/>
              <w:bottom w:val="single" w:sz="4" w:space="0" w:color="auto"/>
              <w:right w:val="single" w:sz="4" w:space="0" w:color="auto"/>
            </w:tcBorders>
            <w:shd w:val="clear" w:color="auto" w:fill="auto"/>
            <w:vAlign w:val="center"/>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Подршка удружењима за програме у области борачко-инвалидске заштите и заштите цивилних инвалида рата</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7.000.000,00</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7.000.000,00</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100,00</w:t>
            </w:r>
          </w:p>
        </w:tc>
      </w:tr>
      <w:tr w:rsidR="006C3984" w:rsidRPr="0002189D" w:rsidTr="00BC55FD">
        <w:trPr>
          <w:trHeight w:val="284"/>
        </w:trPr>
        <w:tc>
          <w:tcPr>
            <w:tcW w:w="1291" w:type="dxa"/>
            <w:vMerge/>
            <w:tcBorders>
              <w:left w:val="single" w:sz="4" w:space="0" w:color="auto"/>
              <w:right w:val="single" w:sz="4" w:space="0" w:color="auto"/>
            </w:tcBorders>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1005</w:t>
            </w:r>
          </w:p>
        </w:tc>
        <w:tc>
          <w:tcPr>
            <w:tcW w:w="4525" w:type="dxa"/>
            <w:tcBorders>
              <w:top w:val="nil"/>
              <w:left w:val="nil"/>
              <w:bottom w:val="single" w:sz="4" w:space="0" w:color="auto"/>
              <w:right w:val="single" w:sz="4" w:space="0" w:color="auto"/>
            </w:tcBorders>
            <w:shd w:val="clear" w:color="auto" w:fill="auto"/>
            <w:vAlign w:val="center"/>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Администрација, управљање и надзор у области борачко-инвалидске заштите и заштите цивилних инвалида рата</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14.307.729,49</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12.588.528,96</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87,98</w:t>
            </w:r>
          </w:p>
        </w:tc>
      </w:tr>
      <w:tr w:rsidR="006C3984" w:rsidRPr="0002189D"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УКУПНО ЗА ПРОГРАМ</w:t>
            </w:r>
          </w:p>
        </w:tc>
        <w:tc>
          <w:tcPr>
            <w:tcW w:w="1788"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21.307.729,49</w:t>
            </w:r>
          </w:p>
        </w:tc>
        <w:tc>
          <w:tcPr>
            <w:tcW w:w="1617"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19.588.528,96</w:t>
            </w:r>
          </w:p>
        </w:tc>
        <w:tc>
          <w:tcPr>
            <w:tcW w:w="875"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91,93</w:t>
            </w:r>
          </w:p>
        </w:tc>
      </w:tr>
      <w:tr w:rsidR="006C3984" w:rsidRPr="0002189D" w:rsidTr="00BC55FD">
        <w:trPr>
          <w:trHeight w:val="284"/>
        </w:trPr>
        <w:tc>
          <w:tcPr>
            <w:tcW w:w="1291" w:type="dxa"/>
            <w:tcBorders>
              <w:top w:val="nil"/>
              <w:left w:val="single" w:sz="4" w:space="0" w:color="auto"/>
              <w:bottom w:val="nil"/>
              <w:right w:val="nil"/>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nil"/>
              <w:right w:val="nil"/>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4525" w:type="dxa"/>
            <w:tcBorders>
              <w:top w:val="nil"/>
              <w:left w:val="nil"/>
              <w:bottom w:val="nil"/>
              <w:right w:val="nil"/>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bottom w:val="nil"/>
              <w:right w:val="nil"/>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eastAsia="sr-Latn-RS"/>
              </w:rPr>
            </w:pPr>
          </w:p>
        </w:tc>
        <w:tc>
          <w:tcPr>
            <w:tcW w:w="1617" w:type="dxa"/>
            <w:tcBorders>
              <w:top w:val="nil"/>
              <w:left w:val="nil"/>
              <w:bottom w:val="nil"/>
              <w:right w:val="nil"/>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eastAsia="sr-Latn-RS"/>
              </w:rPr>
            </w:pPr>
          </w:p>
        </w:tc>
        <w:tc>
          <w:tcPr>
            <w:tcW w:w="875" w:type="dxa"/>
            <w:tcBorders>
              <w:top w:val="nil"/>
              <w:left w:val="nil"/>
              <w:bottom w:val="nil"/>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eastAsia="sr-Latn-RS"/>
              </w:rPr>
            </w:pPr>
          </w:p>
        </w:tc>
      </w:tr>
      <w:tr w:rsidR="006C3984" w:rsidRPr="0002189D" w:rsidTr="00BC55FD">
        <w:trPr>
          <w:trHeight w:val="334"/>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lastRenderedPageBreak/>
              <w:t>1001</w:t>
            </w:r>
          </w:p>
        </w:tc>
        <w:tc>
          <w:tcPr>
            <w:tcW w:w="1213"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Cs/>
                <w:i/>
                <w:sz w:val="18"/>
                <w:szCs w:val="18"/>
                <w:lang w:val="sr-Cyrl-RS" w:eastAsia="sr-Latn-RS"/>
              </w:rPr>
              <w:t>Унапређење и заштита људских и мањинских права и слобода</w:t>
            </w:r>
          </w:p>
        </w:tc>
        <w:tc>
          <w:tcPr>
            <w:tcW w:w="1788"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right"/>
              <w:rPr>
                <w:rFonts w:eastAsia="Times New Roman" w:cstheme="minorHAnsi"/>
                <w:b/>
                <w:bCs/>
                <w:sz w:val="18"/>
                <w:szCs w:val="18"/>
                <w:lang w:eastAsia="sr-Latn-RS"/>
              </w:rPr>
            </w:pPr>
          </w:p>
        </w:tc>
        <w:tc>
          <w:tcPr>
            <w:tcW w:w="1617"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right"/>
              <w:rPr>
                <w:rFonts w:eastAsia="Times New Roman" w:cstheme="minorHAnsi"/>
                <w:b/>
                <w:bCs/>
                <w:sz w:val="18"/>
                <w:szCs w:val="18"/>
                <w:lang w:eastAsia="sr-Latn-RS"/>
              </w:rPr>
            </w:pPr>
          </w:p>
        </w:tc>
        <w:tc>
          <w:tcPr>
            <w:tcW w:w="875" w:type="dxa"/>
            <w:tcBorders>
              <w:top w:val="nil"/>
              <w:left w:val="nil"/>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right"/>
              <w:rPr>
                <w:rFonts w:eastAsia="Times New Roman" w:cstheme="minorHAnsi"/>
                <w:b/>
                <w:bCs/>
                <w:sz w:val="18"/>
                <w:szCs w:val="18"/>
                <w:lang w:eastAsia="sr-Latn-RS"/>
              </w:rPr>
            </w:pPr>
          </w:p>
        </w:tc>
      </w:tr>
      <w:tr w:rsidR="006C3984" w:rsidRPr="0002189D" w:rsidTr="00BC55FD">
        <w:trPr>
          <w:trHeight w:val="284"/>
        </w:trPr>
        <w:tc>
          <w:tcPr>
            <w:tcW w:w="1291" w:type="dxa"/>
            <w:vMerge w:val="restart"/>
            <w:tcBorders>
              <w:top w:val="nil"/>
              <w:left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1014</w:t>
            </w:r>
          </w:p>
        </w:tc>
        <w:tc>
          <w:tcPr>
            <w:tcW w:w="4525" w:type="dxa"/>
            <w:tcBorders>
              <w:top w:val="nil"/>
              <w:left w:val="nil"/>
              <w:bottom w:val="single" w:sz="4" w:space="0" w:color="auto"/>
              <w:right w:val="single" w:sz="4" w:space="0" w:color="auto"/>
            </w:tcBorders>
            <w:shd w:val="clear" w:color="auto" w:fill="auto"/>
            <w:vAlign w:val="center"/>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Африрмација родне равноправности</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6.380.000,00</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5.821.709,75</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91,25</w:t>
            </w:r>
          </w:p>
        </w:tc>
      </w:tr>
      <w:tr w:rsidR="006C3984" w:rsidRPr="0002189D" w:rsidTr="00BC55FD">
        <w:trPr>
          <w:trHeight w:val="284"/>
        </w:trPr>
        <w:tc>
          <w:tcPr>
            <w:tcW w:w="1291" w:type="dxa"/>
            <w:vMerge/>
            <w:tcBorders>
              <w:left w:val="single" w:sz="4" w:space="0" w:color="auto"/>
              <w:right w:val="single" w:sz="4" w:space="0" w:color="auto"/>
            </w:tcBorders>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1015</w:t>
            </w:r>
          </w:p>
        </w:tc>
        <w:tc>
          <w:tcPr>
            <w:tcW w:w="4525" w:type="dxa"/>
            <w:tcBorders>
              <w:top w:val="nil"/>
              <w:left w:val="nil"/>
              <w:bottom w:val="single" w:sz="4" w:space="0" w:color="auto"/>
              <w:right w:val="single" w:sz="4" w:space="0" w:color="auto"/>
            </w:tcBorders>
            <w:shd w:val="clear" w:color="auto" w:fill="auto"/>
            <w:vAlign w:val="center"/>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Истраживачке, едукативне, промотивне, издаваћке и подстицајне активности у области равноправности полова</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88.600.000,00</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88.600.000,00</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02189D" w:rsidRDefault="00765AD6" w:rsidP="00765AD6">
            <w:pPr>
              <w:spacing w:after="0" w:line="240" w:lineRule="auto"/>
              <w:jc w:val="right"/>
              <w:rPr>
                <w:rFonts w:eastAsia="Times New Roman" w:cstheme="minorHAnsi"/>
                <w:sz w:val="18"/>
                <w:szCs w:val="18"/>
                <w:lang w:val="sr-Cyrl-RS" w:eastAsia="sr-Latn-RS"/>
              </w:rPr>
            </w:pPr>
            <w:r>
              <w:rPr>
                <w:rFonts w:eastAsia="Times New Roman" w:cstheme="minorHAnsi"/>
                <w:sz w:val="18"/>
                <w:szCs w:val="18"/>
                <w:lang w:eastAsia="sr-Latn-RS"/>
              </w:rPr>
              <w:t>100</w:t>
            </w:r>
            <w:r w:rsidR="006C3984" w:rsidRPr="0002189D">
              <w:rPr>
                <w:rFonts w:eastAsia="Times New Roman" w:cstheme="minorHAnsi"/>
                <w:sz w:val="18"/>
                <w:szCs w:val="18"/>
                <w:lang w:val="sr-Cyrl-RS" w:eastAsia="sr-Latn-RS"/>
              </w:rPr>
              <w:t>,</w:t>
            </w:r>
            <w:r>
              <w:rPr>
                <w:rFonts w:eastAsia="Times New Roman" w:cstheme="minorHAnsi"/>
                <w:sz w:val="18"/>
                <w:szCs w:val="18"/>
                <w:lang w:eastAsia="sr-Latn-RS"/>
              </w:rPr>
              <w:t>0</w:t>
            </w:r>
            <w:r w:rsidR="006C3984" w:rsidRPr="0002189D">
              <w:rPr>
                <w:rFonts w:eastAsia="Times New Roman" w:cstheme="minorHAnsi"/>
                <w:sz w:val="18"/>
                <w:szCs w:val="18"/>
                <w:lang w:val="sr-Cyrl-RS" w:eastAsia="sr-Latn-RS"/>
              </w:rPr>
              <w:t>0</w:t>
            </w:r>
          </w:p>
        </w:tc>
      </w:tr>
      <w:tr w:rsidR="006C3984" w:rsidRPr="0002189D" w:rsidTr="00BC55FD">
        <w:trPr>
          <w:trHeight w:val="284"/>
        </w:trPr>
        <w:tc>
          <w:tcPr>
            <w:tcW w:w="1291" w:type="dxa"/>
            <w:vMerge/>
            <w:tcBorders>
              <w:left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1016</w:t>
            </w: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Подршка социјалној инклузији Рома на територији АПВ</w:t>
            </w: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24.600.000,00</w:t>
            </w: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24.431.038,02</w:t>
            </w:r>
          </w:p>
        </w:tc>
        <w:tc>
          <w:tcPr>
            <w:tcW w:w="875"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99,31</w:t>
            </w:r>
          </w:p>
        </w:tc>
      </w:tr>
      <w:tr w:rsidR="006C3984" w:rsidRPr="0002189D" w:rsidTr="00BC55FD">
        <w:trPr>
          <w:trHeight w:val="284"/>
        </w:trPr>
        <w:tc>
          <w:tcPr>
            <w:tcW w:w="1291" w:type="dxa"/>
            <w:vMerge/>
            <w:tcBorders>
              <w:left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1017</w:t>
            </w: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Заштита жена од насиља у породици и у партнерским односима у АП Војводини</w:t>
            </w: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5.540.000,00</w:t>
            </w: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1.195.250,00</w:t>
            </w:r>
          </w:p>
        </w:tc>
        <w:tc>
          <w:tcPr>
            <w:tcW w:w="875"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21,57</w:t>
            </w:r>
          </w:p>
        </w:tc>
      </w:tr>
      <w:tr w:rsidR="006C3984" w:rsidRPr="0002189D" w:rsidTr="00BC55FD">
        <w:trPr>
          <w:trHeight w:val="284"/>
        </w:trPr>
        <w:tc>
          <w:tcPr>
            <w:tcW w:w="1291" w:type="dxa"/>
            <w:vMerge/>
            <w:tcBorders>
              <w:left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4019</w:t>
            </w: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Интегрисан одговор на насиље над женама у АП Војводини</w:t>
            </w: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7.250.715,20</w:t>
            </w: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7.250.468,20</w:t>
            </w:r>
          </w:p>
        </w:tc>
        <w:tc>
          <w:tcPr>
            <w:tcW w:w="875"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100,00</w:t>
            </w:r>
          </w:p>
        </w:tc>
      </w:tr>
      <w:tr w:rsidR="006C3984" w:rsidRPr="0002189D" w:rsidTr="00BC55FD">
        <w:trPr>
          <w:trHeight w:val="284"/>
        </w:trPr>
        <w:tc>
          <w:tcPr>
            <w:tcW w:w="1291" w:type="dxa"/>
            <w:vMerge/>
            <w:tcBorders>
              <w:left w:val="single" w:sz="4" w:space="0" w:color="auto"/>
              <w:bottom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p>
        </w:tc>
        <w:tc>
          <w:tcPr>
            <w:tcW w:w="875"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p>
        </w:tc>
      </w:tr>
      <w:tr w:rsidR="006C3984" w:rsidRPr="0002189D"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УКУПНО ЗА ПРОГРАМ</w:t>
            </w:r>
          </w:p>
        </w:tc>
        <w:tc>
          <w:tcPr>
            <w:tcW w:w="1788"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132.370.715,00</w:t>
            </w:r>
          </w:p>
        </w:tc>
        <w:tc>
          <w:tcPr>
            <w:tcW w:w="1617"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127.298.465,97</w:t>
            </w:r>
          </w:p>
        </w:tc>
        <w:tc>
          <w:tcPr>
            <w:tcW w:w="875"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96,17</w:t>
            </w:r>
          </w:p>
        </w:tc>
      </w:tr>
      <w:tr w:rsidR="006C3984" w:rsidRPr="0002189D" w:rsidTr="00BC55FD">
        <w:trPr>
          <w:trHeight w:val="334"/>
        </w:trPr>
        <w:tc>
          <w:tcPr>
            <w:tcW w:w="1291"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1213" w:type="dxa"/>
            <w:tcBorders>
              <w:top w:val="single" w:sz="4" w:space="0" w:color="auto"/>
              <w:left w:val="nil"/>
              <w:bottom w:val="single" w:sz="4" w:space="0" w:color="auto"/>
              <w:right w:val="single" w:sz="4" w:space="0" w:color="auto"/>
            </w:tcBorders>
            <w:shd w:val="clear" w:color="000000" w:fill="538DD5"/>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single" w:sz="4" w:space="0" w:color="auto"/>
              <w:left w:val="nil"/>
              <w:bottom w:val="single" w:sz="4" w:space="0" w:color="auto"/>
              <w:right w:val="single" w:sz="4" w:space="0" w:color="auto"/>
            </w:tcBorders>
            <w:shd w:val="clear" w:color="000000" w:fill="538DD5"/>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УКУПНО  ПРОГРАМИ:</w:t>
            </w:r>
          </w:p>
        </w:tc>
        <w:tc>
          <w:tcPr>
            <w:tcW w:w="1788" w:type="dxa"/>
            <w:tcBorders>
              <w:top w:val="single" w:sz="4" w:space="0" w:color="auto"/>
              <w:left w:val="nil"/>
              <w:bottom w:val="single" w:sz="4" w:space="0" w:color="auto"/>
              <w:right w:val="single" w:sz="4" w:space="0" w:color="auto"/>
            </w:tcBorders>
            <w:shd w:val="clear" w:color="000000" w:fill="538DD5"/>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735.458.216,69</w:t>
            </w:r>
          </w:p>
        </w:tc>
        <w:tc>
          <w:tcPr>
            <w:tcW w:w="1617" w:type="dxa"/>
            <w:tcBorders>
              <w:top w:val="single" w:sz="4" w:space="0" w:color="auto"/>
              <w:left w:val="nil"/>
              <w:bottom w:val="single" w:sz="4" w:space="0" w:color="auto"/>
              <w:right w:val="single" w:sz="4" w:space="0" w:color="auto"/>
            </w:tcBorders>
            <w:shd w:val="clear" w:color="000000" w:fill="538DD5"/>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722.120.793,02</w:t>
            </w:r>
          </w:p>
        </w:tc>
        <w:tc>
          <w:tcPr>
            <w:tcW w:w="875" w:type="dxa"/>
            <w:tcBorders>
              <w:top w:val="single" w:sz="4" w:space="0" w:color="auto"/>
              <w:left w:val="nil"/>
              <w:bottom w:val="single" w:sz="4" w:space="0" w:color="auto"/>
              <w:right w:val="single" w:sz="4" w:space="0" w:color="auto"/>
            </w:tcBorders>
            <w:shd w:val="clear" w:color="000000" w:fill="538DD5"/>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98,19</w:t>
            </w:r>
          </w:p>
        </w:tc>
      </w:tr>
    </w:tbl>
    <w:p w:rsidR="00864D14" w:rsidRPr="0002189D" w:rsidRDefault="00864D14">
      <w:pPr>
        <w:rPr>
          <w:rFonts w:cstheme="minorHAnsi"/>
          <w:sz w:val="18"/>
          <w:szCs w:val="18"/>
        </w:rPr>
      </w:pPr>
    </w:p>
    <w:p w:rsidR="006C3984" w:rsidRPr="0002189D" w:rsidRDefault="006C3984">
      <w:pPr>
        <w:rPr>
          <w:rFonts w:cstheme="minorHAnsi"/>
          <w:sz w:val="18"/>
          <w:szCs w:val="18"/>
        </w:rPr>
      </w:pPr>
    </w:p>
    <w:p w:rsidR="006C3984" w:rsidRPr="0002189D" w:rsidRDefault="006C3984" w:rsidP="006C3984">
      <w:pPr>
        <w:jc w:val="right"/>
        <w:rPr>
          <w:rFonts w:cstheme="minorHAnsi"/>
          <w:sz w:val="18"/>
          <w:szCs w:val="18"/>
          <w:lang w:val="sr-Cyrl-RS"/>
        </w:rPr>
      </w:pPr>
      <w:r w:rsidRPr="0002189D">
        <w:rPr>
          <w:rFonts w:cstheme="minorHAnsi"/>
          <w:sz w:val="18"/>
          <w:szCs w:val="18"/>
          <w:lang w:val="sr-Cyrl-RS"/>
        </w:rPr>
        <w:t>ПОКРАЈИНСКИ СЕКРЕТАР</w:t>
      </w:r>
    </w:p>
    <w:p w:rsidR="006C3984" w:rsidRPr="0002189D" w:rsidRDefault="006C3984" w:rsidP="006C3984">
      <w:pPr>
        <w:jc w:val="right"/>
        <w:rPr>
          <w:rFonts w:cstheme="minorHAnsi"/>
          <w:sz w:val="18"/>
          <w:szCs w:val="18"/>
          <w:lang w:val="sr-Cyrl-RS"/>
        </w:rPr>
      </w:pPr>
      <w:r w:rsidRPr="0002189D">
        <w:rPr>
          <w:rFonts w:cstheme="minorHAnsi"/>
          <w:sz w:val="18"/>
          <w:szCs w:val="18"/>
          <w:lang w:val="sr-Cyrl-RS"/>
        </w:rPr>
        <w:t>ПРЕДРАГ ВУЛЕТИЋ</w:t>
      </w:r>
    </w:p>
    <w:p w:rsidR="006C3984" w:rsidRPr="0002189D" w:rsidRDefault="006C3984">
      <w:pPr>
        <w:spacing w:after="160" w:line="259" w:lineRule="auto"/>
        <w:rPr>
          <w:rFonts w:cstheme="minorHAnsi"/>
          <w:sz w:val="18"/>
          <w:szCs w:val="18"/>
        </w:rPr>
      </w:pPr>
      <w:r w:rsidRPr="0002189D">
        <w:rPr>
          <w:rFonts w:cstheme="minorHAnsi"/>
          <w:sz w:val="18"/>
          <w:szCs w:val="18"/>
        </w:rPr>
        <w:br w:type="page"/>
      </w:r>
    </w:p>
    <w:tbl>
      <w:tblPr>
        <w:tblW w:w="11153" w:type="dxa"/>
        <w:tblInd w:w="-885" w:type="dxa"/>
        <w:tblLook w:val="04A0" w:firstRow="1" w:lastRow="0" w:firstColumn="1" w:lastColumn="0" w:noHBand="0" w:noVBand="1"/>
      </w:tblPr>
      <w:tblGrid>
        <w:gridCol w:w="1291"/>
        <w:gridCol w:w="1213"/>
        <w:gridCol w:w="4525"/>
        <w:gridCol w:w="1788"/>
        <w:gridCol w:w="1617"/>
        <w:gridCol w:w="719"/>
      </w:tblGrid>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213"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4525"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788"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2336" w:type="dxa"/>
            <w:gridSpan w:val="2"/>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Образац 1</w:t>
            </w:r>
          </w:p>
        </w:tc>
      </w:tr>
      <w:tr w:rsidR="006C3984" w:rsidRPr="0002189D" w:rsidTr="00BC55FD">
        <w:trPr>
          <w:trHeight w:val="284"/>
        </w:trPr>
        <w:tc>
          <w:tcPr>
            <w:tcW w:w="11153" w:type="dxa"/>
            <w:gridSpan w:val="6"/>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ИЗВЕШТАЈ О УЧИНКУ ПРОГРАМА ЗА 2019. ГОДИНУ</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4525"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617"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719"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Корисник:</w:t>
            </w:r>
          </w:p>
        </w:tc>
        <w:tc>
          <w:tcPr>
            <w:tcW w:w="9862" w:type="dxa"/>
            <w:gridSpan w:val="5"/>
            <w:tcBorders>
              <w:top w:val="nil"/>
              <w:left w:val="nil"/>
              <w:bottom w:val="single" w:sz="4" w:space="0" w:color="auto"/>
              <w:right w:val="nil"/>
            </w:tcBorders>
            <w:shd w:val="clear" w:color="000000" w:fill="DAEEF3"/>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val="sr-Cyrl-RS" w:eastAsia="sr-Latn-RS"/>
              </w:rPr>
              <w:t>ПОКРАЈИНСКИ СЕКРЕТАРИЈАТ ЗА СОЦИЈАЛНУ ПОЛИТИКУ, ДЕМОГРАФИЈУ И РАВНОПРАВНОСТ ПОЛОВА</w:t>
            </w:r>
            <w:r w:rsidRPr="0002189D">
              <w:rPr>
                <w:rFonts w:eastAsia="Times New Roman" w:cstheme="minorHAnsi"/>
                <w:b/>
                <w:bCs/>
                <w:sz w:val="18"/>
                <w:szCs w:val="18"/>
                <w:lang w:eastAsia="sr-Latn-RS"/>
              </w:rPr>
              <w:t> </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9862" w:type="dxa"/>
            <w:gridSpan w:val="5"/>
            <w:tcBorders>
              <w:top w:val="single" w:sz="4" w:space="0" w:color="auto"/>
              <w:left w:val="nil"/>
              <w:right w:val="nil"/>
            </w:tcBorders>
            <w:shd w:val="clear" w:color="000000" w:fill="FFFFFF"/>
            <w:noWrap/>
            <w:vAlign w:val="bottom"/>
            <w:hideMark/>
          </w:tcPr>
          <w:p w:rsidR="006C3984" w:rsidRPr="0002189D" w:rsidRDefault="006C3984" w:rsidP="00BC55FD">
            <w:pPr>
              <w:spacing w:after="0" w:line="240" w:lineRule="auto"/>
              <w:jc w:val="center"/>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(назив директног корисника)</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ind w:right="-309"/>
              <w:rPr>
                <w:rFonts w:eastAsia="Times New Roman" w:cstheme="minorHAnsi"/>
                <w:sz w:val="18"/>
                <w:szCs w:val="18"/>
                <w:lang w:eastAsia="sr-Latn-RS"/>
              </w:rPr>
            </w:pPr>
            <w:r w:rsidRPr="0002189D">
              <w:rPr>
                <w:rFonts w:eastAsia="Times New Roman" w:cstheme="minorHAnsi"/>
                <w:sz w:val="18"/>
                <w:szCs w:val="18"/>
                <w:lang w:eastAsia="sr-Latn-RS"/>
              </w:rPr>
              <w:t>Број раздела:</w:t>
            </w:r>
          </w:p>
        </w:tc>
        <w:tc>
          <w:tcPr>
            <w:tcW w:w="9862" w:type="dxa"/>
            <w:gridSpan w:val="5"/>
            <w:tcBorders>
              <w:top w:val="nil"/>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09</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Глава:</w:t>
            </w:r>
          </w:p>
        </w:tc>
        <w:tc>
          <w:tcPr>
            <w:tcW w:w="9862" w:type="dxa"/>
            <w:gridSpan w:val="5"/>
            <w:tcBorders>
              <w:top w:val="single" w:sz="4" w:space="0" w:color="auto"/>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01 – Покрајински завод за социјалну заштиту</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213"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4525"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788"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617"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719"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r>
      <w:tr w:rsidR="006C3984" w:rsidRPr="0002189D" w:rsidTr="00BC55FD">
        <w:trPr>
          <w:trHeight w:val="334"/>
        </w:trPr>
        <w:tc>
          <w:tcPr>
            <w:tcW w:w="11153" w:type="dxa"/>
            <w:gridSpan w:val="6"/>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БИЛАНС ИЗВРШЕЊА ФИНАНСИЈСКОГ ПЛАНА КОРИСНИКА</w:t>
            </w:r>
            <w:r w:rsidRPr="0002189D">
              <w:rPr>
                <w:rFonts w:eastAsia="Times New Roman" w:cstheme="minorHAnsi"/>
                <w:b/>
                <w:bCs/>
                <w:sz w:val="18"/>
                <w:szCs w:val="18"/>
                <w:vertAlign w:val="superscript"/>
                <w:lang w:eastAsia="sr-Latn-RS"/>
              </w:rPr>
              <w:footnoteReference w:id="3"/>
            </w:r>
          </w:p>
        </w:tc>
      </w:tr>
      <w:tr w:rsidR="006C3984" w:rsidRPr="0002189D" w:rsidTr="00BC55FD">
        <w:trPr>
          <w:trHeight w:val="284"/>
        </w:trPr>
        <w:tc>
          <w:tcPr>
            <w:tcW w:w="7029" w:type="dxa"/>
            <w:gridSpan w:val="3"/>
            <w:tcBorders>
              <w:top w:val="nil"/>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788"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617"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719"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r>
      <w:tr w:rsidR="006C3984" w:rsidRPr="0002189D" w:rsidTr="00BC55FD">
        <w:trPr>
          <w:trHeight w:val="1135"/>
        </w:trPr>
        <w:tc>
          <w:tcPr>
            <w:tcW w:w="1291" w:type="dxa"/>
            <w:tcBorders>
              <w:top w:val="nil"/>
              <w:left w:val="single" w:sz="4" w:space="0" w:color="auto"/>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p>
        </w:tc>
        <w:tc>
          <w:tcPr>
            <w:tcW w:w="1213" w:type="dxa"/>
            <w:tcBorders>
              <w:top w:val="nil"/>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програмске активности</w:t>
            </w:r>
            <w:r w:rsidRPr="0002189D">
              <w:rPr>
                <w:rFonts w:eastAsia="Times New Roman" w:cstheme="minorHAnsi"/>
                <w:sz w:val="18"/>
                <w:szCs w:val="18"/>
                <w:lang w:eastAsia="sr-Latn-RS"/>
              </w:rPr>
              <w:br/>
              <w:t>/ пројекта</w:t>
            </w:r>
          </w:p>
        </w:tc>
        <w:tc>
          <w:tcPr>
            <w:tcW w:w="4525" w:type="dxa"/>
            <w:tcBorders>
              <w:top w:val="nil"/>
              <w:left w:val="nil"/>
              <w:bottom w:val="single" w:sz="4" w:space="0" w:color="auto"/>
              <w:right w:val="single" w:sz="4" w:space="0" w:color="auto"/>
            </w:tcBorders>
            <w:shd w:val="clear" w:color="000000" w:fill="F2F2F2"/>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788" w:type="dxa"/>
            <w:tcBorders>
              <w:top w:val="single" w:sz="4" w:space="0" w:color="auto"/>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r w:rsidRPr="0002189D">
              <w:rPr>
                <w:rFonts w:eastAsia="Times New Roman" w:cstheme="minorHAnsi"/>
                <w:sz w:val="18"/>
                <w:szCs w:val="18"/>
                <w:vertAlign w:val="superscript"/>
                <w:lang w:eastAsia="sr-Latn-RS"/>
              </w:rPr>
              <w:footnoteReference w:id="4"/>
            </w:r>
          </w:p>
        </w:tc>
        <w:tc>
          <w:tcPr>
            <w:tcW w:w="1617" w:type="dxa"/>
            <w:tcBorders>
              <w:top w:val="single" w:sz="4" w:space="0" w:color="auto"/>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2019.</w:t>
            </w:r>
          </w:p>
        </w:tc>
        <w:tc>
          <w:tcPr>
            <w:tcW w:w="719"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6C3984" w:rsidRPr="0002189D" w:rsidTr="00BC55FD">
        <w:trPr>
          <w:trHeight w:val="334"/>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0902</w:t>
            </w:r>
          </w:p>
        </w:tc>
        <w:tc>
          <w:tcPr>
            <w:tcW w:w="5738" w:type="dxa"/>
            <w:gridSpan w:val="2"/>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Cs/>
                <w:sz w:val="18"/>
                <w:szCs w:val="18"/>
                <w:lang w:eastAsia="sr-Latn-RS"/>
              </w:rPr>
            </w:pPr>
            <w:r w:rsidRPr="0002189D">
              <w:rPr>
                <w:rFonts w:eastAsia="Times New Roman" w:cstheme="minorHAnsi"/>
                <w:bCs/>
                <w:i/>
                <w:sz w:val="18"/>
                <w:szCs w:val="18"/>
                <w:lang w:val="sr-Cyrl-RS" w:eastAsia="sr-Latn-RS"/>
              </w:rPr>
              <w:t>Социјална заштита</w:t>
            </w:r>
          </w:p>
        </w:tc>
        <w:tc>
          <w:tcPr>
            <w:tcW w:w="1788"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1617"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719" w:type="dxa"/>
            <w:tcBorders>
              <w:top w:val="nil"/>
              <w:left w:val="nil"/>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r>
      <w:tr w:rsidR="006C3984" w:rsidRPr="0002189D" w:rsidTr="00BC55FD">
        <w:trPr>
          <w:trHeight w:val="284"/>
        </w:trPr>
        <w:tc>
          <w:tcPr>
            <w:tcW w:w="1291" w:type="dxa"/>
            <w:vMerge w:val="restart"/>
            <w:tcBorders>
              <w:top w:val="nil"/>
              <w:left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1019</w:t>
            </w:r>
          </w:p>
        </w:tc>
        <w:tc>
          <w:tcPr>
            <w:tcW w:w="4525" w:type="dxa"/>
            <w:tcBorders>
              <w:top w:val="nil"/>
              <w:left w:val="nil"/>
              <w:bottom w:val="single" w:sz="4" w:space="0" w:color="auto"/>
              <w:right w:val="single" w:sz="4" w:space="0" w:color="auto"/>
            </w:tcBorders>
            <w:shd w:val="clear" w:color="auto" w:fill="auto"/>
            <w:vAlign w:val="center"/>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Развој,  истраживање и друге стручне услуге у социјалној заштити</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EE3FF2" w:rsidRDefault="006C3984" w:rsidP="00362846">
            <w:pPr>
              <w:spacing w:after="0" w:line="240" w:lineRule="auto"/>
              <w:jc w:val="right"/>
              <w:rPr>
                <w:rFonts w:eastAsia="Times New Roman" w:cstheme="minorHAnsi"/>
                <w:sz w:val="18"/>
                <w:szCs w:val="18"/>
                <w:lang w:val="sr-Cyrl-RS" w:eastAsia="sr-Latn-RS"/>
              </w:rPr>
            </w:pPr>
            <w:r w:rsidRPr="00EE3FF2">
              <w:rPr>
                <w:rFonts w:eastAsia="Times New Roman" w:cstheme="minorHAnsi"/>
                <w:sz w:val="18"/>
                <w:szCs w:val="18"/>
                <w:lang w:val="sr-Cyrl-RS" w:eastAsia="sr-Latn-RS"/>
              </w:rPr>
              <w:t>29.</w:t>
            </w:r>
            <w:r w:rsidR="00362846" w:rsidRPr="00EE3FF2">
              <w:rPr>
                <w:rFonts w:eastAsia="Times New Roman" w:cstheme="minorHAnsi"/>
                <w:sz w:val="18"/>
                <w:szCs w:val="18"/>
                <w:lang w:eastAsia="sr-Latn-RS"/>
              </w:rPr>
              <w:t>930</w:t>
            </w:r>
            <w:r w:rsidRPr="00EE3FF2">
              <w:rPr>
                <w:rFonts w:eastAsia="Times New Roman" w:cstheme="minorHAnsi"/>
                <w:sz w:val="18"/>
                <w:szCs w:val="18"/>
                <w:lang w:val="sr-Cyrl-RS" w:eastAsia="sr-Latn-RS"/>
              </w:rPr>
              <w:t>.609,20</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EE3FF2" w:rsidRDefault="006C3984" w:rsidP="00BC55FD">
            <w:pPr>
              <w:spacing w:after="0" w:line="240" w:lineRule="auto"/>
              <w:jc w:val="right"/>
              <w:rPr>
                <w:rFonts w:eastAsia="Times New Roman" w:cstheme="minorHAnsi"/>
                <w:sz w:val="18"/>
                <w:szCs w:val="18"/>
                <w:lang w:val="sr-Cyrl-RS" w:eastAsia="sr-Latn-RS"/>
              </w:rPr>
            </w:pPr>
            <w:r w:rsidRPr="00EE3FF2">
              <w:rPr>
                <w:rFonts w:eastAsia="Times New Roman" w:cstheme="minorHAnsi"/>
                <w:sz w:val="18"/>
                <w:szCs w:val="18"/>
                <w:lang w:val="sr-Cyrl-RS" w:eastAsia="sr-Latn-RS"/>
              </w:rPr>
              <w:t>26.739.646,58</w:t>
            </w:r>
          </w:p>
        </w:tc>
        <w:tc>
          <w:tcPr>
            <w:tcW w:w="719" w:type="dxa"/>
            <w:tcBorders>
              <w:top w:val="nil"/>
              <w:left w:val="nil"/>
              <w:bottom w:val="single" w:sz="4" w:space="0" w:color="auto"/>
              <w:right w:val="single" w:sz="4" w:space="0" w:color="auto"/>
            </w:tcBorders>
            <w:shd w:val="clear" w:color="auto" w:fill="auto"/>
            <w:noWrap/>
            <w:vAlign w:val="center"/>
            <w:hideMark/>
          </w:tcPr>
          <w:p w:rsidR="006C3984" w:rsidRPr="00EE3FF2" w:rsidRDefault="005A4BE3" w:rsidP="005A4BE3">
            <w:pPr>
              <w:spacing w:after="0" w:line="240" w:lineRule="auto"/>
              <w:jc w:val="right"/>
              <w:rPr>
                <w:rFonts w:eastAsia="Times New Roman" w:cstheme="minorHAnsi"/>
                <w:sz w:val="18"/>
                <w:szCs w:val="18"/>
                <w:lang w:val="sr-Cyrl-RS" w:eastAsia="sr-Latn-RS"/>
              </w:rPr>
            </w:pPr>
            <w:r w:rsidRPr="00EE3FF2">
              <w:rPr>
                <w:rFonts w:eastAsia="Times New Roman" w:cstheme="minorHAnsi"/>
                <w:sz w:val="18"/>
                <w:szCs w:val="18"/>
                <w:lang w:eastAsia="sr-Latn-RS"/>
              </w:rPr>
              <w:t>89</w:t>
            </w:r>
            <w:r w:rsidR="006C3984" w:rsidRPr="00EE3FF2">
              <w:rPr>
                <w:rFonts w:eastAsia="Times New Roman" w:cstheme="minorHAnsi"/>
                <w:sz w:val="18"/>
                <w:szCs w:val="18"/>
                <w:lang w:val="sr-Cyrl-RS" w:eastAsia="sr-Latn-RS"/>
              </w:rPr>
              <w:t>,</w:t>
            </w:r>
            <w:r w:rsidRPr="00EE3FF2">
              <w:rPr>
                <w:rFonts w:eastAsia="Times New Roman" w:cstheme="minorHAnsi"/>
                <w:sz w:val="18"/>
                <w:szCs w:val="18"/>
                <w:lang w:eastAsia="sr-Latn-RS"/>
              </w:rPr>
              <w:t>3</w:t>
            </w:r>
            <w:r w:rsidR="006C3984" w:rsidRPr="00EE3FF2">
              <w:rPr>
                <w:rFonts w:eastAsia="Times New Roman" w:cstheme="minorHAnsi"/>
                <w:sz w:val="18"/>
                <w:szCs w:val="18"/>
                <w:lang w:val="sr-Cyrl-RS" w:eastAsia="sr-Latn-RS"/>
              </w:rPr>
              <w:t>4</w:t>
            </w:r>
          </w:p>
        </w:tc>
      </w:tr>
      <w:tr w:rsidR="006C3984" w:rsidRPr="0002189D" w:rsidTr="00BC55FD">
        <w:trPr>
          <w:trHeight w:val="284"/>
        </w:trPr>
        <w:tc>
          <w:tcPr>
            <w:tcW w:w="1291" w:type="dxa"/>
            <w:vMerge/>
            <w:tcBorders>
              <w:left w:val="single" w:sz="4" w:space="0" w:color="auto"/>
              <w:right w:val="single" w:sz="4" w:space="0" w:color="auto"/>
            </w:tcBorders>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4034</w:t>
            </w: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Програм мониторинга и евалуација програма удружења грађана од интереса за град Нови сад</w:t>
            </w: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1.300.000,00</w:t>
            </w: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1.300.000,00</w:t>
            </w:r>
          </w:p>
        </w:tc>
        <w:tc>
          <w:tcPr>
            <w:tcW w:w="719"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100,00</w:t>
            </w:r>
          </w:p>
        </w:tc>
      </w:tr>
      <w:tr w:rsidR="006C3984" w:rsidRPr="0002189D" w:rsidTr="00BC55FD">
        <w:trPr>
          <w:trHeight w:val="284"/>
        </w:trPr>
        <w:tc>
          <w:tcPr>
            <w:tcW w:w="1291" w:type="dxa"/>
            <w:vMerge/>
            <w:tcBorders>
              <w:left w:val="single" w:sz="4" w:space="0" w:color="auto"/>
              <w:bottom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4037</w:t>
            </w: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Акционо истраживање  о потенцијалима за унапређење ургентног породичног смештаја деце на територији Републике Србије</w:t>
            </w: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2.157.658,68</w:t>
            </w: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2.157.658,68</w:t>
            </w:r>
          </w:p>
        </w:tc>
        <w:tc>
          <w:tcPr>
            <w:tcW w:w="719"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100,00</w:t>
            </w:r>
          </w:p>
        </w:tc>
      </w:tr>
      <w:tr w:rsidR="006C3984" w:rsidRPr="0002189D" w:rsidTr="00BC55FD">
        <w:trPr>
          <w:trHeight w:val="284"/>
        </w:trPr>
        <w:tc>
          <w:tcPr>
            <w:tcW w:w="1291" w:type="dxa"/>
            <w:tcBorders>
              <w:left w:val="single" w:sz="4" w:space="0" w:color="auto"/>
              <w:bottom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4038</w:t>
            </w: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 xml:space="preserve">Мониторинг и евалуација стратегије развоја социјалне заштите града Панчева са препорукама за израду новог планског документа </w:t>
            </w: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1.870.567,00</w:t>
            </w: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1.870.567,00</w:t>
            </w:r>
          </w:p>
        </w:tc>
        <w:tc>
          <w:tcPr>
            <w:tcW w:w="719"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100,00</w:t>
            </w:r>
          </w:p>
        </w:tc>
      </w:tr>
      <w:tr w:rsidR="006C3984" w:rsidRPr="0002189D" w:rsidTr="00BC55FD">
        <w:trPr>
          <w:trHeight w:val="284"/>
        </w:trPr>
        <w:tc>
          <w:tcPr>
            <w:tcW w:w="1291" w:type="dxa"/>
            <w:tcBorders>
              <w:left w:val="single" w:sz="4" w:space="0" w:color="auto"/>
              <w:bottom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4039</w:t>
            </w: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Интеррег пројекат „Инклузивна заједница“</w:t>
            </w: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921.505,00</w:t>
            </w: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187.455,84</w:t>
            </w:r>
          </w:p>
        </w:tc>
        <w:tc>
          <w:tcPr>
            <w:tcW w:w="719"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20,34</w:t>
            </w:r>
          </w:p>
        </w:tc>
      </w:tr>
      <w:tr w:rsidR="006C3984" w:rsidRPr="0002189D"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УКУПНО ЗА ПРОГРАМ</w:t>
            </w:r>
          </w:p>
        </w:tc>
        <w:tc>
          <w:tcPr>
            <w:tcW w:w="1788"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36.180.339,88</w:t>
            </w:r>
          </w:p>
        </w:tc>
        <w:tc>
          <w:tcPr>
            <w:tcW w:w="1617"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32.255.328,10</w:t>
            </w:r>
          </w:p>
        </w:tc>
        <w:tc>
          <w:tcPr>
            <w:tcW w:w="719"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89,15</w:t>
            </w:r>
          </w:p>
        </w:tc>
      </w:tr>
    </w:tbl>
    <w:p w:rsidR="006C3984" w:rsidRPr="0002189D" w:rsidRDefault="006C3984">
      <w:pPr>
        <w:rPr>
          <w:rFonts w:cstheme="minorHAnsi"/>
          <w:sz w:val="18"/>
          <w:szCs w:val="18"/>
        </w:rPr>
      </w:pPr>
    </w:p>
    <w:p w:rsidR="006C3984" w:rsidRPr="0002189D" w:rsidRDefault="006C3984">
      <w:pPr>
        <w:rPr>
          <w:rFonts w:cstheme="minorHAnsi"/>
          <w:sz w:val="18"/>
          <w:szCs w:val="18"/>
        </w:rPr>
      </w:pPr>
    </w:p>
    <w:p w:rsidR="006C3984" w:rsidRPr="0002189D" w:rsidRDefault="006C3984" w:rsidP="006C3984">
      <w:pPr>
        <w:jc w:val="right"/>
        <w:rPr>
          <w:rFonts w:cstheme="minorHAnsi"/>
          <w:sz w:val="18"/>
          <w:szCs w:val="18"/>
          <w:lang w:val="sr-Cyrl-RS"/>
        </w:rPr>
      </w:pPr>
      <w:r w:rsidRPr="0002189D">
        <w:rPr>
          <w:rFonts w:cstheme="minorHAnsi"/>
          <w:sz w:val="18"/>
          <w:szCs w:val="18"/>
          <w:lang w:val="sr-Cyrl-RS"/>
        </w:rPr>
        <w:t>ПОКРАЈИНСКИ СЕКРЕТАР</w:t>
      </w:r>
    </w:p>
    <w:p w:rsidR="006C3984" w:rsidRPr="0002189D" w:rsidRDefault="006C3984" w:rsidP="006C3984">
      <w:pPr>
        <w:jc w:val="right"/>
        <w:rPr>
          <w:rFonts w:cstheme="minorHAnsi"/>
          <w:sz w:val="18"/>
          <w:szCs w:val="18"/>
          <w:lang w:val="sr-Cyrl-RS"/>
        </w:rPr>
      </w:pPr>
      <w:r w:rsidRPr="0002189D">
        <w:rPr>
          <w:rFonts w:cstheme="minorHAnsi"/>
          <w:sz w:val="18"/>
          <w:szCs w:val="18"/>
          <w:lang w:val="sr-Cyrl-RS"/>
        </w:rPr>
        <w:t>ПРЕДРАГ ВУЛЕТИЋ</w:t>
      </w:r>
    </w:p>
    <w:p w:rsidR="006C3984" w:rsidRPr="0002189D" w:rsidRDefault="006C3984">
      <w:pPr>
        <w:spacing w:after="160" w:line="259" w:lineRule="auto"/>
        <w:rPr>
          <w:rFonts w:cstheme="minorHAnsi"/>
          <w:sz w:val="18"/>
          <w:szCs w:val="18"/>
          <w:lang w:val="sr-Cyrl-RS"/>
        </w:rPr>
      </w:pPr>
      <w:r w:rsidRPr="0002189D">
        <w:rPr>
          <w:rFonts w:cstheme="minorHAnsi"/>
          <w:sz w:val="18"/>
          <w:szCs w:val="18"/>
          <w:lang w:val="sr-Cyrl-RS"/>
        </w:rPr>
        <w:br w:type="page"/>
      </w:r>
    </w:p>
    <w:tbl>
      <w:tblPr>
        <w:tblW w:w="11153" w:type="dxa"/>
        <w:tblInd w:w="-885" w:type="dxa"/>
        <w:tblLook w:val="04A0" w:firstRow="1" w:lastRow="0" w:firstColumn="1" w:lastColumn="0" w:noHBand="0" w:noVBand="1"/>
      </w:tblPr>
      <w:tblGrid>
        <w:gridCol w:w="1291"/>
        <w:gridCol w:w="1213"/>
        <w:gridCol w:w="4525"/>
        <w:gridCol w:w="1788"/>
        <w:gridCol w:w="1617"/>
        <w:gridCol w:w="719"/>
      </w:tblGrid>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213"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4525"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788"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2336" w:type="dxa"/>
            <w:gridSpan w:val="2"/>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Образац 1</w:t>
            </w:r>
          </w:p>
        </w:tc>
      </w:tr>
      <w:tr w:rsidR="006C3984" w:rsidRPr="0002189D" w:rsidTr="00BC55FD">
        <w:trPr>
          <w:trHeight w:val="284"/>
        </w:trPr>
        <w:tc>
          <w:tcPr>
            <w:tcW w:w="11153" w:type="dxa"/>
            <w:gridSpan w:val="6"/>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ПОЛУГОДИШЊИ ИЗВЕШТАЈ О УЧИНКУ ПРОГРАМА ЗА 2019. ГОДИНУ</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4525"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617"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719"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Корисник:</w:t>
            </w:r>
          </w:p>
        </w:tc>
        <w:tc>
          <w:tcPr>
            <w:tcW w:w="9862" w:type="dxa"/>
            <w:gridSpan w:val="5"/>
            <w:tcBorders>
              <w:top w:val="nil"/>
              <w:left w:val="nil"/>
              <w:bottom w:val="single" w:sz="4" w:space="0" w:color="auto"/>
              <w:right w:val="nil"/>
            </w:tcBorders>
            <w:shd w:val="clear" w:color="000000" w:fill="DAEEF3"/>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val="sr-Cyrl-RS" w:eastAsia="sr-Latn-RS"/>
              </w:rPr>
              <w:t>ПОКРАЈИНСКИ СЕКРЕТАРИЈАТ ЗА СОЦИЈАЛНУ ПОЛИТИКУ, ДЕМОГРАФИЈУ И РАВНОПРАВНОСТ ПОЛОВА</w:t>
            </w:r>
            <w:r w:rsidRPr="0002189D">
              <w:rPr>
                <w:rFonts w:eastAsia="Times New Roman" w:cstheme="minorHAnsi"/>
                <w:b/>
                <w:bCs/>
                <w:sz w:val="18"/>
                <w:szCs w:val="18"/>
                <w:lang w:eastAsia="sr-Latn-RS"/>
              </w:rPr>
              <w:t> </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9862" w:type="dxa"/>
            <w:gridSpan w:val="5"/>
            <w:tcBorders>
              <w:top w:val="single" w:sz="4" w:space="0" w:color="auto"/>
              <w:left w:val="nil"/>
              <w:right w:val="nil"/>
            </w:tcBorders>
            <w:shd w:val="clear" w:color="000000" w:fill="FFFFFF"/>
            <w:noWrap/>
            <w:vAlign w:val="bottom"/>
            <w:hideMark/>
          </w:tcPr>
          <w:p w:rsidR="006C3984" w:rsidRPr="0002189D" w:rsidRDefault="006C3984" w:rsidP="00BC55FD">
            <w:pPr>
              <w:spacing w:after="0" w:line="240" w:lineRule="auto"/>
              <w:jc w:val="center"/>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(назив директног корисника)</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ind w:right="-309"/>
              <w:rPr>
                <w:rFonts w:eastAsia="Times New Roman" w:cstheme="minorHAnsi"/>
                <w:sz w:val="18"/>
                <w:szCs w:val="18"/>
                <w:lang w:eastAsia="sr-Latn-RS"/>
              </w:rPr>
            </w:pPr>
            <w:r w:rsidRPr="0002189D">
              <w:rPr>
                <w:rFonts w:eastAsia="Times New Roman" w:cstheme="minorHAnsi"/>
                <w:sz w:val="18"/>
                <w:szCs w:val="18"/>
                <w:lang w:eastAsia="sr-Latn-RS"/>
              </w:rPr>
              <w:t>Број раздела:</w:t>
            </w:r>
          </w:p>
        </w:tc>
        <w:tc>
          <w:tcPr>
            <w:tcW w:w="9862" w:type="dxa"/>
            <w:gridSpan w:val="5"/>
            <w:tcBorders>
              <w:top w:val="nil"/>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09</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Глава:</w:t>
            </w:r>
          </w:p>
        </w:tc>
        <w:tc>
          <w:tcPr>
            <w:tcW w:w="9862" w:type="dxa"/>
            <w:gridSpan w:val="5"/>
            <w:tcBorders>
              <w:top w:val="single" w:sz="4" w:space="0" w:color="auto"/>
              <w:left w:val="nil"/>
              <w:bottom w:val="single" w:sz="4" w:space="0" w:color="auto"/>
              <w:right w:val="nil"/>
            </w:tcBorders>
            <w:shd w:val="clear" w:color="auto" w:fill="auto"/>
            <w:noWrap/>
            <w:vAlign w:val="bottom"/>
            <w:hideMark/>
          </w:tcPr>
          <w:p w:rsidR="006C3984" w:rsidRPr="0002189D" w:rsidRDefault="006C3984" w:rsidP="006C3984">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 xml:space="preserve">02 – Центри за породични смештај и усвојење </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213"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4525"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788"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617"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719"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r>
      <w:tr w:rsidR="006C3984" w:rsidRPr="0002189D" w:rsidTr="00BC55FD">
        <w:trPr>
          <w:trHeight w:val="334"/>
        </w:trPr>
        <w:tc>
          <w:tcPr>
            <w:tcW w:w="11153" w:type="dxa"/>
            <w:gridSpan w:val="6"/>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БИЛАНС ИЗВРШЕЊА ФИНАНСИЈСКОГ ПЛАНА КОРИСНИКА</w:t>
            </w:r>
            <w:r w:rsidRPr="0002189D">
              <w:rPr>
                <w:rFonts w:eastAsia="Times New Roman" w:cstheme="minorHAnsi"/>
                <w:b/>
                <w:bCs/>
                <w:sz w:val="18"/>
                <w:szCs w:val="18"/>
                <w:vertAlign w:val="superscript"/>
                <w:lang w:eastAsia="sr-Latn-RS"/>
              </w:rPr>
              <w:footnoteReference w:id="5"/>
            </w:r>
          </w:p>
        </w:tc>
      </w:tr>
      <w:tr w:rsidR="006C3984" w:rsidRPr="0002189D" w:rsidTr="00BC55FD">
        <w:trPr>
          <w:trHeight w:val="284"/>
        </w:trPr>
        <w:tc>
          <w:tcPr>
            <w:tcW w:w="7029" w:type="dxa"/>
            <w:gridSpan w:val="3"/>
            <w:tcBorders>
              <w:top w:val="nil"/>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788"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617"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719"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r>
      <w:tr w:rsidR="006C3984" w:rsidRPr="0002189D" w:rsidTr="00BC55FD">
        <w:trPr>
          <w:trHeight w:val="1135"/>
        </w:trPr>
        <w:tc>
          <w:tcPr>
            <w:tcW w:w="1291" w:type="dxa"/>
            <w:tcBorders>
              <w:top w:val="nil"/>
              <w:left w:val="single" w:sz="4" w:space="0" w:color="auto"/>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p>
        </w:tc>
        <w:tc>
          <w:tcPr>
            <w:tcW w:w="1213" w:type="dxa"/>
            <w:tcBorders>
              <w:top w:val="nil"/>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програмске активности</w:t>
            </w:r>
            <w:r w:rsidRPr="0002189D">
              <w:rPr>
                <w:rFonts w:eastAsia="Times New Roman" w:cstheme="minorHAnsi"/>
                <w:sz w:val="18"/>
                <w:szCs w:val="18"/>
                <w:lang w:eastAsia="sr-Latn-RS"/>
              </w:rPr>
              <w:br/>
              <w:t>/ пројекта</w:t>
            </w:r>
          </w:p>
        </w:tc>
        <w:tc>
          <w:tcPr>
            <w:tcW w:w="4525" w:type="dxa"/>
            <w:tcBorders>
              <w:top w:val="nil"/>
              <w:left w:val="nil"/>
              <w:bottom w:val="single" w:sz="4" w:space="0" w:color="auto"/>
              <w:right w:val="single" w:sz="4" w:space="0" w:color="auto"/>
            </w:tcBorders>
            <w:shd w:val="clear" w:color="000000" w:fill="F2F2F2"/>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788" w:type="dxa"/>
            <w:tcBorders>
              <w:top w:val="single" w:sz="4" w:space="0" w:color="auto"/>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r w:rsidRPr="0002189D">
              <w:rPr>
                <w:rFonts w:eastAsia="Times New Roman" w:cstheme="minorHAnsi"/>
                <w:sz w:val="18"/>
                <w:szCs w:val="18"/>
                <w:vertAlign w:val="superscript"/>
                <w:lang w:eastAsia="sr-Latn-RS"/>
              </w:rPr>
              <w:footnoteReference w:id="6"/>
            </w:r>
          </w:p>
        </w:tc>
        <w:tc>
          <w:tcPr>
            <w:tcW w:w="1617" w:type="dxa"/>
            <w:tcBorders>
              <w:top w:val="single" w:sz="4" w:space="0" w:color="auto"/>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2019.</w:t>
            </w:r>
          </w:p>
        </w:tc>
        <w:tc>
          <w:tcPr>
            <w:tcW w:w="719"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6C3984" w:rsidRPr="0002189D" w:rsidTr="00BC55FD">
        <w:trPr>
          <w:trHeight w:val="334"/>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0902</w:t>
            </w:r>
          </w:p>
        </w:tc>
        <w:tc>
          <w:tcPr>
            <w:tcW w:w="5738" w:type="dxa"/>
            <w:gridSpan w:val="2"/>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Cs/>
                <w:sz w:val="18"/>
                <w:szCs w:val="18"/>
                <w:lang w:eastAsia="sr-Latn-RS"/>
              </w:rPr>
            </w:pPr>
            <w:r w:rsidRPr="0002189D">
              <w:rPr>
                <w:rFonts w:eastAsia="Times New Roman" w:cstheme="minorHAnsi"/>
                <w:bCs/>
                <w:i/>
                <w:sz w:val="18"/>
                <w:szCs w:val="18"/>
                <w:lang w:val="sr-Cyrl-RS" w:eastAsia="sr-Latn-RS"/>
              </w:rPr>
              <w:t>Социјална заштита</w:t>
            </w:r>
          </w:p>
        </w:tc>
        <w:tc>
          <w:tcPr>
            <w:tcW w:w="1788"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1617"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719" w:type="dxa"/>
            <w:tcBorders>
              <w:top w:val="nil"/>
              <w:left w:val="nil"/>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r>
      <w:tr w:rsidR="006C3984" w:rsidRPr="0002189D" w:rsidTr="00BC55FD">
        <w:trPr>
          <w:trHeight w:val="284"/>
        </w:trPr>
        <w:tc>
          <w:tcPr>
            <w:tcW w:w="1291" w:type="dxa"/>
            <w:vMerge w:val="restart"/>
            <w:tcBorders>
              <w:top w:val="nil"/>
              <w:left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1020</w:t>
            </w:r>
          </w:p>
        </w:tc>
        <w:tc>
          <w:tcPr>
            <w:tcW w:w="4525" w:type="dxa"/>
            <w:tcBorders>
              <w:top w:val="nil"/>
              <w:left w:val="nil"/>
              <w:bottom w:val="single" w:sz="4" w:space="0" w:color="auto"/>
              <w:right w:val="single" w:sz="4" w:space="0" w:color="auto"/>
            </w:tcBorders>
            <w:shd w:val="clear" w:color="auto" w:fill="auto"/>
            <w:vAlign w:val="center"/>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 xml:space="preserve">Породични смештак и усвојење </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32.049.967,00</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28.796.364,92</w:t>
            </w:r>
          </w:p>
        </w:tc>
        <w:tc>
          <w:tcPr>
            <w:tcW w:w="719"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89,85</w:t>
            </w:r>
          </w:p>
        </w:tc>
      </w:tr>
      <w:tr w:rsidR="006C3984" w:rsidRPr="0002189D" w:rsidTr="00BC55FD">
        <w:trPr>
          <w:trHeight w:val="284"/>
        </w:trPr>
        <w:tc>
          <w:tcPr>
            <w:tcW w:w="1291" w:type="dxa"/>
            <w:vMerge/>
            <w:tcBorders>
              <w:left w:val="single" w:sz="4" w:space="0" w:color="auto"/>
              <w:right w:val="single" w:sz="4" w:space="0" w:color="auto"/>
            </w:tcBorders>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4035</w:t>
            </w: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Саветодавно терапијске услуге за децу на хранитељству и развој привременог породичног смештаја у 2019.години</w:t>
            </w: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2.200.000,00</w:t>
            </w:r>
          </w:p>
        </w:tc>
        <w:tc>
          <w:tcPr>
            <w:tcW w:w="1617" w:type="dxa"/>
            <w:tcBorders>
              <w:top w:val="nil"/>
              <w:left w:val="nil"/>
              <w:bottom w:val="single" w:sz="4" w:space="0" w:color="auto"/>
              <w:right w:val="single" w:sz="4" w:space="0" w:color="auto"/>
            </w:tcBorders>
            <w:shd w:val="clear" w:color="auto" w:fill="auto"/>
            <w:noWrap/>
            <w:vAlign w:val="center"/>
          </w:tcPr>
          <w:p w:rsidR="006C3984" w:rsidRPr="006C7E1A" w:rsidRDefault="00362846" w:rsidP="00BC55FD">
            <w:pPr>
              <w:spacing w:after="0" w:line="240" w:lineRule="auto"/>
              <w:jc w:val="right"/>
              <w:rPr>
                <w:rFonts w:eastAsia="Times New Roman" w:cstheme="minorHAnsi"/>
                <w:sz w:val="18"/>
                <w:szCs w:val="18"/>
                <w:lang w:val="sr-Cyrl-RS" w:eastAsia="sr-Latn-RS"/>
              </w:rPr>
            </w:pPr>
            <w:r w:rsidRPr="006C7E1A">
              <w:rPr>
                <w:rFonts w:eastAsia="Times New Roman" w:cstheme="minorHAnsi"/>
                <w:sz w:val="18"/>
                <w:szCs w:val="18"/>
                <w:lang w:val="sr-Cyrl-RS" w:eastAsia="sr-Latn-RS"/>
              </w:rPr>
              <w:t>2</w:t>
            </w:r>
            <w:r w:rsidR="006C3984" w:rsidRPr="006C7E1A">
              <w:rPr>
                <w:rFonts w:eastAsia="Times New Roman" w:cstheme="minorHAnsi"/>
                <w:sz w:val="18"/>
                <w:szCs w:val="18"/>
                <w:lang w:val="sr-Cyrl-RS" w:eastAsia="sr-Latn-RS"/>
              </w:rPr>
              <w:t>.199.338,19</w:t>
            </w:r>
          </w:p>
        </w:tc>
        <w:tc>
          <w:tcPr>
            <w:tcW w:w="719" w:type="dxa"/>
            <w:tcBorders>
              <w:top w:val="nil"/>
              <w:left w:val="nil"/>
              <w:bottom w:val="single" w:sz="4" w:space="0" w:color="auto"/>
              <w:right w:val="single" w:sz="4" w:space="0" w:color="auto"/>
            </w:tcBorders>
            <w:shd w:val="clear" w:color="auto" w:fill="auto"/>
            <w:noWrap/>
            <w:vAlign w:val="center"/>
          </w:tcPr>
          <w:p w:rsidR="006C3984" w:rsidRPr="0002189D" w:rsidRDefault="00362846" w:rsidP="00362846">
            <w:pPr>
              <w:spacing w:after="0" w:line="240" w:lineRule="auto"/>
              <w:jc w:val="right"/>
              <w:rPr>
                <w:rFonts w:eastAsia="Times New Roman" w:cstheme="minorHAnsi"/>
                <w:sz w:val="18"/>
                <w:szCs w:val="18"/>
                <w:lang w:val="sr-Cyrl-RS" w:eastAsia="sr-Latn-RS"/>
              </w:rPr>
            </w:pPr>
            <w:r>
              <w:rPr>
                <w:rFonts w:eastAsia="Times New Roman" w:cstheme="minorHAnsi"/>
                <w:sz w:val="18"/>
                <w:szCs w:val="18"/>
                <w:lang w:eastAsia="sr-Latn-RS"/>
              </w:rPr>
              <w:t>99</w:t>
            </w:r>
            <w:r w:rsidR="006C3984" w:rsidRPr="0002189D">
              <w:rPr>
                <w:rFonts w:eastAsia="Times New Roman" w:cstheme="minorHAnsi"/>
                <w:sz w:val="18"/>
                <w:szCs w:val="18"/>
                <w:lang w:val="sr-Cyrl-RS" w:eastAsia="sr-Latn-RS"/>
              </w:rPr>
              <w:t>,</w:t>
            </w:r>
            <w:r>
              <w:rPr>
                <w:rFonts w:eastAsia="Times New Roman" w:cstheme="minorHAnsi"/>
                <w:sz w:val="18"/>
                <w:szCs w:val="18"/>
                <w:lang w:eastAsia="sr-Latn-RS"/>
              </w:rPr>
              <w:t>97</w:t>
            </w:r>
          </w:p>
        </w:tc>
      </w:tr>
      <w:tr w:rsidR="006C3984" w:rsidRPr="0002189D" w:rsidTr="00BC55FD">
        <w:trPr>
          <w:trHeight w:val="284"/>
        </w:trPr>
        <w:tc>
          <w:tcPr>
            <w:tcW w:w="1291" w:type="dxa"/>
            <w:vMerge/>
            <w:tcBorders>
              <w:left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4036</w:t>
            </w: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Рзвој хранитељства у АП Војводини</w:t>
            </w: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1.776.735,00</w:t>
            </w:r>
          </w:p>
        </w:tc>
        <w:tc>
          <w:tcPr>
            <w:tcW w:w="1617" w:type="dxa"/>
            <w:tcBorders>
              <w:top w:val="nil"/>
              <w:left w:val="nil"/>
              <w:bottom w:val="single" w:sz="4" w:space="0" w:color="auto"/>
              <w:right w:val="single" w:sz="4" w:space="0" w:color="auto"/>
            </w:tcBorders>
            <w:shd w:val="clear" w:color="auto" w:fill="auto"/>
            <w:noWrap/>
            <w:vAlign w:val="center"/>
          </w:tcPr>
          <w:p w:rsidR="006C3984" w:rsidRPr="006C7E1A" w:rsidRDefault="006C3984" w:rsidP="00362846">
            <w:pPr>
              <w:spacing w:after="0" w:line="240" w:lineRule="auto"/>
              <w:jc w:val="right"/>
              <w:rPr>
                <w:rFonts w:eastAsia="Times New Roman" w:cstheme="minorHAnsi"/>
                <w:sz w:val="18"/>
                <w:szCs w:val="18"/>
                <w:lang w:val="sr-Cyrl-RS" w:eastAsia="sr-Latn-RS"/>
              </w:rPr>
            </w:pPr>
            <w:r w:rsidRPr="006C7E1A">
              <w:rPr>
                <w:rFonts w:eastAsia="Times New Roman" w:cstheme="minorHAnsi"/>
                <w:sz w:val="18"/>
                <w:szCs w:val="18"/>
                <w:lang w:val="sr-Cyrl-RS" w:eastAsia="sr-Latn-RS"/>
              </w:rPr>
              <w:t>1.</w:t>
            </w:r>
            <w:r w:rsidR="00362846" w:rsidRPr="006C7E1A">
              <w:rPr>
                <w:rFonts w:eastAsia="Times New Roman" w:cstheme="minorHAnsi"/>
                <w:sz w:val="18"/>
                <w:szCs w:val="18"/>
                <w:lang w:eastAsia="sr-Latn-RS"/>
              </w:rPr>
              <w:t>776</w:t>
            </w:r>
            <w:r w:rsidRPr="006C7E1A">
              <w:rPr>
                <w:rFonts w:eastAsia="Times New Roman" w:cstheme="minorHAnsi"/>
                <w:sz w:val="18"/>
                <w:szCs w:val="18"/>
                <w:lang w:val="sr-Cyrl-RS" w:eastAsia="sr-Latn-RS"/>
              </w:rPr>
              <w:t>.</w:t>
            </w:r>
            <w:r w:rsidR="00362846" w:rsidRPr="006C7E1A">
              <w:rPr>
                <w:rFonts w:eastAsia="Times New Roman" w:cstheme="minorHAnsi"/>
                <w:sz w:val="18"/>
                <w:szCs w:val="18"/>
                <w:lang w:eastAsia="sr-Latn-RS"/>
              </w:rPr>
              <w:t>735</w:t>
            </w:r>
            <w:r w:rsidRPr="006C7E1A">
              <w:rPr>
                <w:rFonts w:eastAsia="Times New Roman" w:cstheme="minorHAnsi"/>
                <w:sz w:val="18"/>
                <w:szCs w:val="18"/>
                <w:lang w:val="sr-Cyrl-RS" w:eastAsia="sr-Latn-RS"/>
              </w:rPr>
              <w:t>,00</w:t>
            </w:r>
            <w:bookmarkStart w:id="0" w:name="_GoBack"/>
            <w:bookmarkEnd w:id="0"/>
          </w:p>
        </w:tc>
        <w:tc>
          <w:tcPr>
            <w:tcW w:w="719" w:type="dxa"/>
            <w:tcBorders>
              <w:top w:val="nil"/>
              <w:left w:val="nil"/>
              <w:bottom w:val="single" w:sz="4" w:space="0" w:color="auto"/>
              <w:right w:val="single" w:sz="4" w:space="0" w:color="auto"/>
            </w:tcBorders>
            <w:shd w:val="clear" w:color="auto" w:fill="auto"/>
            <w:noWrap/>
            <w:vAlign w:val="center"/>
          </w:tcPr>
          <w:p w:rsidR="006C3984" w:rsidRPr="0002189D" w:rsidRDefault="00362846" w:rsidP="00362846">
            <w:pPr>
              <w:spacing w:after="0" w:line="240" w:lineRule="auto"/>
              <w:jc w:val="right"/>
              <w:rPr>
                <w:rFonts w:eastAsia="Times New Roman" w:cstheme="minorHAnsi"/>
                <w:sz w:val="18"/>
                <w:szCs w:val="18"/>
                <w:lang w:val="sr-Cyrl-RS" w:eastAsia="sr-Latn-RS"/>
              </w:rPr>
            </w:pPr>
            <w:r>
              <w:rPr>
                <w:rFonts w:eastAsia="Times New Roman" w:cstheme="minorHAnsi"/>
                <w:sz w:val="18"/>
                <w:szCs w:val="18"/>
                <w:lang w:eastAsia="sr-Latn-RS"/>
              </w:rPr>
              <w:t>100</w:t>
            </w:r>
            <w:r w:rsidR="006C3984" w:rsidRPr="0002189D">
              <w:rPr>
                <w:rFonts w:eastAsia="Times New Roman" w:cstheme="minorHAnsi"/>
                <w:sz w:val="18"/>
                <w:szCs w:val="18"/>
                <w:lang w:val="sr-Cyrl-RS" w:eastAsia="sr-Latn-RS"/>
              </w:rPr>
              <w:t>,</w:t>
            </w:r>
            <w:r>
              <w:rPr>
                <w:rFonts w:eastAsia="Times New Roman" w:cstheme="minorHAnsi"/>
                <w:sz w:val="18"/>
                <w:szCs w:val="18"/>
                <w:lang w:eastAsia="sr-Latn-RS"/>
              </w:rPr>
              <w:t>00</w:t>
            </w:r>
          </w:p>
        </w:tc>
      </w:tr>
      <w:tr w:rsidR="006C3984" w:rsidRPr="0002189D" w:rsidTr="00BC55FD">
        <w:trPr>
          <w:trHeight w:val="284"/>
        </w:trPr>
        <w:tc>
          <w:tcPr>
            <w:tcW w:w="1291" w:type="dxa"/>
            <w:vMerge/>
            <w:tcBorders>
              <w:left w:val="single" w:sz="4" w:space="0" w:color="auto"/>
              <w:bottom w:val="single" w:sz="4" w:space="0" w:color="auto"/>
              <w:right w:val="single" w:sz="4" w:space="0" w:color="auto"/>
            </w:tcBorders>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p>
        </w:tc>
        <w:tc>
          <w:tcPr>
            <w:tcW w:w="719"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p>
        </w:tc>
      </w:tr>
      <w:tr w:rsidR="006C3984" w:rsidRPr="0002189D"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УКУПНО ЗА ПРОГРАМ</w:t>
            </w:r>
          </w:p>
        </w:tc>
        <w:tc>
          <w:tcPr>
            <w:tcW w:w="1788"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36.026.702,00</w:t>
            </w:r>
          </w:p>
        </w:tc>
        <w:tc>
          <w:tcPr>
            <w:tcW w:w="1617"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5A4BE3">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32.</w:t>
            </w:r>
            <w:r w:rsidR="005A4BE3">
              <w:rPr>
                <w:rFonts w:eastAsia="Times New Roman" w:cstheme="minorHAnsi"/>
                <w:b/>
                <w:bCs/>
                <w:sz w:val="18"/>
                <w:szCs w:val="18"/>
                <w:lang w:eastAsia="sr-Latn-RS"/>
              </w:rPr>
              <w:t>772</w:t>
            </w:r>
            <w:r w:rsidRPr="0002189D">
              <w:rPr>
                <w:rFonts w:eastAsia="Times New Roman" w:cstheme="minorHAnsi"/>
                <w:b/>
                <w:bCs/>
                <w:sz w:val="18"/>
                <w:szCs w:val="18"/>
                <w:lang w:val="sr-Cyrl-RS" w:eastAsia="sr-Latn-RS"/>
              </w:rPr>
              <w:t>.</w:t>
            </w:r>
            <w:r w:rsidR="005A4BE3">
              <w:rPr>
                <w:rFonts w:eastAsia="Times New Roman" w:cstheme="minorHAnsi"/>
                <w:b/>
                <w:bCs/>
                <w:sz w:val="18"/>
                <w:szCs w:val="18"/>
                <w:lang w:eastAsia="sr-Latn-RS"/>
              </w:rPr>
              <w:t>438</w:t>
            </w:r>
            <w:r w:rsidRPr="0002189D">
              <w:rPr>
                <w:rFonts w:eastAsia="Times New Roman" w:cstheme="minorHAnsi"/>
                <w:b/>
                <w:bCs/>
                <w:sz w:val="18"/>
                <w:szCs w:val="18"/>
                <w:lang w:val="sr-Cyrl-RS" w:eastAsia="sr-Latn-RS"/>
              </w:rPr>
              <w:t>,11</w:t>
            </w:r>
          </w:p>
        </w:tc>
        <w:tc>
          <w:tcPr>
            <w:tcW w:w="719"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5A4BE3">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90,</w:t>
            </w:r>
            <w:r w:rsidR="005A4BE3">
              <w:rPr>
                <w:rFonts w:eastAsia="Times New Roman" w:cstheme="minorHAnsi"/>
                <w:b/>
                <w:bCs/>
                <w:sz w:val="18"/>
                <w:szCs w:val="18"/>
                <w:lang w:eastAsia="sr-Latn-RS"/>
              </w:rPr>
              <w:t>97</w:t>
            </w:r>
          </w:p>
        </w:tc>
      </w:tr>
    </w:tbl>
    <w:p w:rsidR="006C3984" w:rsidRPr="0002189D" w:rsidRDefault="006C3984" w:rsidP="006C3984">
      <w:pPr>
        <w:jc w:val="right"/>
        <w:rPr>
          <w:rFonts w:cstheme="minorHAnsi"/>
          <w:sz w:val="18"/>
          <w:szCs w:val="18"/>
          <w:lang w:val="sr-Cyrl-RS"/>
        </w:rPr>
      </w:pPr>
    </w:p>
    <w:p w:rsidR="006C3984" w:rsidRPr="0002189D" w:rsidRDefault="006C3984" w:rsidP="006C3984">
      <w:pPr>
        <w:jc w:val="right"/>
        <w:rPr>
          <w:rFonts w:cstheme="minorHAnsi"/>
          <w:sz w:val="18"/>
          <w:szCs w:val="18"/>
          <w:lang w:val="sr-Cyrl-RS"/>
        </w:rPr>
      </w:pPr>
      <w:r w:rsidRPr="0002189D">
        <w:rPr>
          <w:rFonts w:cstheme="minorHAnsi"/>
          <w:sz w:val="18"/>
          <w:szCs w:val="18"/>
          <w:lang w:val="sr-Cyrl-RS"/>
        </w:rPr>
        <w:t>ПОКРАЈИНСКИ СЕКРЕТАР</w:t>
      </w:r>
    </w:p>
    <w:p w:rsidR="006C3984" w:rsidRPr="0002189D" w:rsidRDefault="006C3984" w:rsidP="006C3984">
      <w:pPr>
        <w:jc w:val="right"/>
        <w:rPr>
          <w:rFonts w:cstheme="minorHAnsi"/>
          <w:sz w:val="18"/>
          <w:szCs w:val="18"/>
          <w:lang w:val="sr-Cyrl-RS"/>
        </w:rPr>
      </w:pPr>
      <w:r w:rsidRPr="0002189D">
        <w:rPr>
          <w:rFonts w:cstheme="minorHAnsi"/>
          <w:sz w:val="18"/>
          <w:szCs w:val="18"/>
          <w:lang w:val="sr-Cyrl-RS"/>
        </w:rPr>
        <w:t>ПРЕДРАГ ВУЛЕТИЋ</w:t>
      </w:r>
    </w:p>
    <w:p w:rsidR="006C3984" w:rsidRPr="0002189D" w:rsidRDefault="006C3984">
      <w:pPr>
        <w:spacing w:after="160" w:line="259" w:lineRule="auto"/>
        <w:rPr>
          <w:rFonts w:cstheme="minorHAnsi"/>
          <w:sz w:val="18"/>
          <w:szCs w:val="18"/>
          <w:lang w:val="sr-Cyrl-RS"/>
        </w:rPr>
      </w:pPr>
      <w:r w:rsidRPr="0002189D">
        <w:rPr>
          <w:rFonts w:cstheme="minorHAnsi"/>
          <w:sz w:val="18"/>
          <w:szCs w:val="18"/>
          <w:lang w:val="sr-Cyrl-RS"/>
        </w:rPr>
        <w:br w:type="page"/>
      </w:r>
    </w:p>
    <w:p w:rsidR="006C3984" w:rsidRPr="0002189D" w:rsidRDefault="006C3984" w:rsidP="006C3984">
      <w:pPr>
        <w:jc w:val="right"/>
        <w:rPr>
          <w:rFonts w:cstheme="minorHAnsi"/>
          <w:sz w:val="18"/>
          <w:szCs w:val="18"/>
          <w:lang w:val="sr-Cyrl-RS"/>
        </w:rPr>
      </w:pPr>
    </w:p>
    <w:tbl>
      <w:tblPr>
        <w:tblW w:w="11153" w:type="dxa"/>
        <w:tblInd w:w="-885" w:type="dxa"/>
        <w:tblLook w:val="04A0" w:firstRow="1" w:lastRow="0" w:firstColumn="1" w:lastColumn="0" w:noHBand="0" w:noVBand="1"/>
      </w:tblPr>
      <w:tblGrid>
        <w:gridCol w:w="1291"/>
        <w:gridCol w:w="1213"/>
        <w:gridCol w:w="4525"/>
        <w:gridCol w:w="1788"/>
        <w:gridCol w:w="1617"/>
        <w:gridCol w:w="719"/>
      </w:tblGrid>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213"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4525"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788"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2336" w:type="dxa"/>
            <w:gridSpan w:val="2"/>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Образац 1</w:t>
            </w:r>
          </w:p>
        </w:tc>
      </w:tr>
      <w:tr w:rsidR="006C3984" w:rsidRPr="0002189D" w:rsidTr="00BC55FD">
        <w:trPr>
          <w:trHeight w:val="284"/>
        </w:trPr>
        <w:tc>
          <w:tcPr>
            <w:tcW w:w="11153" w:type="dxa"/>
            <w:gridSpan w:val="6"/>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ПОЛУГОДИШЊИ ИЗВЕШТАЈ О УЧИНКУ ПРОГРАМА ЗА 2019. ГОДИНУ</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4525"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617"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719" w:type="dxa"/>
            <w:tcBorders>
              <w:top w:val="nil"/>
              <w:left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Корисник:</w:t>
            </w:r>
          </w:p>
        </w:tc>
        <w:tc>
          <w:tcPr>
            <w:tcW w:w="9862" w:type="dxa"/>
            <w:gridSpan w:val="5"/>
            <w:tcBorders>
              <w:top w:val="nil"/>
              <w:left w:val="nil"/>
              <w:bottom w:val="single" w:sz="4" w:space="0" w:color="auto"/>
              <w:right w:val="nil"/>
            </w:tcBorders>
            <w:shd w:val="clear" w:color="000000" w:fill="DAEEF3"/>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val="sr-Cyrl-RS" w:eastAsia="sr-Latn-RS"/>
              </w:rPr>
              <w:t>ПОКРАЈИНСКИ СЕКРЕТАРИЈАТ ЗА СОЦИЈАЛНУ ПОЛИТИКУ, ДЕМОГРАФИЈУ И РАВНОПРАВНОСТ ПОЛОВА</w:t>
            </w:r>
            <w:r w:rsidRPr="0002189D">
              <w:rPr>
                <w:rFonts w:eastAsia="Times New Roman" w:cstheme="minorHAnsi"/>
                <w:b/>
                <w:bCs/>
                <w:sz w:val="18"/>
                <w:szCs w:val="18"/>
                <w:lang w:eastAsia="sr-Latn-RS"/>
              </w:rPr>
              <w:t> </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9862" w:type="dxa"/>
            <w:gridSpan w:val="5"/>
            <w:tcBorders>
              <w:top w:val="single" w:sz="4" w:space="0" w:color="auto"/>
              <w:left w:val="nil"/>
              <w:right w:val="nil"/>
            </w:tcBorders>
            <w:shd w:val="clear" w:color="000000" w:fill="FFFFFF"/>
            <w:noWrap/>
            <w:vAlign w:val="bottom"/>
            <w:hideMark/>
          </w:tcPr>
          <w:p w:rsidR="006C3984" w:rsidRPr="0002189D" w:rsidRDefault="006C3984" w:rsidP="00BC55FD">
            <w:pPr>
              <w:spacing w:after="0" w:line="240" w:lineRule="auto"/>
              <w:jc w:val="center"/>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(назив директног корисника)</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ind w:right="-309"/>
              <w:rPr>
                <w:rFonts w:eastAsia="Times New Roman" w:cstheme="minorHAnsi"/>
                <w:sz w:val="18"/>
                <w:szCs w:val="18"/>
                <w:lang w:eastAsia="sr-Latn-RS"/>
              </w:rPr>
            </w:pPr>
            <w:r w:rsidRPr="0002189D">
              <w:rPr>
                <w:rFonts w:eastAsia="Times New Roman" w:cstheme="minorHAnsi"/>
                <w:sz w:val="18"/>
                <w:szCs w:val="18"/>
                <w:lang w:eastAsia="sr-Latn-RS"/>
              </w:rPr>
              <w:t>Број раздела:</w:t>
            </w:r>
          </w:p>
        </w:tc>
        <w:tc>
          <w:tcPr>
            <w:tcW w:w="9862" w:type="dxa"/>
            <w:gridSpan w:val="5"/>
            <w:tcBorders>
              <w:top w:val="nil"/>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09</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Глава:</w:t>
            </w:r>
          </w:p>
        </w:tc>
        <w:tc>
          <w:tcPr>
            <w:tcW w:w="9862" w:type="dxa"/>
            <w:gridSpan w:val="5"/>
            <w:tcBorders>
              <w:top w:val="single" w:sz="4" w:space="0" w:color="auto"/>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03 – Буџетски фонд за пронаталитетну популациону политику Аутономне покрајине Војводине</w:t>
            </w:r>
          </w:p>
        </w:tc>
      </w:tr>
      <w:tr w:rsidR="006C3984" w:rsidRPr="0002189D" w:rsidTr="00BC55FD">
        <w:trPr>
          <w:trHeight w:val="284"/>
        </w:trPr>
        <w:tc>
          <w:tcPr>
            <w:tcW w:w="1291"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213"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4525"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788"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617"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719" w:type="dxa"/>
            <w:tcBorders>
              <w:top w:val="single" w:sz="4" w:space="0" w:color="auto"/>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r>
      <w:tr w:rsidR="006C3984" w:rsidRPr="0002189D" w:rsidTr="00BC55FD">
        <w:trPr>
          <w:trHeight w:val="334"/>
        </w:trPr>
        <w:tc>
          <w:tcPr>
            <w:tcW w:w="11153" w:type="dxa"/>
            <w:gridSpan w:val="6"/>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БИЛАНС ИЗВРШЕЊА ФИНАНСИЈСКОГ ПЛАНА КОРИСНИКА</w:t>
            </w:r>
            <w:r w:rsidRPr="0002189D">
              <w:rPr>
                <w:rFonts w:eastAsia="Times New Roman" w:cstheme="minorHAnsi"/>
                <w:b/>
                <w:bCs/>
                <w:sz w:val="18"/>
                <w:szCs w:val="18"/>
                <w:vertAlign w:val="superscript"/>
                <w:lang w:eastAsia="sr-Latn-RS"/>
              </w:rPr>
              <w:footnoteReference w:id="7"/>
            </w:r>
          </w:p>
        </w:tc>
      </w:tr>
      <w:tr w:rsidR="006C3984" w:rsidRPr="0002189D" w:rsidTr="00BC55FD">
        <w:trPr>
          <w:trHeight w:val="284"/>
        </w:trPr>
        <w:tc>
          <w:tcPr>
            <w:tcW w:w="7029" w:type="dxa"/>
            <w:gridSpan w:val="3"/>
            <w:tcBorders>
              <w:top w:val="nil"/>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788"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1617"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719"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r>
      <w:tr w:rsidR="006C3984" w:rsidRPr="0002189D" w:rsidTr="00BC55FD">
        <w:trPr>
          <w:trHeight w:val="1135"/>
        </w:trPr>
        <w:tc>
          <w:tcPr>
            <w:tcW w:w="1291" w:type="dxa"/>
            <w:tcBorders>
              <w:top w:val="nil"/>
              <w:left w:val="single" w:sz="4" w:space="0" w:color="auto"/>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p>
        </w:tc>
        <w:tc>
          <w:tcPr>
            <w:tcW w:w="1213" w:type="dxa"/>
            <w:tcBorders>
              <w:top w:val="nil"/>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програмске активности</w:t>
            </w:r>
            <w:r w:rsidRPr="0002189D">
              <w:rPr>
                <w:rFonts w:eastAsia="Times New Roman" w:cstheme="minorHAnsi"/>
                <w:sz w:val="18"/>
                <w:szCs w:val="18"/>
                <w:lang w:eastAsia="sr-Latn-RS"/>
              </w:rPr>
              <w:br/>
              <w:t>/ пројекта</w:t>
            </w:r>
          </w:p>
        </w:tc>
        <w:tc>
          <w:tcPr>
            <w:tcW w:w="4525" w:type="dxa"/>
            <w:tcBorders>
              <w:top w:val="nil"/>
              <w:left w:val="nil"/>
              <w:bottom w:val="single" w:sz="4" w:space="0" w:color="auto"/>
              <w:right w:val="single" w:sz="4" w:space="0" w:color="auto"/>
            </w:tcBorders>
            <w:shd w:val="clear" w:color="000000" w:fill="F2F2F2"/>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788" w:type="dxa"/>
            <w:tcBorders>
              <w:top w:val="single" w:sz="4" w:space="0" w:color="auto"/>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r w:rsidRPr="0002189D">
              <w:rPr>
                <w:rFonts w:eastAsia="Times New Roman" w:cstheme="minorHAnsi"/>
                <w:sz w:val="18"/>
                <w:szCs w:val="18"/>
                <w:vertAlign w:val="superscript"/>
                <w:lang w:eastAsia="sr-Latn-RS"/>
              </w:rPr>
              <w:footnoteReference w:id="8"/>
            </w:r>
          </w:p>
        </w:tc>
        <w:tc>
          <w:tcPr>
            <w:tcW w:w="1617" w:type="dxa"/>
            <w:tcBorders>
              <w:top w:val="single" w:sz="4" w:space="0" w:color="auto"/>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2019.</w:t>
            </w:r>
          </w:p>
        </w:tc>
        <w:tc>
          <w:tcPr>
            <w:tcW w:w="719"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6C3984" w:rsidRPr="0002189D" w:rsidTr="00BC55FD">
        <w:trPr>
          <w:trHeight w:val="334"/>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0903</w:t>
            </w:r>
          </w:p>
        </w:tc>
        <w:tc>
          <w:tcPr>
            <w:tcW w:w="5738" w:type="dxa"/>
            <w:gridSpan w:val="2"/>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Cs/>
                <w:sz w:val="18"/>
                <w:szCs w:val="18"/>
                <w:lang w:eastAsia="sr-Latn-RS"/>
              </w:rPr>
            </w:pPr>
            <w:r w:rsidRPr="0002189D">
              <w:rPr>
                <w:rFonts w:eastAsia="Times New Roman" w:cstheme="minorHAnsi"/>
                <w:bCs/>
                <w:i/>
                <w:sz w:val="18"/>
                <w:szCs w:val="18"/>
                <w:lang w:val="sr-Cyrl-RS" w:eastAsia="sr-Latn-RS"/>
              </w:rPr>
              <w:t>Породично правна заштита грађана</w:t>
            </w:r>
          </w:p>
        </w:tc>
        <w:tc>
          <w:tcPr>
            <w:tcW w:w="1788"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1617" w:type="dxa"/>
            <w:tcBorders>
              <w:top w:val="nil"/>
              <w:left w:val="nil"/>
              <w:bottom w:val="single" w:sz="4" w:space="0" w:color="auto"/>
              <w:right w:val="nil"/>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719" w:type="dxa"/>
            <w:tcBorders>
              <w:top w:val="nil"/>
              <w:left w:val="nil"/>
              <w:bottom w:val="single" w:sz="4" w:space="0" w:color="auto"/>
              <w:right w:val="single" w:sz="4" w:space="0" w:color="auto"/>
            </w:tcBorders>
            <w:shd w:val="clear" w:color="000000" w:fill="DAEEF3"/>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r>
      <w:tr w:rsidR="006C3984" w:rsidRPr="0002189D" w:rsidTr="00BC55FD">
        <w:trPr>
          <w:trHeight w:val="284"/>
        </w:trPr>
        <w:tc>
          <w:tcPr>
            <w:tcW w:w="1291" w:type="dxa"/>
            <w:vMerge w:val="restart"/>
            <w:tcBorders>
              <w:top w:val="nil"/>
              <w:left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center"/>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1008</w:t>
            </w:r>
          </w:p>
        </w:tc>
        <w:tc>
          <w:tcPr>
            <w:tcW w:w="4525" w:type="dxa"/>
            <w:tcBorders>
              <w:top w:val="nil"/>
              <w:left w:val="nil"/>
              <w:bottom w:val="single" w:sz="4" w:space="0" w:color="auto"/>
              <w:right w:val="single" w:sz="4" w:space="0" w:color="auto"/>
            </w:tcBorders>
            <w:shd w:val="clear" w:color="auto" w:fill="auto"/>
            <w:vAlign w:val="center"/>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Подстицаји унапређењу пронаталитетне политике у  Аутономној покрајини Војводини</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400.755.000,00</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399.332.856,16</w:t>
            </w:r>
          </w:p>
        </w:tc>
        <w:tc>
          <w:tcPr>
            <w:tcW w:w="719" w:type="dxa"/>
            <w:tcBorders>
              <w:top w:val="nil"/>
              <w:left w:val="nil"/>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99,65</w:t>
            </w:r>
          </w:p>
        </w:tc>
      </w:tr>
      <w:tr w:rsidR="006C3984" w:rsidRPr="0002189D" w:rsidTr="00BC55FD">
        <w:trPr>
          <w:trHeight w:val="284"/>
        </w:trPr>
        <w:tc>
          <w:tcPr>
            <w:tcW w:w="1291" w:type="dxa"/>
            <w:vMerge/>
            <w:tcBorders>
              <w:left w:val="single" w:sz="4" w:space="0" w:color="auto"/>
              <w:right w:val="single" w:sz="4" w:space="0" w:color="auto"/>
            </w:tcBorders>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
                <w:bCs/>
                <w:sz w:val="18"/>
                <w:szCs w:val="18"/>
                <w:lang w:val="sr-Cyrl-RS" w:eastAsia="sr-Latn-RS"/>
              </w:rPr>
            </w:pPr>
          </w:p>
        </w:tc>
        <w:tc>
          <w:tcPr>
            <w:tcW w:w="4525" w:type="dxa"/>
            <w:tcBorders>
              <w:top w:val="nil"/>
              <w:left w:val="nil"/>
              <w:bottom w:val="single" w:sz="4" w:space="0" w:color="auto"/>
              <w:right w:val="single" w:sz="4" w:space="0" w:color="auto"/>
            </w:tcBorders>
            <w:shd w:val="clear" w:color="auto" w:fill="auto"/>
            <w:vAlign w:val="center"/>
          </w:tcPr>
          <w:p w:rsidR="006C3984" w:rsidRPr="0002189D" w:rsidRDefault="006C3984" w:rsidP="00BC55FD">
            <w:pPr>
              <w:spacing w:after="0" w:line="240" w:lineRule="auto"/>
              <w:jc w:val="center"/>
              <w:rPr>
                <w:rFonts w:eastAsia="Times New Roman" w:cstheme="minorHAnsi"/>
                <w:sz w:val="18"/>
                <w:szCs w:val="18"/>
                <w:lang w:val="sr-Cyrl-RS" w:eastAsia="sr-Latn-RS"/>
              </w:rPr>
            </w:pPr>
          </w:p>
        </w:tc>
        <w:tc>
          <w:tcPr>
            <w:tcW w:w="178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p>
        </w:tc>
        <w:tc>
          <w:tcPr>
            <w:tcW w:w="1617"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p>
        </w:tc>
        <w:tc>
          <w:tcPr>
            <w:tcW w:w="719"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val="sr-Cyrl-RS" w:eastAsia="sr-Latn-RS"/>
              </w:rPr>
            </w:pPr>
          </w:p>
        </w:tc>
      </w:tr>
      <w:tr w:rsidR="006C3984" w:rsidRPr="0002189D"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УКУПНО ЗА ПРОГРАМ</w:t>
            </w:r>
          </w:p>
        </w:tc>
        <w:tc>
          <w:tcPr>
            <w:tcW w:w="1788"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400.755.000,00</w:t>
            </w:r>
          </w:p>
        </w:tc>
        <w:tc>
          <w:tcPr>
            <w:tcW w:w="1617"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399.332.856,16</w:t>
            </w:r>
          </w:p>
        </w:tc>
        <w:tc>
          <w:tcPr>
            <w:tcW w:w="719" w:type="dxa"/>
            <w:tcBorders>
              <w:top w:val="nil"/>
              <w:left w:val="nil"/>
              <w:bottom w:val="single" w:sz="4" w:space="0" w:color="auto"/>
              <w:right w:val="single" w:sz="4" w:space="0" w:color="auto"/>
            </w:tcBorders>
            <w:shd w:val="clear" w:color="000000" w:fill="FDE9D9"/>
            <w:noWrap/>
            <w:vAlign w:val="center"/>
            <w:hideMark/>
          </w:tcPr>
          <w:p w:rsidR="006C3984" w:rsidRPr="0002189D" w:rsidRDefault="006C3984" w:rsidP="00BC55FD">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99,65</w:t>
            </w:r>
          </w:p>
        </w:tc>
      </w:tr>
      <w:tr w:rsidR="006C3984" w:rsidRPr="0002189D"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1788" w:type="dxa"/>
            <w:tcBorders>
              <w:top w:val="nil"/>
              <w:left w:val="nil"/>
              <w:bottom w:val="single" w:sz="4" w:space="0" w:color="auto"/>
              <w:right w:val="single" w:sz="4" w:space="0" w:color="auto"/>
            </w:tcBorders>
            <w:shd w:val="clear" w:color="000000" w:fill="FDE9D9"/>
            <w:noWrap/>
            <w:vAlign w:val="center"/>
          </w:tcPr>
          <w:p w:rsidR="006C3984" w:rsidRPr="0002189D" w:rsidRDefault="006C3984" w:rsidP="00BC55FD">
            <w:pPr>
              <w:spacing w:after="0" w:line="240" w:lineRule="auto"/>
              <w:jc w:val="right"/>
              <w:rPr>
                <w:rFonts w:eastAsia="Times New Roman" w:cstheme="minorHAnsi"/>
                <w:b/>
                <w:bCs/>
                <w:sz w:val="18"/>
                <w:szCs w:val="18"/>
                <w:lang w:val="sr-Cyrl-RS" w:eastAsia="sr-Latn-RS"/>
              </w:rPr>
            </w:pPr>
          </w:p>
        </w:tc>
        <w:tc>
          <w:tcPr>
            <w:tcW w:w="1617" w:type="dxa"/>
            <w:tcBorders>
              <w:top w:val="nil"/>
              <w:left w:val="nil"/>
              <w:bottom w:val="single" w:sz="4" w:space="0" w:color="auto"/>
              <w:right w:val="single" w:sz="4" w:space="0" w:color="auto"/>
            </w:tcBorders>
            <w:shd w:val="clear" w:color="000000" w:fill="FDE9D9"/>
            <w:noWrap/>
            <w:vAlign w:val="center"/>
          </w:tcPr>
          <w:p w:rsidR="006C3984" w:rsidRPr="0002189D" w:rsidRDefault="006C3984" w:rsidP="00BC55FD">
            <w:pPr>
              <w:spacing w:after="0" w:line="240" w:lineRule="auto"/>
              <w:jc w:val="right"/>
              <w:rPr>
                <w:rFonts w:eastAsia="Times New Roman" w:cstheme="minorHAnsi"/>
                <w:b/>
                <w:bCs/>
                <w:sz w:val="18"/>
                <w:szCs w:val="18"/>
                <w:lang w:val="sr-Cyrl-RS" w:eastAsia="sr-Latn-RS"/>
              </w:rPr>
            </w:pPr>
          </w:p>
        </w:tc>
        <w:tc>
          <w:tcPr>
            <w:tcW w:w="719" w:type="dxa"/>
            <w:tcBorders>
              <w:top w:val="nil"/>
              <w:left w:val="nil"/>
              <w:bottom w:val="single" w:sz="4" w:space="0" w:color="auto"/>
              <w:right w:val="single" w:sz="4" w:space="0" w:color="auto"/>
            </w:tcBorders>
            <w:shd w:val="clear" w:color="000000" w:fill="FDE9D9"/>
            <w:noWrap/>
            <w:vAlign w:val="center"/>
          </w:tcPr>
          <w:p w:rsidR="006C3984" w:rsidRPr="0002189D" w:rsidRDefault="006C3984" w:rsidP="00BC55FD">
            <w:pPr>
              <w:spacing w:after="0" w:line="240" w:lineRule="auto"/>
              <w:jc w:val="right"/>
              <w:rPr>
                <w:rFonts w:eastAsia="Times New Roman" w:cstheme="minorHAnsi"/>
                <w:b/>
                <w:bCs/>
                <w:sz w:val="18"/>
                <w:szCs w:val="18"/>
                <w:lang w:val="sr-Cyrl-RS" w:eastAsia="sr-Latn-RS"/>
              </w:rPr>
            </w:pPr>
          </w:p>
        </w:tc>
      </w:tr>
      <w:tr w:rsidR="006C3984" w:rsidRPr="0002189D"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1788" w:type="dxa"/>
            <w:tcBorders>
              <w:top w:val="nil"/>
              <w:left w:val="nil"/>
              <w:bottom w:val="single" w:sz="4" w:space="0" w:color="auto"/>
              <w:right w:val="single" w:sz="4" w:space="0" w:color="auto"/>
            </w:tcBorders>
            <w:shd w:val="clear" w:color="000000" w:fill="FDE9D9"/>
            <w:noWrap/>
            <w:vAlign w:val="center"/>
          </w:tcPr>
          <w:p w:rsidR="006C3984" w:rsidRPr="0002189D" w:rsidRDefault="006C3984" w:rsidP="00BC55FD">
            <w:pPr>
              <w:spacing w:after="0" w:line="240" w:lineRule="auto"/>
              <w:jc w:val="right"/>
              <w:rPr>
                <w:rFonts w:eastAsia="Times New Roman" w:cstheme="minorHAnsi"/>
                <w:b/>
                <w:bCs/>
                <w:sz w:val="18"/>
                <w:szCs w:val="18"/>
                <w:lang w:val="sr-Cyrl-RS" w:eastAsia="sr-Latn-RS"/>
              </w:rPr>
            </w:pPr>
          </w:p>
        </w:tc>
        <w:tc>
          <w:tcPr>
            <w:tcW w:w="1617" w:type="dxa"/>
            <w:tcBorders>
              <w:top w:val="nil"/>
              <w:left w:val="nil"/>
              <w:bottom w:val="single" w:sz="4" w:space="0" w:color="auto"/>
              <w:right w:val="single" w:sz="4" w:space="0" w:color="auto"/>
            </w:tcBorders>
            <w:shd w:val="clear" w:color="000000" w:fill="FDE9D9"/>
            <w:noWrap/>
            <w:vAlign w:val="center"/>
          </w:tcPr>
          <w:p w:rsidR="006C3984" w:rsidRPr="0002189D" w:rsidRDefault="006C3984" w:rsidP="00BC55FD">
            <w:pPr>
              <w:spacing w:after="0" w:line="240" w:lineRule="auto"/>
              <w:jc w:val="right"/>
              <w:rPr>
                <w:rFonts w:eastAsia="Times New Roman" w:cstheme="minorHAnsi"/>
                <w:b/>
                <w:bCs/>
                <w:sz w:val="18"/>
                <w:szCs w:val="18"/>
                <w:lang w:val="sr-Cyrl-RS" w:eastAsia="sr-Latn-RS"/>
              </w:rPr>
            </w:pPr>
          </w:p>
        </w:tc>
        <w:tc>
          <w:tcPr>
            <w:tcW w:w="719" w:type="dxa"/>
            <w:tcBorders>
              <w:top w:val="nil"/>
              <w:left w:val="nil"/>
              <w:bottom w:val="single" w:sz="4" w:space="0" w:color="auto"/>
              <w:right w:val="single" w:sz="4" w:space="0" w:color="auto"/>
            </w:tcBorders>
            <w:shd w:val="clear" w:color="000000" w:fill="FDE9D9"/>
            <w:noWrap/>
            <w:vAlign w:val="center"/>
          </w:tcPr>
          <w:p w:rsidR="006C3984" w:rsidRPr="0002189D" w:rsidRDefault="006C3984" w:rsidP="00BC55FD">
            <w:pPr>
              <w:spacing w:after="0" w:line="240" w:lineRule="auto"/>
              <w:jc w:val="right"/>
              <w:rPr>
                <w:rFonts w:eastAsia="Times New Roman" w:cstheme="minorHAnsi"/>
                <w:b/>
                <w:bCs/>
                <w:sz w:val="18"/>
                <w:szCs w:val="18"/>
                <w:lang w:val="sr-Cyrl-RS" w:eastAsia="sr-Latn-RS"/>
              </w:rPr>
            </w:pPr>
          </w:p>
        </w:tc>
      </w:tr>
      <w:tr w:rsidR="006C3984" w:rsidRPr="0002189D" w:rsidTr="00BC55FD">
        <w:trPr>
          <w:trHeight w:val="334"/>
        </w:trPr>
        <w:tc>
          <w:tcPr>
            <w:tcW w:w="1291"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1213" w:type="dxa"/>
            <w:tcBorders>
              <w:top w:val="single" w:sz="4" w:space="0" w:color="auto"/>
              <w:left w:val="nil"/>
              <w:bottom w:val="single" w:sz="4" w:space="0" w:color="auto"/>
              <w:right w:val="single" w:sz="4" w:space="0" w:color="auto"/>
            </w:tcBorders>
            <w:shd w:val="clear" w:color="000000" w:fill="538DD5"/>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p>
        </w:tc>
        <w:tc>
          <w:tcPr>
            <w:tcW w:w="4525" w:type="dxa"/>
            <w:tcBorders>
              <w:top w:val="single" w:sz="4" w:space="0" w:color="auto"/>
              <w:left w:val="nil"/>
              <w:bottom w:val="single" w:sz="4" w:space="0" w:color="auto"/>
              <w:right w:val="single" w:sz="4" w:space="0" w:color="auto"/>
            </w:tcBorders>
            <w:shd w:val="clear" w:color="000000" w:fill="538DD5"/>
            <w:noWrap/>
            <w:vAlign w:val="center"/>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УКУПНО  ПРОГРАМИ:</w:t>
            </w:r>
          </w:p>
        </w:tc>
        <w:tc>
          <w:tcPr>
            <w:tcW w:w="1788" w:type="dxa"/>
            <w:tcBorders>
              <w:top w:val="single" w:sz="4" w:space="0" w:color="auto"/>
              <w:left w:val="nil"/>
              <w:bottom w:val="single" w:sz="4" w:space="0" w:color="auto"/>
              <w:right w:val="single" w:sz="4" w:space="0" w:color="auto"/>
            </w:tcBorders>
            <w:shd w:val="clear" w:color="000000" w:fill="538DD5"/>
            <w:noWrap/>
            <w:vAlign w:val="center"/>
            <w:hideMark/>
          </w:tcPr>
          <w:p w:rsidR="006C3984" w:rsidRPr="0002189D" w:rsidRDefault="006C3984" w:rsidP="006C3984">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1.208.420.258,57</w:t>
            </w:r>
          </w:p>
        </w:tc>
        <w:tc>
          <w:tcPr>
            <w:tcW w:w="1617" w:type="dxa"/>
            <w:tcBorders>
              <w:top w:val="single" w:sz="4" w:space="0" w:color="auto"/>
              <w:left w:val="nil"/>
              <w:bottom w:val="single" w:sz="4" w:space="0" w:color="auto"/>
              <w:right w:val="single" w:sz="4" w:space="0" w:color="auto"/>
            </w:tcBorders>
            <w:shd w:val="clear" w:color="000000" w:fill="538DD5"/>
            <w:noWrap/>
            <w:vAlign w:val="center"/>
            <w:hideMark/>
          </w:tcPr>
          <w:p w:rsidR="006C3984" w:rsidRPr="0002189D" w:rsidRDefault="006C3984" w:rsidP="006C3984">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1.186.279.535,39</w:t>
            </w:r>
          </w:p>
        </w:tc>
        <w:tc>
          <w:tcPr>
            <w:tcW w:w="719" w:type="dxa"/>
            <w:tcBorders>
              <w:top w:val="single" w:sz="4" w:space="0" w:color="auto"/>
              <w:left w:val="nil"/>
              <w:bottom w:val="single" w:sz="4" w:space="0" w:color="auto"/>
              <w:right w:val="single" w:sz="4" w:space="0" w:color="auto"/>
            </w:tcBorders>
            <w:shd w:val="clear" w:color="000000" w:fill="538DD5"/>
            <w:noWrap/>
            <w:vAlign w:val="center"/>
            <w:hideMark/>
          </w:tcPr>
          <w:p w:rsidR="006C3984" w:rsidRPr="0002189D" w:rsidRDefault="006C3984" w:rsidP="006C3984">
            <w:pPr>
              <w:spacing w:after="0" w:line="240" w:lineRule="auto"/>
              <w:jc w:val="right"/>
              <w:rPr>
                <w:rFonts w:eastAsia="Times New Roman" w:cstheme="minorHAnsi"/>
                <w:b/>
                <w:bCs/>
                <w:sz w:val="18"/>
                <w:szCs w:val="18"/>
                <w:lang w:val="sr-Cyrl-RS" w:eastAsia="sr-Latn-RS"/>
              </w:rPr>
            </w:pPr>
            <w:r w:rsidRPr="0002189D">
              <w:rPr>
                <w:rFonts w:eastAsia="Times New Roman" w:cstheme="minorHAnsi"/>
                <w:b/>
                <w:bCs/>
                <w:sz w:val="18"/>
                <w:szCs w:val="18"/>
                <w:lang w:val="sr-Cyrl-RS" w:eastAsia="sr-Latn-RS"/>
              </w:rPr>
              <w:t>98,17</w:t>
            </w:r>
          </w:p>
        </w:tc>
      </w:tr>
    </w:tbl>
    <w:p w:rsidR="006C3984" w:rsidRPr="0002189D" w:rsidRDefault="006C3984">
      <w:pPr>
        <w:rPr>
          <w:rFonts w:cstheme="minorHAnsi"/>
          <w:sz w:val="18"/>
          <w:szCs w:val="18"/>
        </w:rPr>
      </w:pPr>
    </w:p>
    <w:p w:rsidR="006C3984" w:rsidRPr="0002189D" w:rsidRDefault="006C3984">
      <w:pPr>
        <w:rPr>
          <w:rFonts w:cstheme="minorHAnsi"/>
          <w:sz w:val="18"/>
          <w:szCs w:val="18"/>
        </w:rPr>
      </w:pPr>
    </w:p>
    <w:p w:rsidR="006C3984" w:rsidRPr="0002189D" w:rsidRDefault="006C3984" w:rsidP="006C3984">
      <w:pPr>
        <w:jc w:val="right"/>
        <w:rPr>
          <w:rFonts w:cstheme="minorHAnsi"/>
          <w:sz w:val="18"/>
          <w:szCs w:val="18"/>
          <w:lang w:val="sr-Cyrl-RS"/>
        </w:rPr>
      </w:pPr>
      <w:r w:rsidRPr="0002189D">
        <w:rPr>
          <w:rFonts w:cstheme="minorHAnsi"/>
          <w:sz w:val="18"/>
          <w:szCs w:val="18"/>
          <w:lang w:val="sr-Cyrl-RS"/>
        </w:rPr>
        <w:t>ПОКРАЈИНСКИ СЕКРЕТАР</w:t>
      </w:r>
    </w:p>
    <w:p w:rsidR="006C3984" w:rsidRPr="0002189D" w:rsidRDefault="006C3984" w:rsidP="006C3984">
      <w:pPr>
        <w:jc w:val="right"/>
        <w:rPr>
          <w:rFonts w:cstheme="minorHAnsi"/>
          <w:sz w:val="18"/>
          <w:szCs w:val="18"/>
          <w:lang w:val="sr-Cyrl-RS"/>
        </w:rPr>
      </w:pPr>
      <w:r w:rsidRPr="0002189D">
        <w:rPr>
          <w:rFonts w:cstheme="minorHAnsi"/>
          <w:sz w:val="18"/>
          <w:szCs w:val="18"/>
          <w:lang w:val="sr-Cyrl-RS"/>
        </w:rPr>
        <w:t>ПРЕДРАГ ВУЛЕТИЋ</w:t>
      </w:r>
    </w:p>
    <w:p w:rsidR="006C3984" w:rsidRPr="0002189D" w:rsidRDefault="006C3984">
      <w:pPr>
        <w:spacing w:after="160" w:line="259" w:lineRule="auto"/>
        <w:rPr>
          <w:rFonts w:cstheme="minorHAnsi"/>
          <w:sz w:val="18"/>
          <w:szCs w:val="18"/>
          <w:lang w:val="sr-Cyrl-RS"/>
        </w:rPr>
      </w:pPr>
      <w:r w:rsidRPr="0002189D">
        <w:rPr>
          <w:rFonts w:cstheme="minorHAnsi"/>
          <w:sz w:val="18"/>
          <w:szCs w:val="18"/>
          <w:lang w:val="sr-Cyrl-RS"/>
        </w:rPr>
        <w:br w:type="page"/>
      </w:r>
    </w:p>
    <w:tbl>
      <w:tblPr>
        <w:tblW w:w="10740" w:type="dxa"/>
        <w:tblInd w:w="-459" w:type="dxa"/>
        <w:tblLook w:val="04A0" w:firstRow="1" w:lastRow="0" w:firstColumn="1" w:lastColumn="0" w:noHBand="0" w:noVBand="1"/>
      </w:tblPr>
      <w:tblGrid>
        <w:gridCol w:w="2267"/>
        <w:gridCol w:w="4593"/>
        <w:gridCol w:w="1356"/>
        <w:gridCol w:w="1356"/>
        <w:gridCol w:w="1168"/>
      </w:tblGrid>
      <w:tr w:rsidR="006C3984" w:rsidRPr="0002189D" w:rsidTr="00BC55FD">
        <w:trPr>
          <w:trHeight w:val="302"/>
        </w:trPr>
        <w:tc>
          <w:tcPr>
            <w:tcW w:w="10740" w:type="dxa"/>
            <w:gridSpan w:val="5"/>
            <w:tcBorders>
              <w:top w:val="nil"/>
              <w:left w:val="nil"/>
              <w:bottom w:val="nil"/>
              <w:right w:val="nil"/>
            </w:tcBorders>
            <w:shd w:val="clear" w:color="auto" w:fill="auto"/>
            <w:noWrap/>
            <w:vAlign w:val="bottom"/>
            <w:hideMark/>
          </w:tcPr>
          <w:p w:rsidR="006C3984" w:rsidRPr="0002189D" w:rsidRDefault="006C3984" w:rsidP="00BC55FD">
            <w:pPr>
              <w:spacing w:after="0" w:line="240" w:lineRule="auto"/>
              <w:jc w:val="center"/>
              <w:rPr>
                <w:rFonts w:eastAsia="Times New Roman" w:cstheme="minorHAnsi"/>
                <w:b/>
                <w:bCs/>
                <w:sz w:val="18"/>
                <w:szCs w:val="18"/>
                <w:lang w:eastAsia="sr-Latn-RS"/>
              </w:rPr>
            </w:pPr>
            <w:r w:rsidRPr="0002189D">
              <w:rPr>
                <w:rFonts w:cstheme="minorHAnsi"/>
                <w:sz w:val="18"/>
                <w:szCs w:val="18"/>
                <w:lang w:val="sr-Cyrl-RS"/>
              </w:rPr>
              <w:lastRenderedPageBreak/>
              <w:br w:type="page"/>
            </w:r>
            <w:r w:rsidRPr="0002189D">
              <w:rPr>
                <w:rFonts w:eastAsia="Times New Roman" w:cstheme="minorHAnsi"/>
                <w:b/>
                <w:bCs/>
                <w:sz w:val="18"/>
                <w:szCs w:val="18"/>
                <w:lang w:eastAsia="sr-Latn-RS"/>
              </w:rPr>
              <w:t>ПРОГРАМСКА СТРУКТУРА</w:t>
            </w:r>
          </w:p>
        </w:tc>
      </w:tr>
      <w:tr w:rsidR="006C3984" w:rsidRPr="0002189D" w:rsidTr="00BC55FD">
        <w:trPr>
          <w:trHeight w:val="257"/>
        </w:trPr>
        <w:tc>
          <w:tcPr>
            <w:tcW w:w="2267" w:type="dxa"/>
            <w:tcBorders>
              <w:top w:val="nil"/>
              <w:left w:val="nil"/>
              <w:bottom w:val="nil"/>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p>
        </w:tc>
        <w:tc>
          <w:tcPr>
            <w:tcW w:w="4593" w:type="dxa"/>
            <w:tcBorders>
              <w:top w:val="nil"/>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356" w:type="dxa"/>
            <w:tcBorders>
              <w:top w:val="nil"/>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356" w:type="dxa"/>
            <w:tcBorders>
              <w:top w:val="nil"/>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168" w:type="dxa"/>
            <w:tcBorders>
              <w:top w:val="nil"/>
              <w:left w:val="nil"/>
              <w:bottom w:val="single" w:sz="4" w:space="0" w:color="auto"/>
              <w:right w:val="nil"/>
            </w:tcBorders>
            <w:shd w:val="clear" w:color="auto" w:fill="auto"/>
            <w:noWrap/>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r>
      <w:tr w:rsidR="006C3984" w:rsidRPr="0002189D" w:rsidTr="00BC55FD">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593" w:type="dxa"/>
            <w:tcBorders>
              <w:top w:val="nil"/>
              <w:left w:val="nil"/>
              <w:bottom w:val="single" w:sz="4" w:space="0" w:color="auto"/>
              <w:right w:val="single" w:sz="4" w:space="0" w:color="auto"/>
            </w:tcBorders>
            <w:shd w:val="clear" w:color="000000" w:fill="F2F2F2"/>
            <w:noWrap/>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Назив </w:t>
            </w:r>
            <w:r w:rsidRPr="0002189D">
              <w:rPr>
                <w:rFonts w:eastAsia="Times New Roman" w:cstheme="minorHAnsi"/>
                <w:sz w:val="18"/>
                <w:szCs w:val="18"/>
                <w:lang w:val="sr-Cyrl-RS" w:eastAsia="sr-Latn-RS"/>
              </w:rPr>
              <w:t>П</w:t>
            </w:r>
            <w:r w:rsidRPr="0002189D">
              <w:rPr>
                <w:rFonts w:eastAsia="Times New Roman" w:cstheme="minorHAnsi"/>
                <w:sz w:val="18"/>
                <w:szCs w:val="18"/>
                <w:lang w:eastAsia="sr-Latn-RS"/>
              </w:rPr>
              <w:t>рограма</w:t>
            </w:r>
          </w:p>
        </w:tc>
        <w:tc>
          <w:tcPr>
            <w:tcW w:w="1356" w:type="dxa"/>
            <w:tcBorders>
              <w:top w:val="nil"/>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p>
        </w:tc>
        <w:tc>
          <w:tcPr>
            <w:tcW w:w="1356" w:type="dxa"/>
            <w:tcBorders>
              <w:top w:val="nil"/>
              <w:left w:val="nil"/>
              <w:bottom w:val="single" w:sz="4" w:space="0" w:color="auto"/>
              <w:right w:val="single" w:sz="4" w:space="0" w:color="auto"/>
            </w:tcBorders>
            <w:shd w:val="clear" w:color="000000" w:fill="F2F2F2"/>
            <w:vAlign w:val="center"/>
            <w:hideMark/>
          </w:tcPr>
          <w:p w:rsidR="006C3984" w:rsidRPr="0002189D" w:rsidRDefault="006C3984" w:rsidP="00E90303">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 xml:space="preserve">  201</w:t>
            </w:r>
            <w:r w:rsidR="00E90303"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године</w:t>
            </w:r>
          </w:p>
        </w:tc>
        <w:tc>
          <w:tcPr>
            <w:tcW w:w="1168" w:type="dxa"/>
            <w:tcBorders>
              <w:top w:val="nil"/>
              <w:left w:val="nil"/>
              <w:bottom w:val="single" w:sz="4" w:space="0" w:color="auto"/>
              <w:right w:val="single" w:sz="4" w:space="0" w:color="auto"/>
            </w:tcBorders>
            <w:shd w:val="clear" w:color="000000" w:fill="F2F2F2"/>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6C3984" w:rsidRPr="0002189D" w:rsidTr="00BC55FD">
        <w:trPr>
          <w:trHeight w:val="665"/>
        </w:trPr>
        <w:tc>
          <w:tcPr>
            <w:tcW w:w="2267" w:type="dxa"/>
            <w:tcBorders>
              <w:top w:val="nil"/>
              <w:left w:val="single" w:sz="4" w:space="0" w:color="auto"/>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center"/>
              <w:rPr>
                <w:rFonts w:eastAsia="Times New Roman" w:cstheme="minorHAnsi"/>
                <w:bCs/>
                <w:sz w:val="18"/>
                <w:szCs w:val="18"/>
                <w:lang w:val="sr-Cyrl-RS" w:eastAsia="sr-Latn-RS"/>
              </w:rPr>
            </w:pPr>
            <w:r w:rsidRPr="0002189D">
              <w:rPr>
                <w:rFonts w:eastAsia="Times New Roman" w:cstheme="minorHAnsi"/>
                <w:bCs/>
                <w:sz w:val="18"/>
                <w:szCs w:val="18"/>
                <w:lang w:val="sr-Cyrl-RS" w:eastAsia="sr-Latn-RS"/>
              </w:rPr>
              <w:t>902</w:t>
            </w:r>
          </w:p>
        </w:tc>
        <w:tc>
          <w:tcPr>
            <w:tcW w:w="4593" w:type="dxa"/>
            <w:tcBorders>
              <w:top w:val="nil"/>
              <w:left w:val="nil"/>
              <w:bottom w:val="single" w:sz="4" w:space="0" w:color="auto"/>
              <w:right w:val="nil"/>
            </w:tcBorders>
            <w:shd w:val="clear" w:color="auto" w:fill="auto"/>
            <w:vAlign w:val="center"/>
          </w:tcPr>
          <w:p w:rsidR="006C3984" w:rsidRPr="0002189D" w:rsidRDefault="006C3984" w:rsidP="00BC55FD">
            <w:pPr>
              <w:spacing w:after="0" w:line="240" w:lineRule="auto"/>
              <w:jc w:val="center"/>
              <w:rPr>
                <w:rFonts w:eastAsia="Times New Roman" w:cstheme="minorHAnsi"/>
                <w:b/>
                <w:sz w:val="18"/>
                <w:szCs w:val="18"/>
                <w:lang w:val="sr-Cyrl-RS" w:eastAsia="sr-Latn-RS"/>
              </w:rPr>
            </w:pPr>
            <w:r w:rsidRPr="0002189D">
              <w:rPr>
                <w:rFonts w:eastAsia="Times New Roman" w:cstheme="minorHAnsi"/>
                <w:b/>
                <w:sz w:val="18"/>
                <w:szCs w:val="18"/>
                <w:lang w:val="sr-Cyrl-RS" w:eastAsia="sr-Latn-RS"/>
              </w:rPr>
              <w:t>Социјална заштита</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530.545.075,60</w:t>
            </w:r>
          </w:p>
        </w:tc>
        <w:tc>
          <w:tcPr>
            <w:tcW w:w="1356"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529.036.511,32</w:t>
            </w:r>
          </w:p>
        </w:tc>
        <w:tc>
          <w:tcPr>
            <w:tcW w:w="1168" w:type="dxa"/>
            <w:tcBorders>
              <w:top w:val="nil"/>
              <w:left w:val="nil"/>
              <w:bottom w:val="single" w:sz="4" w:space="0" w:color="auto"/>
              <w:right w:val="single" w:sz="4" w:space="0" w:color="auto"/>
            </w:tcBorders>
            <w:shd w:val="clear" w:color="auto" w:fill="auto"/>
            <w:noWrap/>
            <w:vAlign w:val="center"/>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99,72</w:t>
            </w:r>
          </w:p>
        </w:tc>
      </w:tr>
      <w:tr w:rsidR="006C3984" w:rsidRPr="0002189D" w:rsidTr="00BC55FD">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4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ПОКРАЈИНСКИ СЕКРЕТАР</w:t>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p>
        </w:tc>
      </w:tr>
      <w:tr w:rsidR="006C3984" w:rsidRPr="0002189D" w:rsidTr="00BC55FD">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4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2019</w:t>
            </w:r>
          </w:p>
        </w:tc>
      </w:tr>
      <w:tr w:rsidR="006C3984" w:rsidRPr="0002189D" w:rsidTr="00BC55FD">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w:t>
            </w:r>
          </w:p>
        </w:tc>
        <w:tc>
          <w:tcPr>
            <w:tcW w:w="8473" w:type="dxa"/>
            <w:gridSpan w:val="4"/>
            <w:tcBorders>
              <w:top w:val="single" w:sz="4" w:space="0" w:color="auto"/>
              <w:left w:val="nil"/>
              <w:bottom w:val="single" w:sz="4" w:space="0" w:color="auto"/>
              <w:right w:val="single" w:sz="4" w:space="0" w:color="000000"/>
            </w:tcBorders>
            <w:shd w:val="clear" w:color="auto" w:fill="auto"/>
          </w:tcPr>
          <w:p w:rsidR="006C3984" w:rsidRPr="0002189D" w:rsidRDefault="006C3984" w:rsidP="00BC55FD">
            <w:pPr>
              <w:jc w:val="both"/>
              <w:rPr>
                <w:rFonts w:eastAsia="Times New Roman" w:cstheme="minorHAnsi"/>
                <w:iCs/>
                <w:sz w:val="18"/>
                <w:szCs w:val="18"/>
                <w:lang w:eastAsia="sr-Latn-RS"/>
              </w:rPr>
            </w:pPr>
            <w:r w:rsidRPr="0002189D">
              <w:rPr>
                <w:rFonts w:cstheme="minorHAnsi"/>
                <w:color w:val="000000"/>
                <w:sz w:val="18"/>
                <w:szCs w:val="18"/>
              </w:rPr>
              <w:t>Подршка грађанима у остваривању права на социјалну заштиту и  породично правну заштиту, финансијска подршка за спровођење Програма унапређења социјалне заштите у АПВ, финансијска  подршка удружењима грађана за програме у области  социјалне заштите и заштите лица са инвалидитетом, финансијска подршка решавању питања избеглих, расељених и прогнаних лица, финансијска подршка за реализацију јавних овлашћења и програмских активности Црвеног крста Војводине, финансирање рада индиректних корисника Покрајинског завода за социјалну заштиту и Центра за породични смештај и усвојење Нови Сад</w:t>
            </w:r>
          </w:p>
        </w:tc>
      </w:tr>
      <w:tr w:rsidR="006C3984" w:rsidRPr="0002189D" w:rsidTr="00BC55FD">
        <w:trPr>
          <w:trHeight w:val="168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Учинак Програма</w:t>
            </w:r>
          </w:p>
          <w:p w:rsidR="006C3984" w:rsidRPr="0002189D" w:rsidRDefault="006C3984" w:rsidP="00BC55FD">
            <w:pPr>
              <w:spacing w:after="0" w:line="240" w:lineRule="auto"/>
              <w:rPr>
                <w:rFonts w:eastAsia="Times New Roman" w:cstheme="minorHAnsi"/>
                <w:i/>
                <w:iCs/>
                <w:sz w:val="18"/>
                <w:szCs w:val="18"/>
                <w:lang w:val="sr-Cyrl-RS" w:eastAsia="sr-Latn-RS"/>
              </w:rPr>
            </w:pPr>
          </w:p>
        </w:tc>
        <w:tc>
          <w:tcPr>
            <w:tcW w:w="8473" w:type="dxa"/>
            <w:gridSpan w:val="4"/>
            <w:tcBorders>
              <w:top w:val="single" w:sz="4" w:space="0" w:color="auto"/>
              <w:left w:val="nil"/>
              <w:bottom w:val="single" w:sz="4" w:space="0" w:color="auto"/>
              <w:right w:val="single" w:sz="4" w:space="0" w:color="000000"/>
            </w:tcBorders>
            <w:shd w:val="clear" w:color="auto" w:fill="auto"/>
            <w:noWrap/>
          </w:tcPr>
          <w:p w:rsidR="006C3984" w:rsidRPr="0002189D" w:rsidRDefault="006C3984" w:rsidP="00BC55FD">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eastAsia="sr-Latn-RS"/>
              </w:rPr>
              <w:t xml:space="preserve">У односу на планиране циљеве и индикаторе утврђено је да су за посматрани период остварене вредности у складу са планираним. </w:t>
            </w:r>
            <w:r w:rsidRPr="0002189D">
              <w:rPr>
                <w:rFonts w:eastAsia="Times New Roman" w:cstheme="minorHAnsi"/>
                <w:i/>
                <w:iCs/>
                <w:sz w:val="18"/>
                <w:szCs w:val="18"/>
                <w:lang w:val="sr-Cyrl-RS" w:eastAsia="sr-Latn-RS"/>
              </w:rPr>
              <w:t xml:space="preserve">Реализовани </w:t>
            </w:r>
            <w:r w:rsidRPr="0002189D">
              <w:rPr>
                <w:rFonts w:eastAsia="Times New Roman" w:cstheme="minorHAnsi"/>
                <w:i/>
                <w:iCs/>
                <w:sz w:val="18"/>
                <w:szCs w:val="18"/>
                <w:lang w:eastAsia="sr-Latn-RS"/>
              </w:rPr>
              <w:t xml:space="preserve"> пројекти  у складу су са постављеним циљевима, циљним групама ка којима су били усмерени, предвиђеним активностима и планираним буџетима</w:t>
            </w:r>
            <w:r w:rsidRPr="0002189D">
              <w:rPr>
                <w:rFonts w:eastAsia="Times New Roman" w:cstheme="minorHAnsi"/>
                <w:i/>
                <w:iCs/>
                <w:sz w:val="18"/>
                <w:szCs w:val="18"/>
                <w:lang w:val="sr-Cyrl-RS" w:eastAsia="sr-Latn-RS"/>
              </w:rPr>
              <w:t>,  а планирани задаци по питању стручног и инспекцијских надзора реализовани изнад планираних показатеља</w:t>
            </w:r>
          </w:p>
          <w:p w:rsidR="006C3984" w:rsidRPr="0002189D" w:rsidRDefault="006C3984" w:rsidP="009B30CE">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 xml:space="preserve">У  односу на родну компоненту планираног буџета за социјалну заштиту  и постављене циљеве који се односе на подстицање процеса деинституционализације кроз афирмацију породице као најбољег оквира заштите рањивих група и стимулацију породичне реинтеграције </w:t>
            </w:r>
            <w:r w:rsidRPr="0002189D">
              <w:rPr>
                <w:rFonts w:eastAsia="Times New Roman" w:cstheme="minorHAnsi"/>
                <w:i/>
                <w:iCs/>
                <w:sz w:val="18"/>
                <w:szCs w:val="18"/>
                <w:lang w:eastAsia="sr-Latn-RS"/>
              </w:rPr>
              <w:t xml:space="preserve">, a </w:t>
            </w:r>
            <w:r w:rsidRPr="0002189D">
              <w:rPr>
                <w:rFonts w:eastAsia="Times New Roman" w:cstheme="minorHAnsi"/>
                <w:i/>
                <w:iCs/>
                <w:sz w:val="18"/>
                <w:szCs w:val="18"/>
                <w:lang w:val="sr-Cyrl-RS" w:eastAsia="sr-Latn-RS"/>
              </w:rPr>
              <w:t xml:space="preserve">на основу до сада познатих података </w:t>
            </w:r>
            <w:r w:rsidR="009B30CE" w:rsidRPr="0002189D">
              <w:rPr>
                <w:rFonts w:eastAsia="Times New Roman" w:cstheme="minorHAnsi"/>
                <w:i/>
                <w:iCs/>
                <w:sz w:val="18"/>
                <w:szCs w:val="18"/>
                <w:lang w:val="sr-Cyrl-RS" w:eastAsia="sr-Latn-RS"/>
              </w:rPr>
              <w:t xml:space="preserve">и процене  до краја године </w:t>
            </w:r>
            <w:r w:rsidRPr="0002189D">
              <w:rPr>
                <w:rFonts w:eastAsia="Times New Roman" w:cstheme="minorHAnsi"/>
                <w:i/>
                <w:iCs/>
                <w:sz w:val="18"/>
                <w:szCs w:val="18"/>
                <w:lang w:val="sr-Cyrl-RS" w:eastAsia="sr-Latn-RS"/>
              </w:rPr>
              <w:t xml:space="preserve">који се односе на број пунолетних лица и број дечака и девојчица корисника услуга породичног смештаја може </w:t>
            </w:r>
            <w:r w:rsidR="002D72D1" w:rsidRPr="0002189D">
              <w:rPr>
                <w:rFonts w:eastAsia="Times New Roman" w:cstheme="minorHAnsi"/>
                <w:i/>
                <w:iCs/>
                <w:sz w:val="18"/>
                <w:szCs w:val="18"/>
                <w:lang w:val="sr-Cyrl-RS" w:eastAsia="sr-Latn-RS"/>
              </w:rPr>
              <w:t>се рећи да планирани циљеви неће бити у п</w:t>
            </w:r>
            <w:r w:rsidR="009B30CE" w:rsidRPr="0002189D">
              <w:rPr>
                <w:rFonts w:eastAsia="Times New Roman" w:cstheme="minorHAnsi"/>
                <w:i/>
                <w:iCs/>
                <w:sz w:val="18"/>
                <w:szCs w:val="18"/>
                <w:lang w:val="sr-Cyrl-RS" w:eastAsia="sr-Latn-RS"/>
              </w:rPr>
              <w:t xml:space="preserve">отпуности и остварени односно број </w:t>
            </w:r>
            <w:r w:rsidR="002D72D1" w:rsidRPr="0002189D">
              <w:rPr>
                <w:rFonts w:eastAsia="Times New Roman" w:cstheme="minorHAnsi"/>
                <w:i/>
                <w:iCs/>
                <w:sz w:val="18"/>
                <w:szCs w:val="18"/>
                <w:lang w:val="sr-Cyrl-RS" w:eastAsia="sr-Latn-RS"/>
              </w:rPr>
              <w:t xml:space="preserve"> смештених лица у установе социјалне заштите има успоренију динамику смањења </w:t>
            </w:r>
            <w:r w:rsidR="009B30CE" w:rsidRPr="0002189D">
              <w:rPr>
                <w:rFonts w:eastAsia="Times New Roman" w:cstheme="minorHAnsi"/>
                <w:i/>
                <w:iCs/>
                <w:sz w:val="18"/>
                <w:szCs w:val="18"/>
                <w:lang w:val="sr-Cyrl-RS" w:eastAsia="sr-Latn-RS"/>
              </w:rPr>
              <w:t>у корист хранитељског смештаја</w:t>
            </w:r>
            <w:r w:rsidR="002D72D1" w:rsidRPr="0002189D">
              <w:rPr>
                <w:rFonts w:eastAsia="Times New Roman" w:cstheme="minorHAnsi"/>
                <w:i/>
                <w:iCs/>
                <w:sz w:val="18"/>
                <w:szCs w:val="18"/>
                <w:lang w:val="sr-Cyrl-RS" w:eastAsia="sr-Latn-RS"/>
              </w:rPr>
              <w:t>.</w:t>
            </w:r>
            <w:r w:rsidRPr="0002189D">
              <w:rPr>
                <w:rFonts w:eastAsia="Times New Roman" w:cstheme="minorHAnsi"/>
                <w:i/>
                <w:iCs/>
                <w:sz w:val="18"/>
                <w:szCs w:val="18"/>
                <w:lang w:val="sr-Cyrl-RS" w:eastAsia="sr-Latn-RS"/>
              </w:rPr>
              <w:t xml:space="preserve"> </w:t>
            </w:r>
          </w:p>
          <w:p w:rsidR="00BC49FD" w:rsidRPr="0002189D" w:rsidRDefault="00BC49FD" w:rsidP="00BC49FD">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Напомиње се да је у току  постављања нове платформе за прикупљање података од стране установа социјалне од стране надлежног министарства што ће резултирати и структуром извештаја вентара за социјални рад односно Покрајинског завода за социјалну заштиту.</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6C3984" w:rsidRPr="0002189D" w:rsidRDefault="006C3984" w:rsidP="00BC55F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1:</w:t>
            </w:r>
          </w:p>
        </w:tc>
        <w:tc>
          <w:tcPr>
            <w:tcW w:w="847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6C3984" w:rsidRPr="0002189D" w:rsidRDefault="006C3984" w:rsidP="00BC55F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w:t>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t>Развој мреже услуга социјалне заштите</w:t>
            </w:r>
            <w:r w:rsidRPr="0002189D">
              <w:rPr>
                <w:rFonts w:eastAsia="Times New Roman" w:cstheme="minorHAnsi"/>
                <w:b/>
                <w:bCs/>
                <w:sz w:val="18"/>
                <w:szCs w:val="18"/>
                <w:lang w:eastAsia="sr-Latn-RS"/>
              </w:rPr>
              <w:tab/>
            </w:r>
          </w:p>
        </w:tc>
      </w:tr>
      <w:tr w:rsidR="006C3984" w:rsidRPr="0002189D"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vAlign w:val="center"/>
            <w:hideMark/>
          </w:tcPr>
          <w:p w:rsidR="006C3984" w:rsidRPr="0002189D" w:rsidRDefault="006C3984" w:rsidP="00BC55FD">
            <w:pPr>
              <w:rPr>
                <w:rFonts w:cstheme="minorHAnsi"/>
                <w:color w:val="000000"/>
                <w:sz w:val="18"/>
                <w:szCs w:val="18"/>
              </w:rPr>
            </w:pPr>
            <w:r w:rsidRPr="0002189D">
              <w:rPr>
                <w:rFonts w:cstheme="minorHAnsi"/>
                <w:color w:val="000000"/>
                <w:sz w:val="18"/>
                <w:szCs w:val="18"/>
              </w:rPr>
              <w:t>Број  пружалаца услуга (установа социјалне заштите и удружења грађана) у области социјалне заштите и заштите лица са инвалидитетом  за које  се обезбеђује финансијска подршка Секретаријата са циљем  решавања социјалних потреба грађана у локалним срединама</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r w:rsidRPr="0002189D">
              <w:rPr>
                <w:rFonts w:eastAsia="Times New Roman" w:cstheme="minorHAnsi"/>
                <w:sz w:val="18"/>
                <w:szCs w:val="18"/>
                <w:lang w:val="sr-Cyrl-RS" w:eastAsia="sr-Latn-RS"/>
              </w:rPr>
              <w:t xml:space="preserve"> 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r w:rsidRPr="0002189D">
              <w:rPr>
                <w:rFonts w:eastAsia="Times New Roman" w:cstheme="minorHAnsi"/>
                <w:sz w:val="18"/>
                <w:szCs w:val="18"/>
                <w:lang w:val="sr-Cyrl-RS" w:eastAsia="sr-Latn-RS"/>
              </w:rPr>
              <w:t>године</w:t>
            </w:r>
          </w:p>
        </w:tc>
      </w:tr>
      <w:tr w:rsidR="006C3984" w:rsidRPr="0002189D"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117 </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w:t>
            </w:r>
            <w:r w:rsidRPr="0002189D">
              <w:rPr>
                <w:rFonts w:eastAsia="Times New Roman" w:cstheme="minorHAnsi"/>
                <w:sz w:val="18"/>
                <w:szCs w:val="18"/>
                <w:lang w:eastAsia="sr-Latn-RS"/>
              </w:rPr>
              <w:t>2</w:t>
            </w:r>
            <w:r w:rsidRPr="0002189D">
              <w:rPr>
                <w:rFonts w:eastAsia="Times New Roman" w:cstheme="minorHAnsi"/>
                <w:sz w:val="18"/>
                <w:szCs w:val="18"/>
                <w:lang w:val="sr-Cyrl-RS" w:eastAsia="sr-Latn-RS"/>
              </w:rPr>
              <w:t>0</w:t>
            </w:r>
            <w:r w:rsidRPr="0002189D">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203 </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Конкурсна документација</w:t>
            </w:r>
            <w:r w:rsidRPr="0002189D">
              <w:rPr>
                <w:rFonts w:eastAsia="Times New Roman" w:cstheme="minorHAnsi"/>
                <w:sz w:val="18"/>
                <w:szCs w:val="18"/>
                <w:lang w:eastAsia="sr-Latn-RS"/>
              </w:rPr>
              <w:tab/>
            </w:r>
          </w:p>
        </w:tc>
      </w:tr>
      <w:tr w:rsidR="006C3984" w:rsidRPr="0002189D" w:rsidTr="00BC55FD">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62041">
            <w:pPr>
              <w:spacing w:after="0" w:line="240" w:lineRule="auto"/>
              <w:jc w:val="both"/>
              <w:rPr>
                <w:rFonts w:eastAsia="Times New Roman" w:cstheme="minorHAnsi"/>
                <w:sz w:val="18"/>
                <w:szCs w:val="18"/>
                <w:lang w:eastAsia="sr-Latn-RS"/>
              </w:rPr>
            </w:pPr>
            <w:r w:rsidRPr="0002189D">
              <w:rPr>
                <w:rFonts w:eastAsia="Times New Roman" w:cstheme="minorHAnsi"/>
                <w:sz w:val="18"/>
                <w:szCs w:val="18"/>
                <w:lang w:eastAsia="sr-Latn-RS"/>
              </w:rPr>
              <w:t>Секретаријат  расписује   јавн</w:t>
            </w:r>
            <w:r w:rsidR="00B62041" w:rsidRPr="0002189D">
              <w:rPr>
                <w:rFonts w:eastAsia="Times New Roman" w:cstheme="minorHAnsi"/>
                <w:sz w:val="18"/>
                <w:szCs w:val="18"/>
                <w:lang w:eastAsia="sr-Latn-RS"/>
              </w:rPr>
              <w:t>и</w:t>
            </w:r>
            <w:r w:rsidRPr="0002189D">
              <w:rPr>
                <w:rFonts w:eastAsia="Times New Roman" w:cstheme="minorHAnsi"/>
                <w:sz w:val="18"/>
                <w:szCs w:val="18"/>
                <w:lang w:eastAsia="sr-Latn-RS"/>
              </w:rPr>
              <w:t xml:space="preserve"> конкурса   ради подршке: пројектима за реализацију Програма унапређења социјалне заштите у АПВ односно  за пројекте намењене социјалној заштити и заштити лица са инвалидитетом</w:t>
            </w:r>
          </w:p>
        </w:tc>
      </w:tr>
      <w:tr w:rsidR="006C3984" w:rsidRPr="0002189D" w:rsidTr="00BC55FD">
        <w:trPr>
          <w:trHeight w:val="640"/>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B62041" w:rsidP="009B30CE">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У 2019. години, н</w:t>
            </w:r>
            <w:r w:rsidR="006C3984" w:rsidRPr="0002189D">
              <w:rPr>
                <w:rFonts w:eastAsia="Times New Roman" w:cstheme="minorHAnsi"/>
                <w:i/>
                <w:iCs/>
                <w:sz w:val="18"/>
                <w:szCs w:val="18"/>
                <w:lang w:val="sr-Cyrl-RS" w:eastAsia="sr-Latn-RS"/>
              </w:rPr>
              <w:t>а основу 2 расписана</w:t>
            </w:r>
            <w:r w:rsidR="009B30CE" w:rsidRPr="0002189D">
              <w:rPr>
                <w:rFonts w:eastAsia="Times New Roman" w:cstheme="minorHAnsi"/>
                <w:i/>
                <w:iCs/>
                <w:sz w:val="18"/>
                <w:szCs w:val="18"/>
                <w:lang w:val="sr-Cyrl-RS" w:eastAsia="sr-Latn-RS"/>
              </w:rPr>
              <w:t xml:space="preserve"> јавна конкурса за реализацију П</w:t>
            </w:r>
            <w:r w:rsidR="006C3984" w:rsidRPr="0002189D">
              <w:rPr>
                <w:rFonts w:eastAsia="Times New Roman" w:cstheme="minorHAnsi"/>
                <w:i/>
                <w:iCs/>
                <w:sz w:val="18"/>
                <w:szCs w:val="18"/>
                <w:lang w:val="sr-Cyrl-RS" w:eastAsia="sr-Latn-RS"/>
              </w:rPr>
              <w:t>рограма унапређења социјалне заштите у АПВ и једног расписасног конкурса за реализацију пројекта удружења грађана за унапређење положаја лица са инвалидитетом</w:t>
            </w:r>
            <w:r w:rsidRPr="0002189D">
              <w:rPr>
                <w:rFonts w:eastAsia="Times New Roman" w:cstheme="minorHAnsi"/>
                <w:i/>
                <w:iCs/>
                <w:sz w:val="18"/>
                <w:szCs w:val="18"/>
                <w:lang w:val="sr-Cyrl-RS" w:eastAsia="sr-Latn-RS"/>
              </w:rPr>
              <w:t>,</w:t>
            </w:r>
            <w:r w:rsidR="006C3984" w:rsidRPr="0002189D">
              <w:rPr>
                <w:rFonts w:eastAsia="Times New Roman" w:cstheme="minorHAnsi"/>
                <w:i/>
                <w:iCs/>
                <w:sz w:val="18"/>
                <w:szCs w:val="18"/>
                <w:lang w:val="sr-Cyrl-RS" w:eastAsia="sr-Latn-RS"/>
              </w:rPr>
              <w:t xml:space="preserve"> одабрано </w:t>
            </w:r>
            <w:r w:rsidR="009B30CE" w:rsidRPr="0002189D">
              <w:rPr>
                <w:rFonts w:eastAsia="Times New Roman" w:cstheme="minorHAnsi"/>
                <w:i/>
                <w:iCs/>
                <w:sz w:val="18"/>
                <w:szCs w:val="18"/>
                <w:lang w:val="sr-Cyrl-RS" w:eastAsia="sr-Latn-RS"/>
              </w:rPr>
              <w:t>преко</w:t>
            </w:r>
            <w:r w:rsidR="006C3984" w:rsidRPr="0002189D">
              <w:rPr>
                <w:rFonts w:eastAsia="Times New Roman" w:cstheme="minorHAnsi"/>
                <w:i/>
                <w:iCs/>
                <w:sz w:val="18"/>
                <w:szCs w:val="18"/>
                <w:lang w:val="sr-Cyrl-RS" w:eastAsia="sr-Latn-RS"/>
              </w:rPr>
              <w:t xml:space="preserve"> 300 пројеката које је реализовало 203 установе социјалне заштите односно удружења грађана. Знатно веће индикатор од планираног </w:t>
            </w:r>
            <w:r w:rsidR="006C3984" w:rsidRPr="0002189D">
              <w:rPr>
                <w:rFonts w:eastAsia="Times New Roman" w:cstheme="minorHAnsi"/>
                <w:i/>
                <w:iCs/>
                <w:sz w:val="18"/>
                <w:szCs w:val="18"/>
                <w:lang w:val="sr-Cyrl-RS" w:eastAsia="sr-Latn-RS"/>
              </w:rPr>
              <w:lastRenderedPageBreak/>
              <w:t xml:space="preserve">реализован је обзиром на додатно обезбеђена средства из ребаланса буџета односно из текуће буџетске резерве </w:t>
            </w:r>
          </w:p>
        </w:tc>
      </w:tr>
      <w:tr w:rsidR="006C3984" w:rsidRPr="0002189D"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lastRenderedPageBreak/>
              <w:t>Индикатор 1.</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vAlign w:val="center"/>
            <w:hideMark/>
          </w:tcPr>
          <w:p w:rsidR="006C3984" w:rsidRPr="0002189D" w:rsidRDefault="006C3984" w:rsidP="00BC55FD">
            <w:pPr>
              <w:rPr>
                <w:rFonts w:cstheme="minorHAnsi"/>
                <w:color w:val="000000"/>
                <w:sz w:val="18"/>
                <w:szCs w:val="18"/>
              </w:rPr>
            </w:pPr>
            <w:r w:rsidRPr="0002189D">
              <w:rPr>
                <w:rFonts w:cstheme="minorHAnsi"/>
                <w:color w:val="000000"/>
                <w:sz w:val="18"/>
                <w:szCs w:val="18"/>
              </w:rPr>
              <w:t>Број јединица локалне самоуправе из којих установе социјалне заштите  и удружења  грађана  конкуришу за финансијска средства ради решавања социјалних потреба својих грађана</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 xml:space="preserve"> 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6C3984" w:rsidRPr="0002189D"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23</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25</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30</w:t>
            </w:r>
            <w:r w:rsidRPr="0002189D">
              <w:rPr>
                <w:rFonts w:eastAsia="Times New Roman" w:cstheme="minorHAnsi"/>
                <w:sz w:val="18"/>
                <w:szCs w:val="18"/>
                <w:lang w:eastAsia="sr-Latn-RS"/>
              </w:rPr>
              <w:t> </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Конкурсна документација</w:t>
            </w:r>
            <w:r w:rsidRPr="0002189D">
              <w:rPr>
                <w:rFonts w:eastAsia="Times New Roman" w:cstheme="minorHAnsi"/>
                <w:sz w:val="18"/>
                <w:szCs w:val="18"/>
                <w:lang w:eastAsia="sr-Latn-RS"/>
              </w:rPr>
              <w:tab/>
            </w:r>
          </w:p>
        </w:tc>
      </w:tr>
      <w:tr w:rsidR="006C3984" w:rsidRPr="0002189D" w:rsidTr="00BC55FD">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У АПВ има 45 општина односно градова,  а само из једног броја  општина установе и удружења  грађана делује проактивно у циљу стварања услова за  пружање  недостајућих услуга  у области социјалне заштите за своје грађане</w:t>
            </w:r>
          </w:p>
        </w:tc>
      </w:tr>
      <w:tr w:rsidR="006C3984" w:rsidRPr="0002189D" w:rsidTr="00BC55FD">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9B30CE">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eastAsia="sr-Latn-RS"/>
              </w:rPr>
              <w:t> </w:t>
            </w:r>
            <w:r w:rsidRPr="0002189D">
              <w:rPr>
                <w:rFonts w:eastAsia="Times New Roman" w:cstheme="minorHAnsi"/>
                <w:i/>
                <w:iCs/>
                <w:sz w:val="18"/>
                <w:szCs w:val="18"/>
                <w:lang w:val="sr-Cyrl-RS" w:eastAsia="sr-Latn-RS"/>
              </w:rPr>
              <w:t>У о</w:t>
            </w:r>
            <w:r w:rsidR="009B30CE" w:rsidRPr="0002189D">
              <w:rPr>
                <w:rFonts w:eastAsia="Times New Roman" w:cstheme="minorHAnsi"/>
                <w:i/>
                <w:iCs/>
                <w:sz w:val="18"/>
                <w:szCs w:val="18"/>
                <w:lang w:val="sr-Cyrl-RS" w:eastAsia="sr-Latn-RS"/>
              </w:rPr>
              <w:t>д</w:t>
            </w:r>
            <w:r w:rsidRPr="0002189D">
              <w:rPr>
                <w:rFonts w:eastAsia="Times New Roman" w:cstheme="minorHAnsi"/>
                <w:i/>
                <w:iCs/>
                <w:sz w:val="18"/>
                <w:szCs w:val="18"/>
                <w:lang w:val="sr-Cyrl-RS" w:eastAsia="sr-Latn-RS"/>
              </w:rPr>
              <w:t>но</w:t>
            </w:r>
            <w:r w:rsidR="009B30CE" w:rsidRPr="0002189D">
              <w:rPr>
                <w:rFonts w:eastAsia="Times New Roman" w:cstheme="minorHAnsi"/>
                <w:i/>
                <w:iCs/>
                <w:sz w:val="18"/>
                <w:szCs w:val="18"/>
                <w:lang w:val="sr-Cyrl-RS" w:eastAsia="sr-Latn-RS"/>
              </w:rPr>
              <w:t>с</w:t>
            </w:r>
            <w:r w:rsidRPr="0002189D">
              <w:rPr>
                <w:rFonts w:eastAsia="Times New Roman" w:cstheme="minorHAnsi"/>
                <w:i/>
                <w:iCs/>
                <w:sz w:val="18"/>
                <w:szCs w:val="18"/>
                <w:lang w:val="sr-Cyrl-RS" w:eastAsia="sr-Latn-RS"/>
              </w:rPr>
              <w:t>у на дефинисану конкурсну документацију и пријављене пројекте,  одабрано је  и финансијски подржано око</w:t>
            </w:r>
            <w:r w:rsidR="009B30CE" w:rsidRPr="0002189D">
              <w:rPr>
                <w:rFonts w:eastAsia="Times New Roman" w:cstheme="minorHAnsi"/>
                <w:i/>
                <w:iCs/>
                <w:sz w:val="18"/>
                <w:szCs w:val="18"/>
                <w:lang w:val="sr-Cyrl-RS" w:eastAsia="sr-Latn-RS"/>
              </w:rPr>
              <w:t>преко</w:t>
            </w:r>
            <w:r w:rsidRPr="0002189D">
              <w:rPr>
                <w:rFonts w:eastAsia="Times New Roman" w:cstheme="minorHAnsi"/>
                <w:i/>
                <w:iCs/>
                <w:sz w:val="18"/>
                <w:szCs w:val="18"/>
                <w:lang w:val="sr-Cyrl-RS" w:eastAsia="sr-Latn-RS"/>
              </w:rPr>
              <w:t xml:space="preserve"> 300 пројекта из  30  локаланих самоуправа.</w:t>
            </w:r>
            <w:r w:rsidRPr="0002189D">
              <w:rPr>
                <w:rFonts w:eastAsia="Times New Roman" w:cstheme="minorHAnsi"/>
                <w:i/>
                <w:iCs/>
                <w:sz w:val="18"/>
                <w:szCs w:val="18"/>
                <w:lang w:eastAsia="sr-Latn-RS"/>
              </w:rPr>
              <w:t xml:space="preserve"> </w:t>
            </w:r>
            <w:r w:rsidRPr="0002189D">
              <w:rPr>
                <w:rFonts w:eastAsia="Times New Roman" w:cstheme="minorHAnsi"/>
                <w:i/>
                <w:iCs/>
                <w:sz w:val="18"/>
                <w:szCs w:val="18"/>
                <w:lang w:val="sr-Cyrl-RS" w:eastAsia="sr-Latn-RS"/>
              </w:rPr>
              <w:t>Већа реализована вредност у односу на планирану резултат је веће заинтересованости</w:t>
            </w:r>
            <w:r w:rsidR="009B30CE" w:rsidRPr="0002189D">
              <w:rPr>
                <w:rFonts w:eastAsia="Times New Roman" w:cstheme="minorHAnsi"/>
                <w:i/>
                <w:iCs/>
                <w:sz w:val="18"/>
                <w:szCs w:val="18"/>
                <w:lang w:val="sr-Cyrl-RS" w:eastAsia="sr-Latn-RS"/>
              </w:rPr>
              <w:t xml:space="preserve"> апликаната са територије  више </w:t>
            </w:r>
            <w:r w:rsidRPr="0002189D">
              <w:rPr>
                <w:rFonts w:eastAsia="Times New Roman" w:cstheme="minorHAnsi"/>
                <w:i/>
                <w:iCs/>
                <w:sz w:val="18"/>
                <w:szCs w:val="18"/>
                <w:lang w:val="sr-Cyrl-RS" w:eastAsia="sr-Latn-RS"/>
              </w:rPr>
              <w:t xml:space="preserve"> локалних самоуправа </w:t>
            </w:r>
            <w:r w:rsidR="009B30CE" w:rsidRPr="0002189D">
              <w:rPr>
                <w:rFonts w:eastAsia="Times New Roman" w:cstheme="minorHAnsi"/>
                <w:i/>
                <w:iCs/>
                <w:sz w:val="18"/>
                <w:szCs w:val="18"/>
                <w:lang w:val="sr-Cyrl-RS" w:eastAsia="sr-Latn-RS"/>
              </w:rPr>
              <w:t xml:space="preserve">из Покрајине </w:t>
            </w:r>
            <w:r w:rsidRPr="0002189D">
              <w:rPr>
                <w:rFonts w:eastAsia="Times New Roman" w:cstheme="minorHAnsi"/>
                <w:i/>
                <w:iCs/>
                <w:sz w:val="18"/>
                <w:szCs w:val="18"/>
                <w:lang w:val="sr-Cyrl-RS" w:eastAsia="sr-Latn-RS"/>
              </w:rPr>
              <w:t>да уз финансијску подршку обезбеде решавање проблема грађања који се нађу у стању социјалне потребе.</w:t>
            </w:r>
            <w:r w:rsidRPr="0002189D">
              <w:rPr>
                <w:rFonts w:eastAsia="Times New Roman" w:cstheme="minorHAnsi"/>
                <w:i/>
                <w:iCs/>
                <w:sz w:val="18"/>
                <w:szCs w:val="18"/>
                <w:lang w:eastAsia="sr-Latn-RS"/>
              </w:rPr>
              <w:t xml:space="preserve"> </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6C3984" w:rsidRPr="0002189D" w:rsidRDefault="006C3984" w:rsidP="00BC55F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xml:space="preserve">Циљ </w:t>
            </w:r>
            <w:r w:rsidRPr="0002189D">
              <w:rPr>
                <w:rFonts w:eastAsia="Times New Roman" w:cstheme="minorHAnsi"/>
                <w:b/>
                <w:bCs/>
                <w:sz w:val="18"/>
                <w:szCs w:val="18"/>
                <w:lang w:val="sr-Cyrl-RS" w:eastAsia="sr-Latn-RS"/>
              </w:rPr>
              <w:t>2</w:t>
            </w:r>
            <w:r w:rsidRPr="0002189D">
              <w:rPr>
                <w:rFonts w:eastAsia="Times New Roman" w:cstheme="minorHAnsi"/>
                <w:b/>
                <w:bCs/>
                <w:sz w:val="18"/>
                <w:szCs w:val="18"/>
                <w:lang w:eastAsia="sr-Latn-RS"/>
              </w:rPr>
              <w:t>:</w:t>
            </w:r>
          </w:p>
        </w:tc>
        <w:tc>
          <w:tcPr>
            <w:tcW w:w="847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6C3984" w:rsidRPr="0002189D" w:rsidRDefault="006C3984" w:rsidP="00BC55F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Подстицање процеса деинституционализације кроз афирмацију породице као најбољег оквира заштите рањивих група и</w:t>
            </w:r>
            <w:r w:rsidRPr="0002189D">
              <w:rPr>
                <w:rFonts w:eastAsia="Times New Roman" w:cstheme="minorHAnsi"/>
                <w:b/>
                <w:bCs/>
                <w:sz w:val="18"/>
                <w:szCs w:val="18"/>
                <w:lang w:val="sr-Cyrl-RS" w:eastAsia="sr-Latn-RS"/>
              </w:rPr>
              <w:t xml:space="preserve"> </w:t>
            </w:r>
            <w:r w:rsidRPr="0002189D">
              <w:rPr>
                <w:rFonts w:eastAsia="Times New Roman" w:cstheme="minorHAnsi"/>
                <w:b/>
                <w:bCs/>
                <w:sz w:val="18"/>
                <w:szCs w:val="18"/>
                <w:lang w:eastAsia="sr-Latn-RS"/>
              </w:rPr>
              <w:t>стимулацију породичне реинтеграције</w:t>
            </w:r>
          </w:p>
        </w:tc>
      </w:tr>
      <w:tr w:rsidR="006C3984" w:rsidRPr="0002189D"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spacing w:after="0" w:line="240" w:lineRule="auto"/>
              <w:rPr>
                <w:rFonts w:eastAsia="Times New Roman" w:cstheme="minorHAnsi"/>
                <w:bCs/>
                <w:iCs/>
                <w:sz w:val="18"/>
                <w:szCs w:val="18"/>
                <w:lang w:eastAsia="sr-Latn-RS"/>
              </w:rPr>
            </w:pPr>
            <w:r w:rsidRPr="0002189D">
              <w:rPr>
                <w:rFonts w:eastAsia="Times New Roman" w:cstheme="minorHAnsi"/>
                <w:bCs/>
                <w:iCs/>
                <w:sz w:val="18"/>
                <w:szCs w:val="18"/>
                <w:lang w:eastAsia="sr-Latn-RS"/>
              </w:rPr>
              <w:t>Број  пунолетних корисника  смештених на породичном смештају</w:t>
            </w:r>
            <w:r w:rsidRPr="0002189D">
              <w:rPr>
                <w:rFonts w:eastAsia="Times New Roman" w:cstheme="minorHAnsi"/>
                <w:bCs/>
                <w:iCs/>
                <w:sz w:val="18"/>
                <w:szCs w:val="18"/>
                <w:lang w:eastAsia="sr-Latn-RS"/>
              </w:rPr>
              <w:tab/>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6C3984" w:rsidRPr="0002189D"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330</w:t>
            </w:r>
            <w:r w:rsidRPr="0002189D">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335</w:t>
            </w:r>
            <w:r w:rsidRPr="0002189D">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AB51E5">
            <w:pPr>
              <w:spacing w:after="0" w:line="240" w:lineRule="auto"/>
              <w:jc w:val="right"/>
              <w:rPr>
                <w:rFonts w:eastAsia="Times New Roman" w:cstheme="minorHAnsi"/>
                <w:sz w:val="18"/>
                <w:szCs w:val="18"/>
                <w:lang w:eastAsia="sr-Latn-RS"/>
              </w:rPr>
            </w:pPr>
            <w:r w:rsidRPr="0002189D">
              <w:rPr>
                <w:rFonts w:eastAsia="Times New Roman" w:cstheme="minorHAnsi"/>
                <w:color w:val="FF0000"/>
                <w:sz w:val="18"/>
                <w:szCs w:val="18"/>
                <w:lang w:val="sr-Cyrl-RS" w:eastAsia="sr-Latn-RS"/>
              </w:rPr>
              <w:t>3</w:t>
            </w:r>
            <w:r w:rsidR="00AB51E5" w:rsidRPr="0002189D">
              <w:rPr>
                <w:rFonts w:eastAsia="Times New Roman" w:cstheme="minorHAnsi"/>
                <w:color w:val="FF0000"/>
                <w:sz w:val="18"/>
                <w:szCs w:val="18"/>
                <w:lang w:val="sr-Cyrl-RS" w:eastAsia="sr-Latn-RS"/>
              </w:rPr>
              <w:t>30</w:t>
            </w:r>
            <w:r w:rsidRPr="0002189D">
              <w:rPr>
                <w:rFonts w:eastAsia="Times New Roman" w:cstheme="minorHAnsi"/>
                <w:sz w:val="18"/>
                <w:szCs w:val="18"/>
                <w:lang w:eastAsia="sr-Latn-RS"/>
              </w:rPr>
              <w:t> </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Извештај о раду центара за социјални рад који припрема Покрајински завод за социјалну заштиту</w:t>
            </w:r>
          </w:p>
        </w:tc>
      </w:tr>
      <w:tr w:rsidR="006C3984" w:rsidRPr="0002189D" w:rsidTr="00BC49FD">
        <w:trPr>
          <w:trHeight w:val="499"/>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 дефинисана је на основу Извештаја о раду центара за социјални рад за 201</w:t>
            </w:r>
            <w:r w:rsidRPr="0002189D">
              <w:rPr>
                <w:rFonts w:eastAsia="Times New Roman" w:cstheme="minorHAnsi"/>
                <w:sz w:val="18"/>
                <w:szCs w:val="18"/>
                <w:lang w:val="sr-Cyrl-RS" w:eastAsia="sr-Latn-RS"/>
              </w:rPr>
              <w:t>7</w:t>
            </w:r>
            <w:r w:rsidRPr="0002189D">
              <w:rPr>
                <w:rFonts w:eastAsia="Times New Roman" w:cstheme="minorHAnsi"/>
                <w:sz w:val="18"/>
                <w:szCs w:val="18"/>
                <w:lang w:eastAsia="sr-Latn-RS"/>
              </w:rPr>
              <w:t>. годину где је утврђено да је у 201</w:t>
            </w:r>
            <w:r w:rsidRPr="0002189D">
              <w:rPr>
                <w:rFonts w:eastAsia="Times New Roman" w:cstheme="minorHAnsi"/>
                <w:sz w:val="18"/>
                <w:szCs w:val="18"/>
                <w:lang w:val="sr-Cyrl-RS" w:eastAsia="sr-Latn-RS"/>
              </w:rPr>
              <w:t>7</w:t>
            </w:r>
            <w:r w:rsidRPr="0002189D">
              <w:rPr>
                <w:rFonts w:eastAsia="Times New Roman" w:cstheme="minorHAnsi"/>
                <w:sz w:val="18"/>
                <w:szCs w:val="18"/>
                <w:lang w:eastAsia="sr-Latn-RS"/>
              </w:rPr>
              <w:t>. години услуге породичног смештаја користило 3</w:t>
            </w:r>
            <w:r w:rsidRPr="0002189D">
              <w:rPr>
                <w:rFonts w:eastAsia="Times New Roman" w:cstheme="minorHAnsi"/>
                <w:sz w:val="18"/>
                <w:szCs w:val="18"/>
                <w:lang w:val="sr-Cyrl-RS" w:eastAsia="sr-Latn-RS"/>
              </w:rPr>
              <w:t>30</w:t>
            </w:r>
            <w:r w:rsidRPr="0002189D">
              <w:rPr>
                <w:rFonts w:eastAsia="Times New Roman" w:cstheme="minorHAnsi"/>
                <w:sz w:val="18"/>
                <w:szCs w:val="18"/>
                <w:lang w:eastAsia="sr-Latn-RS"/>
              </w:rPr>
              <w:t xml:space="preserve"> пуноплетних корисника.</w:t>
            </w:r>
          </w:p>
        </w:tc>
      </w:tr>
      <w:tr w:rsidR="006C3984" w:rsidRPr="0002189D" w:rsidTr="00BC55FD">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BC49FD" w:rsidRPr="0002189D" w:rsidRDefault="006C3984" w:rsidP="00BC49FD">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eastAsia="sr-Latn-RS"/>
              </w:rPr>
              <w:t xml:space="preserve">На основу годишњих извештаја о раду центара за социјални  рад које припрема Покрајински завод за социјалну заштиту на бази прикупљених извештаја центара за социјални рад са територије АПВ, може се видети да је у 2016. године </w:t>
            </w:r>
            <w:r w:rsidR="00BC49FD" w:rsidRPr="0002189D">
              <w:rPr>
                <w:rFonts w:eastAsia="Times New Roman" w:cstheme="minorHAnsi"/>
                <w:i/>
                <w:iCs/>
                <w:sz w:val="18"/>
                <w:szCs w:val="18"/>
                <w:lang w:val="sr-Cyrl-RS" w:eastAsia="sr-Latn-RS"/>
              </w:rPr>
              <w:t xml:space="preserve">од укупно </w:t>
            </w:r>
            <w:r w:rsidRPr="0002189D">
              <w:rPr>
                <w:rFonts w:eastAsia="Times New Roman" w:cstheme="minorHAnsi"/>
                <w:i/>
                <w:iCs/>
                <w:sz w:val="18"/>
                <w:szCs w:val="18"/>
                <w:lang w:eastAsia="sr-Latn-RS"/>
              </w:rPr>
              <w:t>66</w:t>
            </w:r>
            <w:r w:rsidR="009B30CE" w:rsidRPr="0002189D">
              <w:rPr>
                <w:rFonts w:eastAsia="Times New Roman" w:cstheme="minorHAnsi"/>
                <w:i/>
                <w:iCs/>
                <w:sz w:val="18"/>
                <w:szCs w:val="18"/>
                <w:lang w:eastAsia="sr-Latn-RS"/>
              </w:rPr>
              <w:t>0 пунолетних лица</w:t>
            </w:r>
            <w:r w:rsidR="00BC49FD" w:rsidRPr="0002189D">
              <w:rPr>
                <w:rFonts w:eastAsia="Times New Roman" w:cstheme="minorHAnsi"/>
                <w:i/>
                <w:iCs/>
                <w:sz w:val="18"/>
                <w:szCs w:val="18"/>
                <w:lang w:val="sr-Cyrl-RS" w:eastAsia="sr-Latn-RS"/>
              </w:rPr>
              <w:t xml:space="preserve"> било </w:t>
            </w:r>
            <w:r w:rsidR="009B30CE" w:rsidRPr="0002189D">
              <w:rPr>
                <w:rFonts w:eastAsia="Times New Roman" w:cstheme="minorHAnsi"/>
                <w:i/>
                <w:iCs/>
                <w:sz w:val="18"/>
                <w:szCs w:val="18"/>
                <w:lang w:eastAsia="sr-Latn-RS"/>
              </w:rPr>
              <w:t>341 мушкар</w:t>
            </w:r>
            <w:r w:rsidR="00BC49FD" w:rsidRPr="0002189D">
              <w:rPr>
                <w:rFonts w:eastAsia="Times New Roman" w:cstheme="minorHAnsi"/>
                <w:i/>
                <w:iCs/>
                <w:sz w:val="18"/>
                <w:szCs w:val="18"/>
                <w:lang w:val="sr-Cyrl-RS" w:eastAsia="sr-Latn-RS"/>
              </w:rPr>
              <w:t>а</w:t>
            </w:r>
            <w:r w:rsidR="009B30CE" w:rsidRPr="0002189D">
              <w:rPr>
                <w:rFonts w:eastAsia="Times New Roman" w:cstheme="minorHAnsi"/>
                <w:i/>
                <w:iCs/>
                <w:sz w:val="18"/>
                <w:szCs w:val="18"/>
                <w:lang w:eastAsia="sr-Latn-RS"/>
              </w:rPr>
              <w:t>ца,</w:t>
            </w:r>
            <w:r w:rsidRPr="0002189D">
              <w:rPr>
                <w:rFonts w:eastAsia="Times New Roman" w:cstheme="minorHAnsi"/>
                <w:i/>
                <w:iCs/>
                <w:sz w:val="18"/>
                <w:szCs w:val="18"/>
                <w:lang w:eastAsia="sr-Latn-RS"/>
              </w:rPr>
              <w:t xml:space="preserve">  2017. додин</w:t>
            </w:r>
            <w:r w:rsidR="009B30CE" w:rsidRPr="0002189D">
              <w:rPr>
                <w:rFonts w:eastAsia="Times New Roman" w:cstheme="minorHAnsi"/>
                <w:i/>
                <w:iCs/>
                <w:sz w:val="18"/>
                <w:szCs w:val="18"/>
                <w:lang w:val="sr-Cyrl-RS" w:eastAsia="sr-Latn-RS"/>
              </w:rPr>
              <w:t>е</w:t>
            </w:r>
            <w:r w:rsidRPr="0002189D">
              <w:rPr>
                <w:rFonts w:eastAsia="Times New Roman" w:cstheme="minorHAnsi"/>
                <w:i/>
                <w:iCs/>
                <w:sz w:val="18"/>
                <w:szCs w:val="18"/>
                <w:lang w:eastAsia="sr-Latn-RS"/>
              </w:rPr>
              <w:t xml:space="preserve"> на породичном смештају </w:t>
            </w:r>
            <w:r w:rsidR="00BC49FD" w:rsidRPr="0002189D">
              <w:rPr>
                <w:rFonts w:eastAsia="Times New Roman" w:cstheme="minorHAnsi"/>
                <w:i/>
                <w:iCs/>
                <w:sz w:val="18"/>
                <w:szCs w:val="18"/>
                <w:lang w:val="sr-Cyrl-RS" w:eastAsia="sr-Latn-RS"/>
              </w:rPr>
              <w:t xml:space="preserve">од укупно </w:t>
            </w:r>
            <w:r w:rsidRPr="0002189D">
              <w:rPr>
                <w:rFonts w:eastAsia="Times New Roman" w:cstheme="minorHAnsi"/>
                <w:i/>
                <w:iCs/>
                <w:sz w:val="18"/>
                <w:szCs w:val="18"/>
                <w:lang w:eastAsia="sr-Latn-RS"/>
              </w:rPr>
              <w:t xml:space="preserve"> 6</w:t>
            </w:r>
            <w:r w:rsidRPr="0002189D">
              <w:rPr>
                <w:rFonts w:eastAsia="Times New Roman" w:cstheme="minorHAnsi"/>
                <w:i/>
                <w:iCs/>
                <w:sz w:val="18"/>
                <w:szCs w:val="18"/>
                <w:lang w:val="sr-Cyrl-RS" w:eastAsia="sr-Latn-RS"/>
              </w:rPr>
              <w:t xml:space="preserve">54 </w:t>
            </w:r>
            <w:r w:rsidRPr="0002189D">
              <w:rPr>
                <w:rFonts w:eastAsia="Times New Roman" w:cstheme="minorHAnsi"/>
                <w:i/>
                <w:iCs/>
                <w:sz w:val="18"/>
                <w:szCs w:val="18"/>
                <w:lang w:eastAsia="sr-Latn-RS"/>
              </w:rPr>
              <w:t xml:space="preserve"> </w:t>
            </w:r>
            <w:r w:rsidR="00BC49FD" w:rsidRPr="0002189D">
              <w:rPr>
                <w:rFonts w:eastAsia="Times New Roman" w:cstheme="minorHAnsi"/>
                <w:i/>
                <w:iCs/>
                <w:sz w:val="18"/>
                <w:szCs w:val="18"/>
                <w:lang w:val="sr-Cyrl-RS" w:eastAsia="sr-Latn-RS"/>
              </w:rPr>
              <w:t xml:space="preserve">лица било </w:t>
            </w:r>
            <w:r w:rsidRPr="0002189D">
              <w:rPr>
                <w:rFonts w:eastAsia="Times New Roman" w:cstheme="minorHAnsi"/>
                <w:i/>
                <w:iCs/>
                <w:sz w:val="18"/>
                <w:szCs w:val="18"/>
                <w:lang w:eastAsia="sr-Latn-RS"/>
              </w:rPr>
              <w:t>3</w:t>
            </w:r>
            <w:r w:rsidRPr="0002189D">
              <w:rPr>
                <w:rFonts w:eastAsia="Times New Roman" w:cstheme="minorHAnsi"/>
                <w:i/>
                <w:iCs/>
                <w:sz w:val="18"/>
                <w:szCs w:val="18"/>
                <w:lang w:val="sr-Cyrl-RS" w:eastAsia="sr-Latn-RS"/>
              </w:rPr>
              <w:t>30</w:t>
            </w:r>
            <w:r w:rsidR="00A4417D" w:rsidRPr="0002189D">
              <w:rPr>
                <w:rFonts w:eastAsia="Times New Roman" w:cstheme="minorHAnsi"/>
                <w:i/>
                <w:iCs/>
                <w:sz w:val="18"/>
                <w:szCs w:val="18"/>
                <w:lang w:eastAsia="sr-Latn-RS"/>
              </w:rPr>
              <w:t xml:space="preserve"> мушкарца, а у 2018. године </w:t>
            </w:r>
            <w:r w:rsidR="00A4417D" w:rsidRPr="0002189D">
              <w:rPr>
                <w:rFonts w:eastAsia="Times New Roman" w:cstheme="minorHAnsi"/>
                <w:i/>
                <w:iCs/>
                <w:sz w:val="18"/>
                <w:szCs w:val="18"/>
                <w:lang w:val="sr-Cyrl-RS" w:eastAsia="sr-Latn-RS"/>
              </w:rPr>
              <w:t xml:space="preserve"> </w:t>
            </w:r>
            <w:r w:rsidR="00BC49FD" w:rsidRPr="0002189D">
              <w:rPr>
                <w:rFonts w:eastAsia="Times New Roman" w:cstheme="minorHAnsi"/>
                <w:i/>
                <w:iCs/>
                <w:sz w:val="18"/>
                <w:szCs w:val="18"/>
                <w:lang w:val="sr-Cyrl-RS" w:eastAsia="sr-Latn-RS"/>
              </w:rPr>
              <w:t xml:space="preserve">од </w:t>
            </w:r>
            <w:r w:rsidR="00A4417D" w:rsidRPr="0002189D">
              <w:rPr>
                <w:rFonts w:eastAsia="Times New Roman" w:cstheme="minorHAnsi"/>
                <w:i/>
                <w:iCs/>
                <w:sz w:val="18"/>
                <w:szCs w:val="18"/>
                <w:lang w:val="sr-Cyrl-RS" w:eastAsia="sr-Latn-RS"/>
              </w:rPr>
              <w:t>636 корисника</w:t>
            </w:r>
            <w:r w:rsidR="00BC49FD" w:rsidRPr="0002189D">
              <w:rPr>
                <w:rFonts w:eastAsia="Times New Roman" w:cstheme="minorHAnsi"/>
                <w:i/>
                <w:iCs/>
                <w:sz w:val="18"/>
                <w:szCs w:val="18"/>
                <w:lang w:val="sr-Cyrl-RS" w:eastAsia="sr-Latn-RS"/>
              </w:rPr>
              <w:t xml:space="preserve"> било је </w:t>
            </w:r>
            <w:r w:rsidR="00A4417D" w:rsidRPr="0002189D">
              <w:rPr>
                <w:rFonts w:eastAsia="Times New Roman" w:cstheme="minorHAnsi"/>
                <w:i/>
                <w:iCs/>
                <w:sz w:val="18"/>
                <w:szCs w:val="18"/>
                <w:lang w:val="sr-Cyrl-RS" w:eastAsia="sr-Latn-RS"/>
              </w:rPr>
              <w:t>327 мушкараца. Процењује се на основу до сада познатих подата да ће у 2019. години број смештених мушкараца на породичном смештају износити 3</w:t>
            </w:r>
            <w:r w:rsidR="00AB51E5" w:rsidRPr="0002189D">
              <w:rPr>
                <w:rFonts w:eastAsia="Times New Roman" w:cstheme="minorHAnsi"/>
                <w:i/>
                <w:iCs/>
                <w:sz w:val="18"/>
                <w:szCs w:val="18"/>
                <w:lang w:val="sr-Cyrl-RS" w:eastAsia="sr-Latn-RS"/>
              </w:rPr>
              <w:t>30</w:t>
            </w:r>
            <w:r w:rsidR="00A4417D" w:rsidRPr="0002189D">
              <w:rPr>
                <w:rFonts w:eastAsia="Times New Roman" w:cstheme="minorHAnsi"/>
                <w:i/>
                <w:iCs/>
                <w:sz w:val="18"/>
                <w:szCs w:val="18"/>
                <w:lang w:val="sr-Cyrl-RS" w:eastAsia="sr-Latn-RS"/>
              </w:rPr>
              <w:t xml:space="preserve"> лица. </w:t>
            </w:r>
          </w:p>
          <w:p w:rsidR="006C3984" w:rsidRPr="0002189D" w:rsidRDefault="006C3984" w:rsidP="00BC49FD">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 xml:space="preserve">У табели је исказан процењен број у складу са расположивим подацима, а </w:t>
            </w:r>
            <w:r w:rsidR="00A4417D" w:rsidRPr="0002189D">
              <w:rPr>
                <w:rFonts w:eastAsia="Times New Roman" w:cstheme="minorHAnsi"/>
                <w:i/>
                <w:iCs/>
                <w:sz w:val="18"/>
                <w:szCs w:val="18"/>
                <w:lang w:val="sr-Cyrl-RS" w:eastAsia="sr-Latn-RS"/>
              </w:rPr>
              <w:t xml:space="preserve">коначни </w:t>
            </w:r>
            <w:r w:rsidRPr="0002189D">
              <w:rPr>
                <w:rFonts w:eastAsia="Times New Roman" w:cstheme="minorHAnsi"/>
                <w:i/>
                <w:iCs/>
                <w:sz w:val="18"/>
                <w:szCs w:val="18"/>
                <w:lang w:eastAsia="sr-Latn-RS"/>
              </w:rPr>
              <w:t xml:space="preserve"> подаци за 201</w:t>
            </w:r>
            <w:r w:rsidRPr="0002189D">
              <w:rPr>
                <w:rFonts w:eastAsia="Times New Roman" w:cstheme="minorHAnsi"/>
                <w:i/>
                <w:iCs/>
                <w:sz w:val="18"/>
                <w:szCs w:val="18"/>
                <w:lang w:val="sr-Cyrl-RS" w:eastAsia="sr-Latn-RS"/>
              </w:rPr>
              <w:t>9</w:t>
            </w:r>
            <w:r w:rsidRPr="0002189D">
              <w:rPr>
                <w:rFonts w:eastAsia="Times New Roman" w:cstheme="minorHAnsi"/>
                <w:i/>
                <w:iCs/>
                <w:sz w:val="18"/>
                <w:szCs w:val="18"/>
                <w:lang w:eastAsia="sr-Latn-RS"/>
              </w:rPr>
              <w:t>. годину  биће познати након израде годишњег извештаја о раду центара за социјал</w:t>
            </w:r>
            <w:r w:rsidR="00BC49FD" w:rsidRPr="0002189D">
              <w:rPr>
                <w:rFonts w:eastAsia="Times New Roman" w:cstheme="minorHAnsi"/>
                <w:i/>
                <w:iCs/>
                <w:sz w:val="18"/>
                <w:szCs w:val="18"/>
                <w:lang w:eastAsia="sr-Latn-RS"/>
              </w:rPr>
              <w:t>ни рад са територије АПВ.</w:t>
            </w:r>
          </w:p>
        </w:tc>
      </w:tr>
      <w:tr w:rsidR="006C3984" w:rsidRPr="0002189D"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spacing w:after="0" w:line="240" w:lineRule="auto"/>
              <w:rPr>
                <w:rFonts w:eastAsia="Times New Roman" w:cstheme="minorHAnsi"/>
                <w:bCs/>
                <w:iCs/>
                <w:sz w:val="18"/>
                <w:szCs w:val="18"/>
                <w:lang w:eastAsia="sr-Latn-RS"/>
              </w:rPr>
            </w:pPr>
            <w:r w:rsidRPr="0002189D">
              <w:rPr>
                <w:rFonts w:eastAsia="Times New Roman" w:cstheme="minorHAnsi"/>
                <w:b/>
                <w:bCs/>
                <w:i/>
                <w:iCs/>
                <w:sz w:val="18"/>
                <w:szCs w:val="18"/>
                <w:lang w:eastAsia="sr-Latn-RS"/>
              </w:rPr>
              <w:t> </w:t>
            </w:r>
            <w:r w:rsidRPr="0002189D">
              <w:rPr>
                <w:rFonts w:eastAsia="Times New Roman" w:cstheme="minorHAnsi"/>
                <w:bCs/>
                <w:iCs/>
                <w:sz w:val="18"/>
                <w:szCs w:val="18"/>
                <w:lang w:eastAsia="sr-Latn-RS"/>
              </w:rPr>
              <w:t>Број  пунолетних корисница смештених на породичном смештају</w:t>
            </w:r>
            <w:r w:rsidRPr="0002189D">
              <w:rPr>
                <w:rFonts w:eastAsia="Times New Roman" w:cstheme="minorHAnsi"/>
                <w:bCs/>
                <w:iCs/>
                <w:sz w:val="18"/>
                <w:szCs w:val="18"/>
                <w:lang w:eastAsia="sr-Latn-RS"/>
              </w:rPr>
              <w:tab/>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6C3984" w:rsidRPr="0002189D"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324</w:t>
            </w:r>
            <w:r w:rsidRPr="0002189D">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330</w:t>
            </w:r>
            <w:r w:rsidRPr="0002189D">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AB51E5">
            <w:pPr>
              <w:spacing w:after="0" w:line="240" w:lineRule="auto"/>
              <w:jc w:val="right"/>
              <w:rPr>
                <w:rFonts w:eastAsia="Times New Roman" w:cstheme="minorHAnsi"/>
                <w:sz w:val="18"/>
                <w:szCs w:val="18"/>
                <w:lang w:eastAsia="sr-Latn-RS"/>
              </w:rPr>
            </w:pPr>
            <w:r w:rsidRPr="0002189D">
              <w:rPr>
                <w:rFonts w:eastAsia="Times New Roman" w:cstheme="minorHAnsi"/>
                <w:color w:val="FF0000"/>
                <w:sz w:val="18"/>
                <w:szCs w:val="18"/>
                <w:lang w:val="sr-Cyrl-RS" w:eastAsia="sr-Latn-RS"/>
              </w:rPr>
              <w:t>3</w:t>
            </w:r>
            <w:r w:rsidR="00AB51E5" w:rsidRPr="0002189D">
              <w:rPr>
                <w:rFonts w:eastAsia="Times New Roman" w:cstheme="minorHAnsi"/>
                <w:color w:val="FF0000"/>
                <w:sz w:val="18"/>
                <w:szCs w:val="18"/>
                <w:lang w:val="sr-Cyrl-RS" w:eastAsia="sr-Latn-RS"/>
              </w:rPr>
              <w:t>25</w:t>
            </w:r>
            <w:r w:rsidRPr="0002189D">
              <w:rPr>
                <w:rFonts w:eastAsia="Times New Roman" w:cstheme="minorHAnsi"/>
                <w:color w:val="FF0000"/>
                <w:sz w:val="18"/>
                <w:szCs w:val="18"/>
                <w:lang w:eastAsia="sr-Latn-RS"/>
              </w:rPr>
              <w:t> </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Извештај о раду центара за социјални рад који припрема Покрајински завод за социјалну заштиту</w:t>
            </w:r>
          </w:p>
        </w:tc>
      </w:tr>
      <w:tr w:rsidR="006C3984" w:rsidRPr="0002189D" w:rsidTr="00BC55FD">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Базна година дефинисана је на основу Извештаја о раду центара за социјални рад за 201</w:t>
            </w:r>
            <w:r w:rsidRPr="0002189D">
              <w:rPr>
                <w:rFonts w:eastAsia="Times New Roman" w:cstheme="minorHAnsi"/>
                <w:sz w:val="18"/>
                <w:szCs w:val="18"/>
                <w:lang w:val="sr-Cyrl-RS" w:eastAsia="sr-Latn-RS"/>
              </w:rPr>
              <w:t>7</w:t>
            </w:r>
            <w:r w:rsidRPr="0002189D">
              <w:rPr>
                <w:rFonts w:eastAsia="Times New Roman" w:cstheme="minorHAnsi"/>
                <w:sz w:val="18"/>
                <w:szCs w:val="18"/>
                <w:lang w:eastAsia="sr-Latn-RS"/>
              </w:rPr>
              <w:t>. годину где је утврђено да је у 201</w:t>
            </w:r>
            <w:r w:rsidRPr="0002189D">
              <w:rPr>
                <w:rFonts w:eastAsia="Times New Roman" w:cstheme="minorHAnsi"/>
                <w:sz w:val="18"/>
                <w:szCs w:val="18"/>
                <w:lang w:val="sr-Cyrl-RS" w:eastAsia="sr-Latn-RS"/>
              </w:rPr>
              <w:t>7</w:t>
            </w:r>
            <w:r w:rsidRPr="0002189D">
              <w:rPr>
                <w:rFonts w:eastAsia="Times New Roman" w:cstheme="minorHAnsi"/>
                <w:sz w:val="18"/>
                <w:szCs w:val="18"/>
                <w:lang w:eastAsia="sr-Latn-RS"/>
              </w:rPr>
              <w:t>. години услуге породичног смештаја користило 3</w:t>
            </w:r>
            <w:r w:rsidRPr="0002189D">
              <w:rPr>
                <w:rFonts w:eastAsia="Times New Roman" w:cstheme="minorHAnsi"/>
                <w:sz w:val="18"/>
                <w:szCs w:val="18"/>
                <w:lang w:val="sr-Cyrl-RS" w:eastAsia="sr-Latn-RS"/>
              </w:rPr>
              <w:t>24</w:t>
            </w:r>
            <w:r w:rsidRPr="0002189D">
              <w:rPr>
                <w:rFonts w:eastAsia="Times New Roman" w:cstheme="minorHAnsi"/>
                <w:sz w:val="18"/>
                <w:szCs w:val="18"/>
                <w:lang w:eastAsia="sr-Latn-RS"/>
              </w:rPr>
              <w:t xml:space="preserve"> пунолетних корисница.</w:t>
            </w:r>
          </w:p>
        </w:tc>
      </w:tr>
      <w:tr w:rsidR="006C3984" w:rsidRPr="0002189D" w:rsidTr="00BC55FD">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jc w:val="both"/>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На основу годишњих извештаја о раду центара за социјални  рад које припрема Покрајински завод за социјалну заштиту на бази прикупљених извештаја центара за социјални рад са територије АПВ, може се видети да је у   2017. </w:t>
            </w:r>
            <w:r w:rsidR="00AB51E5" w:rsidRPr="0002189D">
              <w:rPr>
                <w:rFonts w:eastAsia="Times New Roman" w:cstheme="minorHAnsi"/>
                <w:i/>
                <w:iCs/>
                <w:sz w:val="18"/>
                <w:szCs w:val="18"/>
                <w:lang w:val="sr-Cyrl-RS" w:eastAsia="sr-Latn-RS"/>
              </w:rPr>
              <w:t>г</w:t>
            </w:r>
            <w:r w:rsidRPr="0002189D">
              <w:rPr>
                <w:rFonts w:eastAsia="Times New Roman" w:cstheme="minorHAnsi"/>
                <w:i/>
                <w:iCs/>
                <w:sz w:val="18"/>
                <w:szCs w:val="18"/>
                <w:lang w:eastAsia="sr-Latn-RS"/>
              </w:rPr>
              <w:t xml:space="preserve">одини на породичном смештају </w:t>
            </w:r>
            <w:r w:rsidR="00AB51E5" w:rsidRPr="0002189D">
              <w:rPr>
                <w:rFonts w:eastAsia="Times New Roman" w:cstheme="minorHAnsi"/>
                <w:i/>
                <w:iCs/>
                <w:sz w:val="18"/>
                <w:szCs w:val="18"/>
                <w:lang w:val="sr-Cyrl-RS" w:eastAsia="sr-Latn-RS"/>
              </w:rPr>
              <w:t xml:space="preserve">било </w:t>
            </w:r>
            <w:r w:rsidRPr="0002189D">
              <w:rPr>
                <w:rFonts w:eastAsia="Times New Roman" w:cstheme="minorHAnsi"/>
                <w:i/>
                <w:iCs/>
                <w:sz w:val="18"/>
                <w:szCs w:val="18"/>
                <w:lang w:eastAsia="sr-Latn-RS"/>
              </w:rPr>
              <w:t>324 жена</w:t>
            </w:r>
            <w:r w:rsidR="00AB51E5" w:rsidRPr="0002189D">
              <w:rPr>
                <w:rFonts w:eastAsia="Times New Roman" w:cstheme="minorHAnsi"/>
                <w:i/>
                <w:iCs/>
                <w:sz w:val="18"/>
                <w:szCs w:val="18"/>
                <w:lang w:val="sr-Cyrl-RS" w:eastAsia="sr-Latn-RS"/>
              </w:rPr>
              <w:t>, у 2018. години 309</w:t>
            </w:r>
            <w:r w:rsidRPr="0002189D">
              <w:rPr>
                <w:rFonts w:eastAsia="Times New Roman" w:cstheme="minorHAnsi"/>
                <w:i/>
                <w:iCs/>
                <w:sz w:val="18"/>
                <w:szCs w:val="18"/>
                <w:lang w:eastAsia="sr-Latn-RS"/>
              </w:rPr>
              <w:t xml:space="preserve">. </w:t>
            </w:r>
            <w:r w:rsidR="00AB51E5" w:rsidRPr="0002189D">
              <w:rPr>
                <w:rFonts w:eastAsia="Times New Roman" w:cstheme="minorHAnsi"/>
                <w:i/>
                <w:iCs/>
                <w:sz w:val="18"/>
                <w:szCs w:val="18"/>
                <w:lang w:val="sr-Cyrl-RS" w:eastAsia="sr-Latn-RS"/>
              </w:rPr>
              <w:t xml:space="preserve">Процењује се </w:t>
            </w:r>
            <w:r w:rsidR="00AB51E5" w:rsidRPr="0002189D">
              <w:rPr>
                <w:rFonts w:eastAsia="Times New Roman" w:cstheme="minorHAnsi"/>
                <w:i/>
                <w:iCs/>
                <w:sz w:val="18"/>
                <w:szCs w:val="18"/>
                <w:lang w:val="sr-Cyrl-RS" w:eastAsia="sr-Latn-RS"/>
              </w:rPr>
              <w:lastRenderedPageBreak/>
              <w:t>на основу до сада познатих подата да ће у 2019. години број смештених жена  на породичном смештају износити 325 лица.</w:t>
            </w:r>
          </w:p>
          <w:p w:rsidR="006C3984" w:rsidRPr="0002189D" w:rsidRDefault="006C3984" w:rsidP="00AB51E5">
            <w:pPr>
              <w:spacing w:after="0" w:line="240" w:lineRule="auto"/>
              <w:jc w:val="both"/>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 </w:t>
            </w:r>
            <w:r w:rsidR="00BC49FD" w:rsidRPr="0002189D">
              <w:rPr>
                <w:rFonts w:eastAsia="Times New Roman" w:cstheme="minorHAnsi"/>
                <w:i/>
                <w:iCs/>
                <w:sz w:val="18"/>
                <w:szCs w:val="18"/>
                <w:lang w:val="sr-Cyrl-RS" w:eastAsia="sr-Latn-RS"/>
              </w:rPr>
              <w:t xml:space="preserve">У табели је исказан процењен број у складу са расположивим подацима, а коначни </w:t>
            </w:r>
            <w:r w:rsidR="00BC49FD" w:rsidRPr="0002189D">
              <w:rPr>
                <w:rFonts w:eastAsia="Times New Roman" w:cstheme="minorHAnsi"/>
                <w:i/>
                <w:iCs/>
                <w:sz w:val="18"/>
                <w:szCs w:val="18"/>
                <w:lang w:eastAsia="sr-Latn-RS"/>
              </w:rPr>
              <w:t xml:space="preserve"> подаци за 201</w:t>
            </w:r>
            <w:r w:rsidR="00BC49FD" w:rsidRPr="0002189D">
              <w:rPr>
                <w:rFonts w:eastAsia="Times New Roman" w:cstheme="minorHAnsi"/>
                <w:i/>
                <w:iCs/>
                <w:sz w:val="18"/>
                <w:szCs w:val="18"/>
                <w:lang w:val="sr-Cyrl-RS" w:eastAsia="sr-Latn-RS"/>
              </w:rPr>
              <w:t>9</w:t>
            </w:r>
            <w:r w:rsidR="00BC49FD" w:rsidRPr="0002189D">
              <w:rPr>
                <w:rFonts w:eastAsia="Times New Roman" w:cstheme="minorHAnsi"/>
                <w:i/>
                <w:iCs/>
                <w:sz w:val="18"/>
                <w:szCs w:val="18"/>
                <w:lang w:eastAsia="sr-Latn-RS"/>
              </w:rPr>
              <w:t>. годину  биће познати након израде годишњег извештаја о раду центара за социјални рад са територије АПВ</w:t>
            </w:r>
            <w:r w:rsidR="00BC49FD" w:rsidRPr="0002189D">
              <w:rPr>
                <w:rFonts w:eastAsia="Times New Roman" w:cstheme="minorHAnsi"/>
                <w:i/>
                <w:iCs/>
                <w:sz w:val="18"/>
                <w:szCs w:val="18"/>
                <w:lang w:val="sr-Cyrl-RS" w:eastAsia="sr-Latn-RS"/>
              </w:rPr>
              <w:t>.</w:t>
            </w:r>
          </w:p>
        </w:tc>
      </w:tr>
      <w:tr w:rsidR="006C3984" w:rsidRPr="0002189D"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lastRenderedPageBreak/>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w:t>
            </w:r>
            <w:r w:rsidRPr="0002189D">
              <w:rPr>
                <w:rFonts w:eastAsia="Times New Roman" w:cstheme="minorHAnsi"/>
                <w:b/>
                <w:bCs/>
                <w:i/>
                <w:iCs/>
                <w:sz w:val="18"/>
                <w:szCs w:val="18"/>
                <w:lang w:val="sr-Cyrl-RS" w:eastAsia="sr-Latn-RS"/>
              </w:rPr>
              <w:t>3</w:t>
            </w:r>
            <w:r w:rsidRPr="0002189D">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spacing w:after="0" w:line="240" w:lineRule="auto"/>
              <w:rPr>
                <w:rFonts w:eastAsia="Times New Roman" w:cstheme="minorHAnsi"/>
                <w:bCs/>
                <w:iCs/>
                <w:sz w:val="18"/>
                <w:szCs w:val="18"/>
                <w:lang w:eastAsia="sr-Latn-RS"/>
              </w:rPr>
            </w:pPr>
            <w:r w:rsidRPr="0002189D">
              <w:rPr>
                <w:rFonts w:eastAsia="Times New Roman" w:cstheme="minorHAnsi"/>
                <w:b/>
                <w:bCs/>
                <w:i/>
                <w:iCs/>
                <w:sz w:val="18"/>
                <w:szCs w:val="18"/>
                <w:lang w:eastAsia="sr-Latn-RS"/>
              </w:rPr>
              <w:t> </w:t>
            </w:r>
            <w:r w:rsidRPr="0002189D">
              <w:rPr>
                <w:rFonts w:eastAsia="Times New Roman" w:cstheme="minorHAnsi"/>
                <w:bCs/>
                <w:iCs/>
                <w:sz w:val="18"/>
                <w:szCs w:val="18"/>
                <w:lang w:eastAsia="sr-Latn-RS"/>
              </w:rPr>
              <w:t>Број  дечака - корисника  услуге  породичног смештаја</w:t>
            </w:r>
            <w:r w:rsidRPr="0002189D">
              <w:rPr>
                <w:rFonts w:eastAsia="Times New Roman" w:cstheme="minorHAnsi"/>
                <w:bCs/>
                <w:iCs/>
                <w:sz w:val="18"/>
                <w:szCs w:val="18"/>
                <w:lang w:eastAsia="sr-Latn-RS"/>
              </w:rPr>
              <w:tab/>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6C3984" w:rsidRPr="0002189D"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1150</w:t>
            </w:r>
            <w:r w:rsidRPr="0002189D">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1180</w:t>
            </w:r>
            <w:r w:rsidRPr="0002189D">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472E77" w:rsidRDefault="006C3984" w:rsidP="00AB51E5">
            <w:pPr>
              <w:spacing w:after="0" w:line="240" w:lineRule="auto"/>
              <w:jc w:val="right"/>
              <w:rPr>
                <w:rFonts w:eastAsia="Times New Roman" w:cstheme="minorHAnsi"/>
                <w:strike/>
                <w:color w:val="FF0000"/>
                <w:sz w:val="18"/>
                <w:szCs w:val="18"/>
                <w:lang w:eastAsia="sr-Latn-RS"/>
              </w:rPr>
            </w:pPr>
            <w:r w:rsidRPr="00472E77">
              <w:rPr>
                <w:rFonts w:eastAsia="Times New Roman" w:cstheme="minorHAnsi"/>
                <w:strike/>
                <w:color w:val="FF0000"/>
                <w:sz w:val="18"/>
                <w:szCs w:val="18"/>
                <w:lang w:val="sr-Cyrl-RS" w:eastAsia="sr-Latn-RS"/>
              </w:rPr>
              <w:t>11</w:t>
            </w:r>
            <w:r w:rsidR="00AB51E5" w:rsidRPr="00472E77">
              <w:rPr>
                <w:rFonts w:eastAsia="Times New Roman" w:cstheme="minorHAnsi"/>
                <w:strike/>
                <w:color w:val="FF0000"/>
                <w:sz w:val="18"/>
                <w:szCs w:val="18"/>
                <w:lang w:val="sr-Cyrl-RS" w:eastAsia="sr-Latn-RS"/>
              </w:rPr>
              <w:t>85</w:t>
            </w:r>
            <w:r w:rsidRPr="00472E77">
              <w:rPr>
                <w:rFonts w:eastAsia="Times New Roman" w:cstheme="minorHAnsi"/>
                <w:strike/>
                <w:color w:val="FF0000"/>
                <w:sz w:val="18"/>
                <w:szCs w:val="18"/>
                <w:lang w:eastAsia="sr-Latn-RS"/>
              </w:rPr>
              <w:t> </w:t>
            </w:r>
          </w:p>
          <w:p w:rsidR="00472E77" w:rsidRPr="0002189D" w:rsidRDefault="00472E77" w:rsidP="00AB51E5">
            <w:pPr>
              <w:spacing w:after="0" w:line="240" w:lineRule="auto"/>
              <w:jc w:val="right"/>
              <w:rPr>
                <w:rFonts w:eastAsia="Times New Roman" w:cstheme="minorHAnsi"/>
                <w:sz w:val="18"/>
                <w:szCs w:val="18"/>
                <w:lang w:eastAsia="sr-Latn-RS"/>
              </w:rPr>
            </w:pPr>
            <w:r>
              <w:rPr>
                <w:rFonts w:eastAsia="Times New Roman" w:cstheme="minorHAnsi"/>
                <w:color w:val="FF0000"/>
                <w:sz w:val="18"/>
                <w:szCs w:val="18"/>
                <w:lang w:eastAsia="sr-Latn-RS"/>
              </w:rPr>
              <w:t>1119</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Извештај о раду центара за социјални рад који припрема Покрајински завод за социјалну заштиту</w:t>
            </w:r>
          </w:p>
        </w:tc>
      </w:tr>
      <w:tr w:rsidR="006C3984" w:rsidRPr="0002189D" w:rsidTr="00BC55FD">
        <w:trPr>
          <w:trHeight w:val="309"/>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 је дефинисана на основу Извештаја о раду центара за социјални рад за 201</w:t>
            </w:r>
            <w:r w:rsidRPr="0002189D">
              <w:rPr>
                <w:rFonts w:eastAsia="Times New Roman" w:cstheme="minorHAnsi"/>
                <w:sz w:val="18"/>
                <w:szCs w:val="18"/>
                <w:lang w:val="sr-Cyrl-RS" w:eastAsia="sr-Latn-RS"/>
              </w:rPr>
              <w:t>7</w:t>
            </w:r>
            <w:r w:rsidRPr="0002189D">
              <w:rPr>
                <w:rFonts w:eastAsia="Times New Roman" w:cstheme="minorHAnsi"/>
                <w:sz w:val="18"/>
                <w:szCs w:val="18"/>
                <w:lang w:eastAsia="sr-Latn-RS"/>
              </w:rPr>
              <w:t xml:space="preserve">. </w:t>
            </w:r>
          </w:p>
        </w:tc>
      </w:tr>
      <w:tr w:rsidR="006C3984" w:rsidRPr="0002189D" w:rsidTr="00BC55FD">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eastAsia="sr-Latn-RS"/>
              </w:rPr>
              <w:t>На основу годишњих извештаја о раду центара за социјални рад које припрема Покрајински завод за социјалну заштиту,на бази прикупљених извештаја центара за социјални рад са територије АПВ, може се видети да је 2016. године 1098 дечака, 2017. године дечака 11</w:t>
            </w:r>
            <w:r w:rsidRPr="0002189D">
              <w:rPr>
                <w:rFonts w:eastAsia="Times New Roman" w:cstheme="minorHAnsi"/>
                <w:i/>
                <w:iCs/>
                <w:sz w:val="18"/>
                <w:szCs w:val="18"/>
                <w:lang w:val="sr-Cyrl-RS" w:eastAsia="sr-Latn-RS"/>
              </w:rPr>
              <w:t xml:space="preserve">50, а у 2018. години </w:t>
            </w:r>
            <w:r w:rsidR="00AB51E5" w:rsidRPr="0002189D">
              <w:rPr>
                <w:rFonts w:eastAsia="Times New Roman" w:cstheme="minorHAnsi"/>
                <w:i/>
                <w:iCs/>
                <w:sz w:val="18"/>
                <w:szCs w:val="18"/>
                <w:lang w:val="sr-Cyrl-RS" w:eastAsia="sr-Latn-RS"/>
              </w:rPr>
              <w:t xml:space="preserve">1170 </w:t>
            </w:r>
            <w:r w:rsidRPr="0002189D">
              <w:rPr>
                <w:rFonts w:eastAsia="Times New Roman" w:cstheme="minorHAnsi"/>
                <w:i/>
                <w:iCs/>
                <w:sz w:val="18"/>
                <w:szCs w:val="18"/>
                <w:lang w:val="sr-Cyrl-RS" w:eastAsia="sr-Latn-RS"/>
              </w:rPr>
              <w:t xml:space="preserve"> дечака</w:t>
            </w:r>
            <w:r w:rsidRPr="0002189D">
              <w:rPr>
                <w:rFonts w:eastAsia="Times New Roman" w:cstheme="minorHAnsi"/>
                <w:i/>
                <w:iCs/>
                <w:sz w:val="18"/>
                <w:szCs w:val="18"/>
                <w:lang w:eastAsia="sr-Latn-RS"/>
              </w:rPr>
              <w:t xml:space="preserve"> . У односу на исказане податке може се видети благи пораст броја деце на породичном смештају. У односу на податке који се односе на домски смештај може се видети да се број деце која користе ову врсту услуга смањује што  и јесте планирана тенденција. </w:t>
            </w:r>
            <w:r w:rsidRPr="0002189D">
              <w:rPr>
                <w:rFonts w:eastAsia="Times New Roman" w:cstheme="minorHAnsi"/>
                <w:i/>
                <w:iCs/>
                <w:sz w:val="18"/>
                <w:szCs w:val="18"/>
                <w:lang w:val="sr-Cyrl-RS" w:eastAsia="sr-Latn-RS"/>
              </w:rPr>
              <w:t>Број смештених дечака и девојчица у установама социјалне заштите у 2018. години износио је 281.</w:t>
            </w:r>
          </w:p>
          <w:p w:rsidR="006C3984" w:rsidRPr="0002189D" w:rsidRDefault="00BC49FD" w:rsidP="00BC55FD">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val="sr-Cyrl-RS" w:eastAsia="sr-Latn-RS"/>
              </w:rPr>
              <w:t xml:space="preserve">У табели је исказан процењен број у складу са расположивим подацима, а коначни </w:t>
            </w:r>
            <w:r w:rsidRPr="0002189D">
              <w:rPr>
                <w:rFonts w:eastAsia="Times New Roman" w:cstheme="minorHAnsi"/>
                <w:i/>
                <w:iCs/>
                <w:sz w:val="18"/>
                <w:szCs w:val="18"/>
                <w:lang w:eastAsia="sr-Latn-RS"/>
              </w:rPr>
              <w:t xml:space="preserve"> подаци за 201</w:t>
            </w:r>
            <w:r w:rsidRPr="0002189D">
              <w:rPr>
                <w:rFonts w:eastAsia="Times New Roman" w:cstheme="minorHAnsi"/>
                <w:i/>
                <w:iCs/>
                <w:sz w:val="18"/>
                <w:szCs w:val="18"/>
                <w:lang w:val="sr-Cyrl-RS" w:eastAsia="sr-Latn-RS"/>
              </w:rPr>
              <w:t>9</w:t>
            </w:r>
            <w:r w:rsidRPr="0002189D">
              <w:rPr>
                <w:rFonts w:eastAsia="Times New Roman" w:cstheme="minorHAnsi"/>
                <w:i/>
                <w:iCs/>
                <w:sz w:val="18"/>
                <w:szCs w:val="18"/>
                <w:lang w:eastAsia="sr-Latn-RS"/>
              </w:rPr>
              <w:t xml:space="preserve">. годину  биће познати након израде годишњег извештаја о раду центара за социјални рад са територије АПВ </w:t>
            </w:r>
            <w:r w:rsidRPr="0002189D">
              <w:rPr>
                <w:rFonts w:eastAsia="Times New Roman" w:cstheme="minorHAnsi"/>
                <w:i/>
                <w:iCs/>
                <w:sz w:val="18"/>
                <w:szCs w:val="18"/>
                <w:lang w:val="sr-Cyrl-RS" w:eastAsia="sr-Latn-RS"/>
              </w:rPr>
              <w:t>.</w:t>
            </w:r>
          </w:p>
        </w:tc>
      </w:tr>
      <w:tr w:rsidR="006C3984" w:rsidRPr="0002189D"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w:t>
            </w:r>
            <w:r w:rsidRPr="0002189D">
              <w:rPr>
                <w:rFonts w:eastAsia="Times New Roman" w:cstheme="minorHAnsi"/>
                <w:b/>
                <w:bCs/>
                <w:i/>
                <w:iCs/>
                <w:sz w:val="18"/>
                <w:szCs w:val="18"/>
                <w:lang w:val="sr-Cyrl-RS" w:eastAsia="sr-Latn-RS"/>
              </w:rPr>
              <w:t>4</w:t>
            </w:r>
            <w:r w:rsidRPr="0002189D">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spacing w:after="0" w:line="240" w:lineRule="auto"/>
              <w:rPr>
                <w:rFonts w:eastAsia="Times New Roman" w:cstheme="minorHAnsi"/>
                <w:bCs/>
                <w:iCs/>
                <w:sz w:val="18"/>
                <w:szCs w:val="18"/>
                <w:lang w:eastAsia="sr-Latn-RS"/>
              </w:rPr>
            </w:pPr>
            <w:r w:rsidRPr="0002189D">
              <w:rPr>
                <w:rFonts w:eastAsia="Times New Roman" w:cstheme="minorHAnsi"/>
                <w:bCs/>
                <w:iCs/>
                <w:sz w:val="18"/>
                <w:szCs w:val="18"/>
                <w:lang w:eastAsia="sr-Latn-RS"/>
              </w:rPr>
              <w:t>Број  девојчица - корисника  услуге  породичног смештаја</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6C3984" w:rsidRPr="0002189D"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1100</w:t>
            </w:r>
            <w:r w:rsidRPr="0002189D">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1130</w:t>
            </w:r>
            <w:r w:rsidRPr="0002189D">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472E77" w:rsidRDefault="006C3984" w:rsidP="00AB51E5">
            <w:pPr>
              <w:spacing w:after="0" w:line="240" w:lineRule="auto"/>
              <w:jc w:val="right"/>
              <w:rPr>
                <w:rFonts w:eastAsia="Times New Roman" w:cstheme="minorHAnsi"/>
                <w:strike/>
                <w:color w:val="FF0000"/>
                <w:sz w:val="18"/>
                <w:szCs w:val="18"/>
                <w:lang w:eastAsia="sr-Latn-RS"/>
              </w:rPr>
            </w:pPr>
            <w:r w:rsidRPr="00472E77">
              <w:rPr>
                <w:rFonts w:eastAsia="Times New Roman" w:cstheme="minorHAnsi"/>
                <w:strike/>
                <w:color w:val="FF0000"/>
                <w:sz w:val="18"/>
                <w:szCs w:val="18"/>
                <w:lang w:val="sr-Cyrl-RS" w:eastAsia="sr-Latn-RS"/>
              </w:rPr>
              <w:t>11</w:t>
            </w:r>
            <w:r w:rsidR="00AB51E5" w:rsidRPr="00472E77">
              <w:rPr>
                <w:rFonts w:eastAsia="Times New Roman" w:cstheme="minorHAnsi"/>
                <w:strike/>
                <w:color w:val="FF0000"/>
                <w:sz w:val="18"/>
                <w:szCs w:val="18"/>
                <w:lang w:val="sr-Cyrl-RS" w:eastAsia="sr-Latn-RS"/>
              </w:rPr>
              <w:t>8</w:t>
            </w:r>
            <w:r w:rsidRPr="00472E77">
              <w:rPr>
                <w:rFonts w:eastAsia="Times New Roman" w:cstheme="minorHAnsi"/>
                <w:strike/>
                <w:color w:val="FF0000"/>
                <w:sz w:val="18"/>
                <w:szCs w:val="18"/>
                <w:lang w:val="sr-Cyrl-RS" w:eastAsia="sr-Latn-RS"/>
              </w:rPr>
              <w:t>7</w:t>
            </w:r>
            <w:r w:rsidRPr="00472E77">
              <w:rPr>
                <w:rFonts w:eastAsia="Times New Roman" w:cstheme="minorHAnsi"/>
                <w:strike/>
                <w:color w:val="FF0000"/>
                <w:sz w:val="18"/>
                <w:szCs w:val="18"/>
                <w:lang w:eastAsia="sr-Latn-RS"/>
              </w:rPr>
              <w:t> </w:t>
            </w:r>
          </w:p>
          <w:p w:rsidR="00472E77" w:rsidRPr="0002189D" w:rsidRDefault="00472E77" w:rsidP="00AB51E5">
            <w:pPr>
              <w:spacing w:after="0" w:line="240" w:lineRule="auto"/>
              <w:jc w:val="right"/>
              <w:rPr>
                <w:rFonts w:eastAsia="Times New Roman" w:cstheme="minorHAnsi"/>
                <w:sz w:val="18"/>
                <w:szCs w:val="18"/>
                <w:lang w:eastAsia="sr-Latn-RS"/>
              </w:rPr>
            </w:pPr>
            <w:r>
              <w:rPr>
                <w:rFonts w:eastAsia="Times New Roman" w:cstheme="minorHAnsi"/>
                <w:color w:val="FF0000"/>
                <w:sz w:val="18"/>
                <w:szCs w:val="18"/>
                <w:lang w:eastAsia="sr-Latn-RS"/>
              </w:rPr>
              <w:t>1209</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Извештај о раду центара за социјални рад који припрема Покрајински завод за социјалну заштиту</w:t>
            </w:r>
          </w:p>
        </w:tc>
      </w:tr>
      <w:tr w:rsidR="006C3984" w:rsidRPr="0002189D" w:rsidTr="00BC55FD">
        <w:trPr>
          <w:trHeight w:val="352"/>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Базна година је дефинисана на основу Извештаја о раду центара за социјални рад за 201</w:t>
            </w:r>
            <w:r w:rsidRPr="0002189D">
              <w:rPr>
                <w:rFonts w:eastAsia="Times New Roman" w:cstheme="minorHAnsi"/>
                <w:sz w:val="18"/>
                <w:szCs w:val="18"/>
                <w:lang w:val="sr-Cyrl-RS" w:eastAsia="sr-Latn-RS"/>
              </w:rPr>
              <w:t>7</w:t>
            </w:r>
            <w:r w:rsidRPr="0002189D">
              <w:rPr>
                <w:rFonts w:eastAsia="Times New Roman" w:cstheme="minorHAnsi"/>
                <w:sz w:val="18"/>
                <w:szCs w:val="18"/>
                <w:lang w:eastAsia="sr-Latn-RS"/>
              </w:rPr>
              <w:t>. годину</w:t>
            </w:r>
          </w:p>
        </w:tc>
      </w:tr>
      <w:tr w:rsidR="006C3984" w:rsidRPr="0002189D" w:rsidTr="00BC55FD">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jc w:val="both"/>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На основу годишњих извештаја о раду центара за социјални рад које припрема Покрајински завод за социјалну заштиту,на бази прикупљених извештаја центара за социјални рад са територије АПВ, може се видети да је 2016. године </w:t>
            </w:r>
            <w:r w:rsidR="00AB51E5" w:rsidRPr="0002189D">
              <w:rPr>
                <w:rFonts w:eastAsia="Times New Roman" w:cstheme="minorHAnsi"/>
                <w:i/>
                <w:iCs/>
                <w:sz w:val="18"/>
                <w:szCs w:val="18"/>
                <w:lang w:val="sr-Cyrl-RS" w:eastAsia="sr-Latn-RS"/>
              </w:rPr>
              <w:t>било</w:t>
            </w:r>
            <w:r w:rsidRPr="0002189D">
              <w:rPr>
                <w:rFonts w:eastAsia="Times New Roman" w:cstheme="minorHAnsi"/>
                <w:i/>
                <w:iCs/>
                <w:sz w:val="18"/>
                <w:szCs w:val="18"/>
                <w:lang w:eastAsia="sr-Latn-RS"/>
              </w:rPr>
              <w:t xml:space="preserve"> 1106 девојчица</w:t>
            </w:r>
            <w:r w:rsidRPr="0002189D">
              <w:rPr>
                <w:rFonts w:eastAsia="Times New Roman" w:cstheme="minorHAnsi"/>
                <w:i/>
                <w:iCs/>
                <w:sz w:val="18"/>
                <w:szCs w:val="18"/>
                <w:lang w:val="sr-Cyrl-RS" w:eastAsia="sr-Latn-RS"/>
              </w:rPr>
              <w:t xml:space="preserve">,  2017. године </w:t>
            </w:r>
            <w:r w:rsidR="00AB51E5" w:rsidRPr="0002189D">
              <w:rPr>
                <w:rFonts w:eastAsia="Times New Roman" w:cstheme="minorHAnsi"/>
                <w:i/>
                <w:iCs/>
                <w:sz w:val="18"/>
                <w:szCs w:val="18"/>
                <w:lang w:val="sr-Cyrl-RS" w:eastAsia="sr-Latn-RS"/>
              </w:rPr>
              <w:t xml:space="preserve"> 1110 девојчица</w:t>
            </w:r>
            <w:r w:rsidRPr="0002189D">
              <w:rPr>
                <w:rFonts w:eastAsia="Times New Roman" w:cstheme="minorHAnsi"/>
                <w:i/>
                <w:iCs/>
                <w:sz w:val="18"/>
                <w:szCs w:val="18"/>
                <w:lang w:val="sr-Cyrl-RS" w:eastAsia="sr-Latn-RS"/>
              </w:rPr>
              <w:t xml:space="preserve">, а у 2018. години </w:t>
            </w:r>
            <w:r w:rsidR="005C019C" w:rsidRPr="0002189D">
              <w:rPr>
                <w:rFonts w:eastAsia="Times New Roman" w:cstheme="minorHAnsi"/>
                <w:i/>
                <w:iCs/>
                <w:sz w:val="18"/>
                <w:szCs w:val="18"/>
                <w:lang w:val="sr-Cyrl-RS" w:eastAsia="sr-Latn-RS"/>
              </w:rPr>
              <w:t>1127 девојчица.</w:t>
            </w:r>
            <w:r w:rsidRPr="0002189D">
              <w:rPr>
                <w:rFonts w:eastAsia="Times New Roman" w:cstheme="minorHAnsi"/>
                <w:i/>
                <w:iCs/>
                <w:sz w:val="18"/>
                <w:szCs w:val="18"/>
                <w:lang w:eastAsia="sr-Latn-RS"/>
              </w:rPr>
              <w:t xml:space="preserve"> У односу на исказане податке може се видети благи пораст броја деце на породичном смештају. У односу на податке који се односе на домски смештај може се видети да се број деце која користе ову врсту услуга смањује ш</w:t>
            </w:r>
            <w:r w:rsidRPr="0002189D">
              <w:rPr>
                <w:rFonts w:eastAsia="Times New Roman" w:cstheme="minorHAnsi"/>
                <w:i/>
                <w:iCs/>
                <w:sz w:val="18"/>
                <w:szCs w:val="18"/>
                <w:lang w:val="sr-Cyrl-RS" w:eastAsia="sr-Latn-RS"/>
              </w:rPr>
              <w:t xml:space="preserve">то </w:t>
            </w:r>
            <w:r w:rsidRPr="0002189D">
              <w:rPr>
                <w:rFonts w:eastAsia="Times New Roman" w:cstheme="minorHAnsi"/>
                <w:i/>
                <w:iCs/>
                <w:sz w:val="18"/>
                <w:szCs w:val="18"/>
                <w:lang w:eastAsia="sr-Latn-RS"/>
              </w:rPr>
              <w:t xml:space="preserve"> и јесте планирана тенденција. </w:t>
            </w:r>
            <w:r w:rsidRPr="0002189D">
              <w:rPr>
                <w:rFonts w:eastAsia="Times New Roman" w:cstheme="minorHAnsi"/>
                <w:i/>
                <w:iCs/>
                <w:sz w:val="18"/>
                <w:szCs w:val="18"/>
                <w:lang w:val="sr-Cyrl-RS" w:eastAsia="sr-Latn-RS"/>
              </w:rPr>
              <w:t>Број смештених дечака и девојчица у установама социјалне заштите у 2018. години износио је 281.</w:t>
            </w:r>
          </w:p>
          <w:p w:rsidR="006C3984" w:rsidRPr="0002189D" w:rsidRDefault="00BC49FD" w:rsidP="00BC49FD">
            <w:pPr>
              <w:spacing w:after="0" w:line="240" w:lineRule="auto"/>
              <w:jc w:val="both"/>
              <w:rPr>
                <w:rFonts w:eastAsia="Times New Roman" w:cstheme="minorHAnsi"/>
                <w:i/>
                <w:iCs/>
                <w:sz w:val="18"/>
                <w:szCs w:val="18"/>
                <w:lang w:eastAsia="sr-Latn-RS"/>
              </w:rPr>
            </w:pPr>
            <w:r w:rsidRPr="0002189D">
              <w:rPr>
                <w:rFonts w:eastAsia="Times New Roman" w:cstheme="minorHAnsi"/>
                <w:i/>
                <w:iCs/>
                <w:sz w:val="18"/>
                <w:szCs w:val="18"/>
                <w:lang w:val="sr-Cyrl-RS" w:eastAsia="sr-Latn-RS"/>
              </w:rPr>
              <w:t xml:space="preserve">У табели је исказан процењен број у складу са расположивим подацима, а коначни </w:t>
            </w:r>
            <w:r w:rsidRPr="0002189D">
              <w:rPr>
                <w:rFonts w:eastAsia="Times New Roman" w:cstheme="minorHAnsi"/>
                <w:i/>
                <w:iCs/>
                <w:sz w:val="18"/>
                <w:szCs w:val="18"/>
                <w:lang w:eastAsia="sr-Latn-RS"/>
              </w:rPr>
              <w:t xml:space="preserve"> подаци за 201</w:t>
            </w:r>
            <w:r w:rsidRPr="0002189D">
              <w:rPr>
                <w:rFonts w:eastAsia="Times New Roman" w:cstheme="minorHAnsi"/>
                <w:i/>
                <w:iCs/>
                <w:sz w:val="18"/>
                <w:szCs w:val="18"/>
                <w:lang w:val="sr-Cyrl-RS" w:eastAsia="sr-Latn-RS"/>
              </w:rPr>
              <w:t>9</w:t>
            </w:r>
            <w:r w:rsidRPr="0002189D">
              <w:rPr>
                <w:rFonts w:eastAsia="Times New Roman" w:cstheme="minorHAnsi"/>
                <w:i/>
                <w:iCs/>
                <w:sz w:val="18"/>
                <w:szCs w:val="18"/>
                <w:lang w:eastAsia="sr-Latn-RS"/>
              </w:rPr>
              <w:t xml:space="preserve">. годину  биће познати након израде годишњег извештаја о раду центара за социјални рад са територије АПВ </w:t>
            </w:r>
            <w:r w:rsidRPr="0002189D">
              <w:rPr>
                <w:rFonts w:eastAsia="Times New Roman" w:cstheme="minorHAnsi"/>
                <w:i/>
                <w:iCs/>
                <w:sz w:val="18"/>
                <w:szCs w:val="18"/>
                <w:lang w:val="sr-Cyrl-RS" w:eastAsia="sr-Latn-RS"/>
              </w:rPr>
              <w:t>.</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6C3984" w:rsidRPr="0002189D" w:rsidRDefault="006C3984" w:rsidP="00BC55F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xml:space="preserve">Циљ </w:t>
            </w:r>
            <w:r w:rsidRPr="0002189D">
              <w:rPr>
                <w:rFonts w:eastAsia="Times New Roman" w:cstheme="minorHAnsi"/>
                <w:b/>
                <w:bCs/>
                <w:sz w:val="18"/>
                <w:szCs w:val="18"/>
                <w:lang w:val="sr-Cyrl-RS" w:eastAsia="sr-Latn-RS"/>
              </w:rPr>
              <w:t>3</w:t>
            </w:r>
            <w:r w:rsidRPr="0002189D">
              <w:rPr>
                <w:rFonts w:eastAsia="Times New Roman" w:cstheme="minorHAnsi"/>
                <w:b/>
                <w:bCs/>
                <w:sz w:val="18"/>
                <w:szCs w:val="18"/>
                <w:lang w:eastAsia="sr-Latn-RS"/>
              </w:rPr>
              <w:t>:</w:t>
            </w:r>
          </w:p>
        </w:tc>
        <w:tc>
          <w:tcPr>
            <w:tcW w:w="847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6C3984" w:rsidRPr="0002189D" w:rsidRDefault="006C3984" w:rsidP="00BC55F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Обезбеђивање квалитетних услуга у систему социјалне заштите и породично правне заштите у функцији остваривања и заштите интереса грађана</w:t>
            </w:r>
          </w:p>
        </w:tc>
      </w:tr>
      <w:tr w:rsidR="006C3984" w:rsidRPr="0002189D"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Pr="0002189D">
              <w:rPr>
                <w:rFonts w:eastAsia="Times New Roman" w:cstheme="minorHAnsi"/>
                <w:b/>
                <w:bCs/>
                <w:i/>
                <w:iCs/>
                <w:sz w:val="18"/>
                <w:szCs w:val="18"/>
                <w:lang w:val="sr-Cyrl-RS" w:eastAsia="sr-Latn-RS"/>
              </w:rPr>
              <w:t>3</w:t>
            </w:r>
            <w:r w:rsidRPr="0002189D">
              <w:rPr>
                <w:rFonts w:eastAsia="Times New Roman" w:cstheme="minorHAnsi"/>
                <w:b/>
                <w:bCs/>
                <w:i/>
                <w:iCs/>
                <w:sz w:val="18"/>
                <w:szCs w:val="18"/>
                <w:lang w:eastAsia="sr-Latn-RS"/>
              </w:rPr>
              <w:t xml:space="preserve">.1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jc w:val="center"/>
              <w:rPr>
                <w:rFonts w:cstheme="minorHAnsi"/>
                <w:color w:val="000000"/>
                <w:sz w:val="18"/>
                <w:szCs w:val="18"/>
              </w:rPr>
            </w:pPr>
            <w:r w:rsidRPr="0002189D">
              <w:rPr>
                <w:rFonts w:cstheme="minorHAnsi"/>
                <w:color w:val="000000"/>
                <w:sz w:val="18"/>
                <w:szCs w:val="18"/>
              </w:rPr>
              <w:t>Број извршених стручних надзора</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6C3984" w:rsidRPr="0002189D"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210</w:t>
            </w:r>
            <w:r w:rsidRPr="0002189D">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220</w:t>
            </w:r>
            <w:r w:rsidRPr="0002189D">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25</w:t>
            </w:r>
            <w:r w:rsidRPr="0002189D">
              <w:rPr>
                <w:rFonts w:eastAsia="Times New Roman" w:cstheme="minorHAnsi"/>
                <w:sz w:val="18"/>
                <w:szCs w:val="18"/>
                <w:lang w:val="sr-Cyrl-RS" w:eastAsia="sr-Latn-RS"/>
              </w:rPr>
              <w:t>7</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Извештај о извршеном надзору и надзору у појединачним случајевима</w:t>
            </w:r>
            <w:r w:rsidRPr="0002189D">
              <w:rPr>
                <w:rFonts w:eastAsia="Times New Roman" w:cstheme="minorHAnsi"/>
                <w:sz w:val="18"/>
                <w:szCs w:val="18"/>
                <w:lang w:eastAsia="sr-Latn-RS"/>
              </w:rPr>
              <w:tab/>
            </w:r>
          </w:p>
        </w:tc>
      </w:tr>
      <w:tr w:rsidR="006C3984" w:rsidRPr="0002189D" w:rsidTr="00BC55FD">
        <w:trPr>
          <w:trHeight w:val="23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p>
        </w:tc>
      </w:tr>
      <w:tr w:rsidR="006C3984" w:rsidRPr="0002189D" w:rsidTr="00BC55FD">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lastRenderedPageBreak/>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eastAsia="sr-Latn-RS"/>
              </w:rPr>
              <w:t> </w:t>
            </w:r>
            <w:r w:rsidRPr="0002189D">
              <w:rPr>
                <w:rFonts w:eastAsia="Times New Roman" w:cstheme="minorHAnsi"/>
                <w:i/>
                <w:iCs/>
                <w:sz w:val="18"/>
                <w:szCs w:val="18"/>
                <w:lang w:val="sr-Cyrl-RS" w:eastAsia="sr-Latn-RS"/>
              </w:rPr>
              <w:t>Укупан број извршених надзора износи 257 и односи се на:</w:t>
            </w:r>
          </w:p>
          <w:p w:rsidR="006C3984" w:rsidRPr="0002189D" w:rsidRDefault="006C3984" w:rsidP="00BC55FD">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надзор над стручним радом органа старатељства по притужбама, молбама и иницијативама грађана и праћење реализације наложених мера, пружање стручне помоћи центрима за социјални рад у реализацији овлашћења и конференције случаја, вануправни предмети – 197;</w:t>
            </w:r>
          </w:p>
          <w:p w:rsidR="006C3984" w:rsidRPr="0002189D" w:rsidRDefault="006C3984" w:rsidP="00BC55FD">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 давање мишљења о поступању органа старатељства у поступку за коришћење услуге домског смештаја деце – </w:t>
            </w:r>
            <w:r w:rsidRPr="0002189D">
              <w:rPr>
                <w:rFonts w:eastAsia="Times New Roman" w:cstheme="minorHAnsi"/>
                <w:i/>
                <w:iCs/>
                <w:sz w:val="18"/>
                <w:szCs w:val="18"/>
                <w:lang w:val="sr-Cyrl-RS" w:eastAsia="sr-Latn-RS"/>
              </w:rPr>
              <w:t>60.</w:t>
            </w:r>
            <w:r w:rsidRPr="0002189D">
              <w:rPr>
                <w:rFonts w:eastAsia="Times New Roman" w:cstheme="minorHAnsi"/>
                <w:i/>
                <w:iCs/>
                <w:sz w:val="18"/>
                <w:szCs w:val="18"/>
                <w:lang w:eastAsia="sr-Latn-RS"/>
              </w:rPr>
              <w:t xml:space="preserve"> </w:t>
            </w:r>
          </w:p>
        </w:tc>
      </w:tr>
      <w:tr w:rsidR="006C3984" w:rsidRPr="0002189D"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Pr="0002189D">
              <w:rPr>
                <w:rFonts w:eastAsia="Times New Roman" w:cstheme="minorHAnsi"/>
                <w:b/>
                <w:bCs/>
                <w:i/>
                <w:iCs/>
                <w:sz w:val="18"/>
                <w:szCs w:val="18"/>
                <w:lang w:val="sr-Cyrl-RS" w:eastAsia="sr-Latn-RS"/>
              </w:rPr>
              <w:t>3</w:t>
            </w:r>
            <w:r w:rsidRPr="0002189D">
              <w:rPr>
                <w:rFonts w:eastAsia="Times New Roman" w:cstheme="minorHAnsi"/>
                <w:b/>
                <w:bCs/>
                <w:i/>
                <w:iCs/>
                <w:sz w:val="18"/>
                <w:szCs w:val="18"/>
                <w:lang w:eastAsia="sr-Latn-RS"/>
              </w:rPr>
              <w:t>.</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C3984" w:rsidRPr="0002189D" w:rsidRDefault="006C3984" w:rsidP="00BC55FD">
            <w:pPr>
              <w:jc w:val="center"/>
              <w:rPr>
                <w:rFonts w:cstheme="minorHAnsi"/>
                <w:color w:val="000000"/>
                <w:sz w:val="18"/>
                <w:szCs w:val="18"/>
              </w:rPr>
            </w:pPr>
            <w:r w:rsidRPr="0002189D">
              <w:rPr>
                <w:rFonts w:cstheme="minorHAnsi"/>
                <w:color w:val="000000"/>
                <w:sz w:val="18"/>
                <w:szCs w:val="18"/>
              </w:rPr>
              <w:t>Број извршених инспекцијских надзира у установама социјалне заштите</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02189D" w:rsidRDefault="006C3984" w:rsidP="005C019C">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w:t>
            </w:r>
            <w:r w:rsidR="005C019C"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6C3984" w:rsidRPr="0002189D"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02189D"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145</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120</w:t>
            </w:r>
            <w:r w:rsidRPr="0002189D">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02189D" w:rsidRDefault="006C3984" w:rsidP="00BC55FD">
            <w:pPr>
              <w:spacing w:after="0" w:line="240" w:lineRule="auto"/>
              <w:jc w:val="right"/>
              <w:rPr>
                <w:rFonts w:eastAsia="Times New Roman" w:cstheme="minorHAnsi"/>
                <w:sz w:val="18"/>
                <w:szCs w:val="18"/>
                <w:lang w:eastAsia="sr-Latn-RS"/>
              </w:rPr>
            </w:pPr>
            <w:r w:rsidRPr="0002189D">
              <w:rPr>
                <w:rFonts w:eastAsia="Times New Roman" w:cstheme="minorHAnsi"/>
                <w:color w:val="FF0000"/>
                <w:sz w:val="18"/>
                <w:szCs w:val="18"/>
                <w:lang w:eastAsia="sr-Latn-RS"/>
              </w:rPr>
              <w:t>192 </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6C3984"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Записници о извршеном инспекцијском надзору</w:t>
            </w:r>
          </w:p>
        </w:tc>
      </w:tr>
      <w:tr w:rsidR="006C3984" w:rsidRPr="0002189D" w:rsidTr="00BC55FD">
        <w:trPr>
          <w:trHeight w:val="303"/>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rPr>
                <w:rFonts w:eastAsia="Times New Roman" w:cstheme="minorHAnsi"/>
                <w:sz w:val="18"/>
                <w:szCs w:val="18"/>
                <w:lang w:eastAsia="sr-Latn-RS"/>
              </w:rPr>
            </w:pPr>
          </w:p>
        </w:tc>
      </w:tr>
      <w:tr w:rsidR="006C3984" w:rsidRPr="0002189D" w:rsidTr="00BC55FD">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02189D" w:rsidRDefault="006C3984"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02189D" w:rsidRDefault="006C3984" w:rsidP="00BC55FD">
            <w:pPr>
              <w:spacing w:after="0" w:line="240" w:lineRule="auto"/>
              <w:jc w:val="both"/>
              <w:rPr>
                <w:rFonts w:eastAsia="Times New Roman" w:cstheme="minorHAnsi"/>
                <w:iCs/>
                <w:sz w:val="18"/>
                <w:szCs w:val="18"/>
                <w:lang w:eastAsia="sr-Latn-RS"/>
              </w:rPr>
            </w:pPr>
            <w:r w:rsidRPr="0002189D">
              <w:rPr>
                <w:rFonts w:eastAsia="Times New Roman" w:cstheme="minorHAnsi"/>
                <w:iCs/>
                <w:sz w:val="18"/>
                <w:szCs w:val="18"/>
                <w:lang w:eastAsia="sr-Latn-RS"/>
              </w:rPr>
              <w:t>Укупан број извршених инспекцијских надзора за наведени период је 192, а од тога је 99 надзора над нерегистрованим субјектима,  а 93 је извршених надзора над регистрованим субјектима. С обзиром да су све организације социјалне заштите, односно пружаоци услуга социјалне заштите били  у обавези да најкасније до 22.05.2016. године поднесу захтеве за добијање лиценце Министарству за рад, запошљавање, борачка и социјална питања, уколико су наведене услуге пружали, поступак лиценцирања  је приоритет. У току овог периода 54 приватних домoва за одрасла и  старија лица је добило дозволу за рад-лиценцу на територији АП Војводине. Док је за остале услуге социјалне заштите  (дневни боравак, прихватилиште, помоћ у кући,лични пратилац..) издато 31  дозвола за рад.</w:t>
            </w:r>
          </w:p>
          <w:p w:rsidR="006C3984" w:rsidRPr="0002189D" w:rsidRDefault="006C3984" w:rsidP="00BC55FD">
            <w:pPr>
              <w:spacing w:after="0" w:line="240" w:lineRule="auto"/>
              <w:jc w:val="both"/>
              <w:rPr>
                <w:rFonts w:eastAsia="Times New Roman" w:cstheme="minorHAnsi"/>
                <w:iCs/>
                <w:sz w:val="18"/>
                <w:szCs w:val="18"/>
                <w:lang w:eastAsia="sr-Latn-RS"/>
              </w:rPr>
            </w:pPr>
            <w:r w:rsidRPr="0002189D">
              <w:rPr>
                <w:rFonts w:eastAsia="Times New Roman" w:cstheme="minorHAnsi"/>
                <w:iCs/>
                <w:sz w:val="18"/>
                <w:szCs w:val="18"/>
                <w:lang w:eastAsia="sr-Latn-RS"/>
              </w:rPr>
              <w:t xml:space="preserve">Укупан број управних мера у поступцима инспекцијског надзора је био 131, од тога 42 решења о налагању мера, 89 забрана рада нерегистрованим субјектима и 2 предлога за издавање судске наредбе за извршење увиђаја у стамбеном простору. </w:t>
            </w:r>
          </w:p>
          <w:p w:rsidR="006C3984" w:rsidRPr="0002189D" w:rsidRDefault="006C3984" w:rsidP="00BC55FD">
            <w:pPr>
              <w:spacing w:after="0" w:line="240" w:lineRule="auto"/>
              <w:jc w:val="both"/>
              <w:rPr>
                <w:rFonts w:eastAsia="Times New Roman" w:cstheme="minorHAnsi"/>
                <w:iCs/>
                <w:sz w:val="18"/>
                <w:szCs w:val="18"/>
                <w:lang w:eastAsia="sr-Latn-RS"/>
              </w:rPr>
            </w:pPr>
            <w:r w:rsidRPr="0002189D">
              <w:rPr>
                <w:rFonts w:eastAsia="Times New Roman" w:cstheme="minorHAnsi"/>
                <w:iCs/>
                <w:sz w:val="18"/>
                <w:szCs w:val="18"/>
                <w:lang w:eastAsia="sr-Latn-RS"/>
              </w:rPr>
              <w:t xml:space="preserve">  Укупан број пријава за кажњива дела је 32, од тога 13 захтева за покретање прекршајног поступка, 2 пријава за привредне преступе и 17 кривичних пријава.</w:t>
            </w:r>
          </w:p>
          <w:p w:rsidR="006C3984" w:rsidRPr="0002189D" w:rsidRDefault="006C3984" w:rsidP="00BC55FD">
            <w:pPr>
              <w:spacing w:after="0" w:line="240" w:lineRule="auto"/>
              <w:jc w:val="both"/>
              <w:rPr>
                <w:rFonts w:eastAsia="Times New Roman" w:cstheme="minorHAnsi"/>
                <w:i/>
                <w:iCs/>
                <w:sz w:val="18"/>
                <w:szCs w:val="18"/>
                <w:lang w:eastAsia="sr-Latn-RS"/>
              </w:rPr>
            </w:pPr>
            <w:r w:rsidRPr="0002189D">
              <w:rPr>
                <w:rFonts w:eastAsia="Times New Roman" w:cstheme="minorHAnsi"/>
                <w:iCs/>
                <w:sz w:val="18"/>
                <w:szCs w:val="18"/>
                <w:lang w:eastAsia="sr-Latn-RS"/>
              </w:rPr>
              <w:t>Остали послови инспектора социјалне заштите су: преглед документације приложене уз захтев за лиценцирање-62; разматрање представки правних и физичких лица 381; обавештења установа о поступању по инцидентним догађајима-на дневном нивоу;  месечни  извештај на прописаном обрасцу за Јединицу за подршку Координационој комисији при Министарству државне управе и локалне самоуправе;годишњи план инспекцијског надзора инспекције социјалне заштите; годишњи извештај о раду инспекције социјалне заштите.</w:t>
            </w:r>
          </w:p>
        </w:tc>
      </w:tr>
    </w:tbl>
    <w:p w:rsidR="006C3984" w:rsidRPr="0002189D" w:rsidRDefault="006C3984" w:rsidP="006C3984">
      <w:pPr>
        <w:jc w:val="right"/>
        <w:rPr>
          <w:rFonts w:cstheme="minorHAnsi"/>
          <w:sz w:val="18"/>
          <w:szCs w:val="18"/>
          <w:lang w:val="sr-Cyrl-RS"/>
        </w:rPr>
      </w:pPr>
    </w:p>
    <w:p w:rsidR="006C3984" w:rsidRPr="0002189D" w:rsidRDefault="006C3984">
      <w:pPr>
        <w:spacing w:after="160" w:line="259" w:lineRule="auto"/>
        <w:rPr>
          <w:rFonts w:cstheme="minorHAnsi"/>
          <w:sz w:val="18"/>
          <w:szCs w:val="18"/>
          <w:lang w:val="sr-Cyrl-RS"/>
        </w:rPr>
      </w:pPr>
      <w:r w:rsidRPr="0002189D">
        <w:rPr>
          <w:rFonts w:cstheme="minorHAnsi"/>
          <w:sz w:val="18"/>
          <w:szCs w:val="18"/>
          <w:lang w:val="sr-Cyrl-RS"/>
        </w:rPr>
        <w:br w:type="page"/>
      </w:r>
    </w:p>
    <w:tbl>
      <w:tblPr>
        <w:tblpPr w:leftFromText="180" w:rightFromText="180" w:vertAnchor="text" w:horzAnchor="margin" w:tblpXSpec="center" w:tblpY="-158"/>
        <w:tblW w:w="11057" w:type="dxa"/>
        <w:tblLayout w:type="fixed"/>
        <w:tblLook w:val="04A0" w:firstRow="1" w:lastRow="0" w:firstColumn="1" w:lastColumn="0" w:noHBand="0" w:noVBand="1"/>
      </w:tblPr>
      <w:tblGrid>
        <w:gridCol w:w="2267"/>
        <w:gridCol w:w="4593"/>
        <w:gridCol w:w="1482"/>
        <w:gridCol w:w="1482"/>
        <w:gridCol w:w="1233"/>
      </w:tblGrid>
      <w:tr w:rsidR="00BC55FD" w:rsidRPr="0002189D" w:rsidTr="00BC55FD">
        <w:trPr>
          <w:trHeight w:val="302"/>
        </w:trPr>
        <w:tc>
          <w:tcPr>
            <w:tcW w:w="11057" w:type="dxa"/>
            <w:gridSpan w:val="5"/>
            <w:tcBorders>
              <w:top w:val="nil"/>
              <w:left w:val="nil"/>
              <w:bottom w:val="nil"/>
              <w:right w:val="nil"/>
            </w:tcBorders>
            <w:shd w:val="clear" w:color="auto" w:fill="auto"/>
            <w:noWrap/>
            <w:vAlign w:val="bottom"/>
            <w:hideMark/>
          </w:tcPr>
          <w:p w:rsidR="00BC55FD" w:rsidRPr="0002189D" w:rsidRDefault="00BC55FD" w:rsidP="00BC55F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lastRenderedPageBreak/>
              <w:t>ПРОГРАМСКА СТРУКТУРА</w:t>
            </w:r>
          </w:p>
        </w:tc>
      </w:tr>
      <w:tr w:rsidR="00BC55FD" w:rsidRPr="0002189D" w:rsidTr="00BC55FD">
        <w:trPr>
          <w:trHeight w:val="257"/>
        </w:trPr>
        <w:tc>
          <w:tcPr>
            <w:tcW w:w="2267" w:type="dxa"/>
            <w:tcBorders>
              <w:top w:val="nil"/>
              <w:left w:val="nil"/>
              <w:bottom w:val="nil"/>
              <w:right w:val="nil"/>
            </w:tcBorders>
            <w:shd w:val="clear" w:color="auto" w:fill="auto"/>
            <w:noWrap/>
            <w:vAlign w:val="bottom"/>
            <w:hideMark/>
          </w:tcPr>
          <w:p w:rsidR="00BC55FD" w:rsidRPr="0002189D" w:rsidRDefault="00BC55FD" w:rsidP="00BC55FD">
            <w:pPr>
              <w:spacing w:after="0" w:line="240" w:lineRule="auto"/>
              <w:rPr>
                <w:rFonts w:eastAsia="Times New Roman" w:cstheme="minorHAnsi"/>
                <w:sz w:val="18"/>
                <w:szCs w:val="18"/>
                <w:lang w:eastAsia="sr-Latn-RS"/>
              </w:rPr>
            </w:pPr>
          </w:p>
        </w:tc>
        <w:tc>
          <w:tcPr>
            <w:tcW w:w="4593" w:type="dxa"/>
            <w:tcBorders>
              <w:top w:val="nil"/>
              <w:left w:val="nil"/>
              <w:bottom w:val="single" w:sz="4" w:space="0" w:color="auto"/>
              <w:right w:val="nil"/>
            </w:tcBorders>
            <w:shd w:val="clear" w:color="auto" w:fill="auto"/>
            <w:noWrap/>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482" w:type="dxa"/>
            <w:tcBorders>
              <w:top w:val="nil"/>
              <w:left w:val="nil"/>
              <w:bottom w:val="single" w:sz="4" w:space="0" w:color="auto"/>
              <w:right w:val="nil"/>
            </w:tcBorders>
            <w:shd w:val="clear" w:color="auto" w:fill="auto"/>
            <w:noWrap/>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482" w:type="dxa"/>
            <w:tcBorders>
              <w:top w:val="nil"/>
              <w:left w:val="nil"/>
              <w:bottom w:val="single" w:sz="4" w:space="0" w:color="auto"/>
              <w:right w:val="nil"/>
            </w:tcBorders>
            <w:shd w:val="clear" w:color="auto" w:fill="auto"/>
            <w:noWrap/>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233" w:type="dxa"/>
            <w:tcBorders>
              <w:top w:val="nil"/>
              <w:left w:val="nil"/>
              <w:bottom w:val="single" w:sz="4" w:space="0" w:color="auto"/>
              <w:right w:val="nil"/>
            </w:tcBorders>
            <w:shd w:val="clear" w:color="auto" w:fill="auto"/>
            <w:noWrap/>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r>
      <w:tr w:rsidR="00BC55FD" w:rsidRPr="0002189D" w:rsidTr="00BC55FD">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593" w:type="dxa"/>
            <w:tcBorders>
              <w:top w:val="nil"/>
              <w:left w:val="nil"/>
              <w:bottom w:val="single" w:sz="4" w:space="0" w:color="auto"/>
              <w:right w:val="single" w:sz="4" w:space="0" w:color="auto"/>
            </w:tcBorders>
            <w:shd w:val="clear" w:color="000000" w:fill="F2F2F2"/>
            <w:noWrap/>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482" w:type="dxa"/>
            <w:tcBorders>
              <w:top w:val="nil"/>
              <w:left w:val="nil"/>
              <w:bottom w:val="single" w:sz="4" w:space="0" w:color="auto"/>
              <w:right w:val="single" w:sz="4" w:space="0" w:color="auto"/>
            </w:tcBorders>
            <w:shd w:val="clear" w:color="000000" w:fill="F2F2F2"/>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r w:rsidRPr="0002189D">
              <w:rPr>
                <w:rFonts w:eastAsia="Times New Roman" w:cstheme="minorHAnsi"/>
                <w:sz w:val="18"/>
                <w:szCs w:val="18"/>
                <w:vertAlign w:val="superscript"/>
                <w:lang w:eastAsia="sr-Latn-RS"/>
              </w:rPr>
              <w:footnoteReference w:id="9"/>
            </w:r>
          </w:p>
        </w:tc>
        <w:tc>
          <w:tcPr>
            <w:tcW w:w="1482" w:type="dxa"/>
            <w:tcBorders>
              <w:top w:val="nil"/>
              <w:left w:val="nil"/>
              <w:bottom w:val="single" w:sz="4" w:space="0" w:color="auto"/>
              <w:right w:val="single" w:sz="4" w:space="0" w:color="auto"/>
            </w:tcBorders>
            <w:shd w:val="clear" w:color="000000" w:fill="F2F2F2"/>
            <w:vAlign w:val="center"/>
            <w:hideMark/>
          </w:tcPr>
          <w:p w:rsidR="00BC55FD" w:rsidRPr="0002189D" w:rsidRDefault="00BC55FD"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 xml:space="preserve"> 2019.</w:t>
            </w:r>
            <w:r w:rsidRPr="0002189D">
              <w:rPr>
                <w:rFonts w:eastAsia="Times New Roman" w:cstheme="minorHAnsi"/>
                <w:sz w:val="18"/>
                <w:szCs w:val="18"/>
                <w:lang w:val="sr-Cyrl-RS" w:eastAsia="sr-Latn-RS"/>
              </w:rPr>
              <w:t>године</w:t>
            </w:r>
          </w:p>
        </w:tc>
        <w:tc>
          <w:tcPr>
            <w:tcW w:w="1233" w:type="dxa"/>
            <w:tcBorders>
              <w:top w:val="nil"/>
              <w:left w:val="nil"/>
              <w:bottom w:val="single" w:sz="4" w:space="0" w:color="auto"/>
              <w:right w:val="single" w:sz="4" w:space="0" w:color="auto"/>
            </w:tcBorders>
            <w:shd w:val="clear" w:color="000000" w:fill="F2F2F2"/>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BC55FD" w:rsidRPr="0002189D" w:rsidTr="00BC55FD">
        <w:trPr>
          <w:trHeight w:val="66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BC55FD" w:rsidRPr="0002189D" w:rsidRDefault="00BC55FD" w:rsidP="00BC55FD">
            <w:pPr>
              <w:spacing w:after="0" w:line="240" w:lineRule="auto"/>
              <w:jc w:val="center"/>
              <w:rPr>
                <w:rFonts w:eastAsia="Times New Roman" w:cstheme="minorHAnsi"/>
                <w:bCs/>
                <w:sz w:val="18"/>
                <w:szCs w:val="18"/>
                <w:lang w:eastAsia="sr-Latn-RS"/>
              </w:rPr>
            </w:pPr>
            <w:r w:rsidRPr="0002189D">
              <w:rPr>
                <w:rFonts w:eastAsia="Times New Roman" w:cstheme="minorHAnsi"/>
                <w:bCs/>
                <w:sz w:val="18"/>
                <w:szCs w:val="18"/>
                <w:lang w:eastAsia="sr-Latn-RS"/>
              </w:rPr>
              <w:t>0902</w:t>
            </w:r>
          </w:p>
        </w:tc>
        <w:tc>
          <w:tcPr>
            <w:tcW w:w="4593" w:type="dxa"/>
            <w:tcBorders>
              <w:top w:val="nil"/>
              <w:left w:val="nil"/>
              <w:bottom w:val="single" w:sz="4" w:space="0" w:color="auto"/>
              <w:right w:val="nil"/>
            </w:tcBorders>
            <w:shd w:val="clear" w:color="auto" w:fill="auto"/>
            <w:vAlign w:val="center"/>
            <w:hideMark/>
          </w:tcPr>
          <w:p w:rsidR="00BC55FD" w:rsidRPr="0002189D" w:rsidRDefault="00BC55FD" w:rsidP="00BC55F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Социјална заштита</w:t>
            </w:r>
          </w:p>
        </w:tc>
        <w:tc>
          <w:tcPr>
            <w:tcW w:w="1482" w:type="dxa"/>
            <w:tcBorders>
              <w:top w:val="nil"/>
              <w:left w:val="single" w:sz="4" w:space="0" w:color="auto"/>
              <w:bottom w:val="single" w:sz="4" w:space="0" w:color="auto"/>
              <w:right w:val="single" w:sz="4" w:space="0" w:color="auto"/>
            </w:tcBorders>
            <w:shd w:val="clear" w:color="auto" w:fill="auto"/>
            <w:noWrap/>
            <w:vAlign w:val="center"/>
            <w:hideMark/>
          </w:tcPr>
          <w:p w:rsidR="00BC55FD" w:rsidRPr="0002189D" w:rsidRDefault="00BC55FD"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482" w:type="dxa"/>
            <w:tcBorders>
              <w:top w:val="nil"/>
              <w:left w:val="nil"/>
              <w:bottom w:val="single" w:sz="4" w:space="0" w:color="auto"/>
              <w:right w:val="single" w:sz="4" w:space="0" w:color="auto"/>
            </w:tcBorders>
            <w:shd w:val="clear" w:color="auto" w:fill="auto"/>
            <w:noWrap/>
            <w:vAlign w:val="center"/>
            <w:hideMark/>
          </w:tcPr>
          <w:p w:rsidR="00BC55FD" w:rsidRPr="0002189D" w:rsidRDefault="00BC55FD"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233" w:type="dxa"/>
            <w:tcBorders>
              <w:top w:val="nil"/>
              <w:left w:val="nil"/>
              <w:bottom w:val="single" w:sz="4" w:space="0" w:color="auto"/>
              <w:right w:val="single" w:sz="4" w:space="0" w:color="auto"/>
            </w:tcBorders>
            <w:shd w:val="clear" w:color="auto" w:fill="auto"/>
            <w:noWrap/>
            <w:vAlign w:val="center"/>
            <w:hideMark/>
          </w:tcPr>
          <w:p w:rsidR="00BC55FD" w:rsidRPr="0002189D" w:rsidRDefault="00BC55FD"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 </w:t>
            </w:r>
          </w:p>
        </w:tc>
      </w:tr>
      <w:tr w:rsidR="00BC55FD" w:rsidRPr="0002189D" w:rsidTr="00BC55FD">
        <w:trPr>
          <w:trHeight w:val="891"/>
        </w:trPr>
        <w:tc>
          <w:tcPr>
            <w:tcW w:w="2267" w:type="dxa"/>
            <w:tcBorders>
              <w:top w:val="nil"/>
              <w:left w:val="single" w:sz="4" w:space="0" w:color="auto"/>
              <w:bottom w:val="single" w:sz="4" w:space="0" w:color="auto"/>
              <w:right w:val="single" w:sz="4" w:space="0" w:color="auto"/>
            </w:tcBorders>
            <w:shd w:val="clear" w:color="000000" w:fill="B8CCE4"/>
            <w:noWrap/>
            <w:hideMark/>
          </w:tcPr>
          <w:p w:rsidR="00BC55FD" w:rsidRPr="0002189D" w:rsidRDefault="00BC55FD" w:rsidP="00BC55FD">
            <w:pPr>
              <w:spacing w:after="0" w:line="240" w:lineRule="auto"/>
              <w:jc w:val="center"/>
              <w:rPr>
                <w:rFonts w:eastAsia="Times New Roman" w:cstheme="minorHAnsi"/>
                <w:bCs/>
                <w:sz w:val="18"/>
                <w:szCs w:val="18"/>
                <w:lang w:eastAsia="sr-Latn-RS"/>
              </w:rPr>
            </w:pPr>
            <w:r w:rsidRPr="0002189D">
              <w:rPr>
                <w:rFonts w:eastAsia="Times New Roman" w:cstheme="minorHAnsi"/>
                <w:bCs/>
                <w:sz w:val="18"/>
                <w:szCs w:val="18"/>
                <w:lang w:val="sr-Cyrl-RS" w:eastAsia="sr-Latn-RS"/>
              </w:rPr>
              <w:t>1014</w:t>
            </w:r>
            <w:r w:rsidRPr="0002189D">
              <w:rPr>
                <w:rFonts w:eastAsia="Times New Roman" w:cstheme="minorHAnsi"/>
                <w:bCs/>
                <w:sz w:val="18"/>
                <w:szCs w:val="18"/>
                <w:lang w:eastAsia="sr-Latn-RS"/>
              </w:rPr>
              <w:t> </w:t>
            </w:r>
          </w:p>
        </w:tc>
        <w:tc>
          <w:tcPr>
            <w:tcW w:w="4593" w:type="dxa"/>
            <w:tcBorders>
              <w:top w:val="nil"/>
              <w:left w:val="nil"/>
              <w:bottom w:val="single" w:sz="4" w:space="0" w:color="auto"/>
              <w:right w:val="single" w:sz="4" w:space="0" w:color="auto"/>
            </w:tcBorders>
            <w:shd w:val="clear" w:color="000000" w:fill="B8CCE4"/>
            <w:hideMark/>
          </w:tcPr>
          <w:p w:rsidR="00BC55FD" w:rsidRPr="0002189D" w:rsidRDefault="00BC55FD" w:rsidP="00BC55FD">
            <w:pPr>
              <w:spacing w:after="0" w:line="240" w:lineRule="auto"/>
              <w:jc w:val="center"/>
              <w:rPr>
                <w:rFonts w:eastAsia="Times New Roman" w:cstheme="minorHAnsi"/>
                <w:bCs/>
                <w:sz w:val="18"/>
                <w:szCs w:val="18"/>
                <w:lang w:val="sr-Cyrl-RS" w:eastAsia="sr-Latn-RS"/>
              </w:rPr>
            </w:pPr>
            <w:r w:rsidRPr="0002189D">
              <w:rPr>
                <w:rFonts w:eastAsia="Times New Roman" w:cstheme="minorHAnsi"/>
                <w:sz w:val="18"/>
                <w:szCs w:val="18"/>
                <w:lang w:val="sr-Cyrl-RS" w:eastAsia="sr-Latn-RS"/>
              </w:rPr>
              <w:t>Развој услуга социјалне заштите – Програм унапређења социјалне заштите у АПВ</w:t>
            </w:r>
          </w:p>
        </w:tc>
        <w:tc>
          <w:tcPr>
            <w:tcW w:w="1482" w:type="dxa"/>
            <w:tcBorders>
              <w:top w:val="nil"/>
              <w:left w:val="nil"/>
              <w:bottom w:val="single" w:sz="4" w:space="0" w:color="auto"/>
              <w:right w:val="single" w:sz="4" w:space="0" w:color="auto"/>
            </w:tcBorders>
            <w:shd w:val="clear" w:color="000000" w:fill="B8CCE4"/>
            <w:noWrap/>
            <w:vAlign w:val="center"/>
            <w:hideMark/>
          </w:tcPr>
          <w:p w:rsidR="00BC55FD" w:rsidRPr="0002189D" w:rsidRDefault="00BC55FD"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eastAsia="sr-Latn-RS"/>
              </w:rPr>
              <w:t>387</w:t>
            </w:r>
            <w:r w:rsidRPr="0002189D">
              <w:rPr>
                <w:rFonts w:eastAsia="Times New Roman" w:cstheme="minorHAnsi"/>
                <w:sz w:val="18"/>
                <w:szCs w:val="18"/>
                <w:lang w:val="sr-Cyrl-RS" w:eastAsia="sr-Latn-RS"/>
              </w:rPr>
              <w:t>.</w:t>
            </w:r>
            <w:r w:rsidRPr="0002189D">
              <w:rPr>
                <w:rFonts w:eastAsia="Times New Roman" w:cstheme="minorHAnsi"/>
                <w:sz w:val="18"/>
                <w:szCs w:val="18"/>
                <w:lang w:eastAsia="sr-Latn-RS"/>
              </w:rPr>
              <w:t>041</w:t>
            </w:r>
            <w:r w:rsidRPr="0002189D">
              <w:rPr>
                <w:rFonts w:eastAsia="Times New Roman" w:cstheme="minorHAnsi"/>
                <w:sz w:val="18"/>
                <w:szCs w:val="18"/>
                <w:lang w:val="sr-Cyrl-RS" w:eastAsia="sr-Latn-RS"/>
              </w:rPr>
              <w:t>.</w:t>
            </w:r>
            <w:r w:rsidRPr="0002189D">
              <w:rPr>
                <w:rFonts w:eastAsia="Times New Roman" w:cstheme="minorHAnsi"/>
                <w:sz w:val="18"/>
                <w:szCs w:val="18"/>
                <w:lang w:eastAsia="sr-Latn-RS"/>
              </w:rPr>
              <w:t>841</w:t>
            </w:r>
            <w:r w:rsidRPr="0002189D">
              <w:rPr>
                <w:rFonts w:eastAsia="Times New Roman" w:cstheme="minorHAnsi"/>
                <w:sz w:val="18"/>
                <w:szCs w:val="18"/>
                <w:lang w:val="sr-Cyrl-RS" w:eastAsia="sr-Latn-RS"/>
              </w:rPr>
              <w:t>,</w:t>
            </w:r>
            <w:r w:rsidRPr="0002189D">
              <w:rPr>
                <w:rFonts w:eastAsia="Times New Roman" w:cstheme="minorHAnsi"/>
                <w:sz w:val="18"/>
                <w:szCs w:val="18"/>
                <w:lang w:eastAsia="sr-Latn-RS"/>
              </w:rPr>
              <w:t>16</w:t>
            </w:r>
          </w:p>
        </w:tc>
        <w:tc>
          <w:tcPr>
            <w:tcW w:w="1482" w:type="dxa"/>
            <w:tcBorders>
              <w:top w:val="nil"/>
              <w:left w:val="nil"/>
              <w:bottom w:val="single" w:sz="4" w:space="0" w:color="auto"/>
              <w:right w:val="single" w:sz="4" w:space="0" w:color="auto"/>
            </w:tcBorders>
            <w:shd w:val="clear" w:color="000000" w:fill="B8CCE4"/>
            <w:noWrap/>
            <w:vAlign w:val="center"/>
            <w:hideMark/>
          </w:tcPr>
          <w:p w:rsidR="00BC55FD" w:rsidRPr="0002189D" w:rsidRDefault="00BC55FD"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eastAsia="sr-Latn-RS"/>
              </w:rPr>
              <w:t>386</w:t>
            </w:r>
            <w:r w:rsidRPr="0002189D">
              <w:rPr>
                <w:rFonts w:eastAsia="Times New Roman" w:cstheme="minorHAnsi"/>
                <w:sz w:val="18"/>
                <w:szCs w:val="18"/>
                <w:lang w:val="sr-Cyrl-RS" w:eastAsia="sr-Latn-RS"/>
              </w:rPr>
              <w:t>.</w:t>
            </w:r>
            <w:r w:rsidRPr="0002189D">
              <w:rPr>
                <w:rFonts w:eastAsia="Times New Roman" w:cstheme="minorHAnsi"/>
                <w:sz w:val="18"/>
                <w:szCs w:val="18"/>
                <w:lang w:eastAsia="sr-Latn-RS"/>
              </w:rPr>
              <w:t>524</w:t>
            </w:r>
            <w:r w:rsidRPr="0002189D">
              <w:rPr>
                <w:rFonts w:eastAsia="Times New Roman" w:cstheme="minorHAnsi"/>
                <w:sz w:val="18"/>
                <w:szCs w:val="18"/>
                <w:lang w:val="sr-Cyrl-RS" w:eastAsia="sr-Latn-RS"/>
              </w:rPr>
              <w:t>.</w:t>
            </w:r>
            <w:r w:rsidRPr="0002189D">
              <w:rPr>
                <w:rFonts w:eastAsia="Times New Roman" w:cstheme="minorHAnsi"/>
                <w:sz w:val="18"/>
                <w:szCs w:val="18"/>
                <w:lang w:eastAsia="sr-Latn-RS"/>
              </w:rPr>
              <w:t>775</w:t>
            </w:r>
            <w:r w:rsidRPr="0002189D">
              <w:rPr>
                <w:rFonts w:eastAsia="Times New Roman" w:cstheme="minorHAnsi"/>
                <w:sz w:val="18"/>
                <w:szCs w:val="18"/>
                <w:lang w:val="sr-Cyrl-RS" w:eastAsia="sr-Latn-RS"/>
              </w:rPr>
              <w:t>,</w:t>
            </w:r>
            <w:r w:rsidRPr="0002189D">
              <w:rPr>
                <w:rFonts w:eastAsia="Times New Roman" w:cstheme="minorHAnsi"/>
                <w:sz w:val="18"/>
                <w:szCs w:val="18"/>
                <w:lang w:eastAsia="sr-Latn-RS"/>
              </w:rPr>
              <w:t>36</w:t>
            </w:r>
          </w:p>
        </w:tc>
        <w:tc>
          <w:tcPr>
            <w:tcW w:w="1233" w:type="dxa"/>
            <w:tcBorders>
              <w:top w:val="nil"/>
              <w:left w:val="nil"/>
              <w:bottom w:val="single" w:sz="4" w:space="0" w:color="auto"/>
              <w:right w:val="single" w:sz="4" w:space="0" w:color="auto"/>
            </w:tcBorders>
            <w:shd w:val="clear" w:color="000000" w:fill="B8CCE4"/>
            <w:noWrap/>
            <w:vAlign w:val="center"/>
            <w:hideMark/>
          </w:tcPr>
          <w:p w:rsidR="00BC55FD" w:rsidRPr="0002189D" w:rsidRDefault="00BC55FD"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eastAsia="sr-Latn-RS"/>
              </w:rPr>
              <w:t>99</w:t>
            </w:r>
            <w:r w:rsidRPr="0002189D">
              <w:rPr>
                <w:rFonts w:eastAsia="Times New Roman" w:cstheme="minorHAnsi"/>
                <w:sz w:val="18"/>
                <w:szCs w:val="18"/>
                <w:lang w:val="sr-Cyrl-RS" w:eastAsia="sr-Latn-RS"/>
              </w:rPr>
              <w:t>,</w:t>
            </w:r>
            <w:r w:rsidRPr="0002189D">
              <w:rPr>
                <w:rFonts w:eastAsia="Times New Roman" w:cstheme="minorHAnsi"/>
                <w:sz w:val="18"/>
                <w:szCs w:val="18"/>
                <w:lang w:eastAsia="sr-Latn-RS"/>
              </w:rPr>
              <w:t>87</w:t>
            </w:r>
          </w:p>
        </w:tc>
      </w:tr>
      <w:tr w:rsidR="00BC55FD" w:rsidRPr="0002189D" w:rsidTr="00BC55FD">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790" w:type="dxa"/>
            <w:gridSpan w:val="4"/>
            <w:tcBorders>
              <w:top w:val="single" w:sz="4" w:space="0" w:color="auto"/>
              <w:left w:val="nil"/>
              <w:bottom w:val="single" w:sz="4" w:space="0" w:color="auto"/>
              <w:right w:val="single" w:sz="4" w:space="0" w:color="000000"/>
            </w:tcBorders>
            <w:shd w:val="clear" w:color="auto" w:fill="auto"/>
            <w:noWrap/>
            <w:hideMark/>
          </w:tcPr>
          <w:p w:rsidR="00BC55FD" w:rsidRPr="0002189D" w:rsidRDefault="00BC55FD" w:rsidP="00BC55FD">
            <w:pPr>
              <w:rPr>
                <w:rFonts w:cstheme="minorHAnsi"/>
                <w:b/>
                <w:bCs/>
                <w:color w:val="000000"/>
                <w:sz w:val="18"/>
                <w:szCs w:val="18"/>
              </w:rPr>
            </w:pPr>
            <w:r w:rsidRPr="0002189D">
              <w:rPr>
                <w:rFonts w:cstheme="minorHAnsi"/>
                <w:b/>
                <w:bCs/>
                <w:color w:val="000000"/>
                <w:sz w:val="18"/>
                <w:szCs w:val="18"/>
              </w:rPr>
              <w:t xml:space="preserve">Предраг Радовић, </w:t>
            </w:r>
            <w:r w:rsidRPr="0002189D">
              <w:rPr>
                <w:rFonts w:cstheme="minorHAnsi"/>
                <w:color w:val="000000"/>
                <w:sz w:val="18"/>
                <w:szCs w:val="18"/>
              </w:rPr>
              <w:t>в.д. помоћник покрајинског секретара у Сектору за социјалну политику</w:t>
            </w:r>
          </w:p>
        </w:tc>
      </w:tr>
      <w:tr w:rsidR="00BC55FD" w:rsidRPr="0002189D" w:rsidTr="00BC55FD">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79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C55FD" w:rsidRPr="0002189D" w:rsidRDefault="00BC55FD"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2019</w:t>
            </w:r>
          </w:p>
        </w:tc>
      </w:tr>
      <w:tr w:rsidR="00BC55FD" w:rsidRPr="0002189D" w:rsidTr="00BC55FD">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BC55FD" w:rsidRPr="0002189D" w:rsidRDefault="00BC55FD" w:rsidP="00BC55FD">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програмске активности/ пројекта: </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BC55FD">
            <w:pPr>
              <w:spacing w:after="0" w:line="240" w:lineRule="auto"/>
              <w:jc w:val="both"/>
              <w:rPr>
                <w:rFonts w:eastAsia="Times New Roman" w:cstheme="minorHAnsi"/>
                <w:iCs/>
                <w:sz w:val="18"/>
                <w:szCs w:val="18"/>
                <w:lang w:eastAsia="sr-Latn-RS"/>
              </w:rPr>
            </w:pPr>
            <w:r w:rsidRPr="0002189D">
              <w:rPr>
                <w:rFonts w:eastAsia="Times New Roman" w:cstheme="minorHAnsi"/>
                <w:iCs/>
                <w:sz w:val="18"/>
                <w:szCs w:val="18"/>
                <w:lang w:eastAsia="sr-Latn-RS"/>
              </w:rPr>
              <w:t>За реализацију Покрајинска скупштинска одлука о програму унапређења социјалне заштите у Аутономној покрајини Војводини, Секретаријат расписује   јавни конкурса   за финансирање, односно суфинансирање програма за развој нових и унапређење постојећих услуга у области социјалне заштите.</w:t>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p>
        </w:tc>
      </w:tr>
      <w:tr w:rsidR="00BC55FD" w:rsidRPr="0002189D" w:rsidTr="00BC55FD">
        <w:trPr>
          <w:trHeight w:val="1681"/>
        </w:trPr>
        <w:tc>
          <w:tcPr>
            <w:tcW w:w="2267" w:type="dxa"/>
            <w:tcBorders>
              <w:top w:val="nil"/>
              <w:left w:val="single" w:sz="4" w:space="0" w:color="auto"/>
              <w:bottom w:val="single" w:sz="4" w:space="0" w:color="auto"/>
              <w:right w:val="single" w:sz="4" w:space="0" w:color="auto"/>
            </w:tcBorders>
            <w:shd w:val="clear" w:color="auto" w:fill="auto"/>
            <w:hideMark/>
          </w:tcPr>
          <w:p w:rsidR="00BC55FD" w:rsidRPr="0002189D" w:rsidRDefault="00BC55FD" w:rsidP="00BC55FD">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спровођења програмске активности/пројекта:</w:t>
            </w:r>
          </w:p>
        </w:tc>
        <w:tc>
          <w:tcPr>
            <w:tcW w:w="8790" w:type="dxa"/>
            <w:gridSpan w:val="4"/>
            <w:tcBorders>
              <w:top w:val="single" w:sz="4" w:space="0" w:color="auto"/>
              <w:left w:val="nil"/>
              <w:bottom w:val="single" w:sz="4" w:space="0" w:color="auto"/>
              <w:right w:val="single" w:sz="4" w:space="0" w:color="000000"/>
            </w:tcBorders>
            <w:shd w:val="clear" w:color="auto" w:fill="auto"/>
            <w:noWrap/>
            <w:hideMark/>
          </w:tcPr>
          <w:p w:rsidR="00BC55FD" w:rsidRPr="0002189D" w:rsidRDefault="00BC55FD" w:rsidP="00BC55FD">
            <w:pPr>
              <w:spacing w:after="0" w:line="240" w:lineRule="auto"/>
              <w:jc w:val="both"/>
              <w:rPr>
                <w:rFonts w:cstheme="minorHAnsi"/>
                <w:bCs/>
                <w:sz w:val="18"/>
                <w:szCs w:val="18"/>
                <w:lang w:val="sr-Cyrl-RS"/>
              </w:rPr>
            </w:pPr>
            <w:r w:rsidRPr="0002189D">
              <w:rPr>
                <w:rFonts w:eastAsia="Times New Roman" w:cstheme="minorHAnsi"/>
                <w:iCs/>
                <w:sz w:val="18"/>
                <w:szCs w:val="18"/>
                <w:lang w:val="sr-Cyrl-RS" w:eastAsia="sr-Latn-RS"/>
              </w:rPr>
              <w:t xml:space="preserve">Током 2019. године расписана су два јавна конкурса за доделу 198.500.000,00 динара. Средства су расподељена у складу са донетим Решењима о </w:t>
            </w:r>
            <w:r w:rsidRPr="0002189D">
              <w:rPr>
                <w:rFonts w:eastAsia="Calibri" w:cstheme="minorHAnsi"/>
                <w:sz w:val="18"/>
                <w:szCs w:val="18"/>
                <w:lang w:val="en-US"/>
              </w:rPr>
              <w:t>додели средстава по јавном конкурсу за доделу средстава</w:t>
            </w:r>
            <w:r w:rsidRPr="0002189D">
              <w:rPr>
                <w:rFonts w:eastAsia="Calibri" w:cstheme="minorHAnsi"/>
                <w:sz w:val="18"/>
                <w:szCs w:val="18"/>
                <w:lang w:val="sr-Cyrl-RS"/>
              </w:rPr>
              <w:t xml:space="preserve"> </w:t>
            </w:r>
            <w:r w:rsidRPr="0002189D">
              <w:rPr>
                <w:rFonts w:eastAsia="Calibri" w:cstheme="minorHAnsi"/>
                <w:sz w:val="18"/>
                <w:szCs w:val="18"/>
                <w:lang w:val="en-US"/>
              </w:rPr>
              <w:t>покрајинског секретаријата</w:t>
            </w:r>
            <w:r w:rsidRPr="0002189D">
              <w:rPr>
                <w:rFonts w:eastAsia="Calibri" w:cstheme="minorHAnsi"/>
                <w:sz w:val="18"/>
                <w:szCs w:val="18"/>
                <w:lang w:val="sr-Cyrl-RS"/>
              </w:rPr>
              <w:t xml:space="preserve"> за социјалну политику, демографију и равноправност полова </w:t>
            </w:r>
            <w:r w:rsidRPr="0002189D">
              <w:rPr>
                <w:rFonts w:cstheme="minorHAnsi"/>
                <w:bCs/>
                <w:sz w:val="18"/>
                <w:szCs w:val="18"/>
                <w:lang w:val="sr-Cyrl-RS"/>
              </w:rPr>
              <w:t xml:space="preserve">за финансирање, односно суфинансирање мера, активности и програма у области социјалне заштите у 2019. години, односно  целокупно планирана средства су и расподељена апликантима на конкурс (установе социјалне заштите и удружења). У односу на планиране циљеве односно реализоване индикаторе може се рећи да је  планирана програмска активност реализована у планираних оквира. </w:t>
            </w:r>
          </w:p>
          <w:p w:rsidR="00BC55FD" w:rsidRPr="0002189D" w:rsidRDefault="00BC55FD" w:rsidP="00BC55FD">
            <w:pPr>
              <w:spacing w:after="0" w:line="240" w:lineRule="auto"/>
              <w:jc w:val="both"/>
              <w:rPr>
                <w:rFonts w:eastAsia="Times New Roman" w:cstheme="minorHAnsi"/>
                <w:iCs/>
                <w:sz w:val="18"/>
                <w:szCs w:val="18"/>
                <w:lang w:eastAsia="sr-Latn-RS"/>
              </w:rPr>
            </w:pPr>
            <w:r w:rsidRPr="0002189D">
              <w:rPr>
                <w:rFonts w:cstheme="minorHAnsi"/>
                <w:bCs/>
                <w:sz w:val="18"/>
                <w:szCs w:val="18"/>
                <w:lang w:val="sr-Cyrl-RS"/>
              </w:rPr>
              <w:t>Поред наведених средстава обезбеђена су и средства из текуће буџ</w:t>
            </w:r>
            <w:r w:rsidRPr="0002189D">
              <w:rPr>
                <w:rFonts w:cstheme="minorHAnsi"/>
                <w:bCs/>
                <w:sz w:val="18"/>
                <w:szCs w:val="18"/>
              </w:rPr>
              <w:t>e</w:t>
            </w:r>
            <w:r w:rsidRPr="0002189D">
              <w:rPr>
                <w:rFonts w:cstheme="minorHAnsi"/>
                <w:bCs/>
                <w:sz w:val="18"/>
                <w:szCs w:val="18"/>
                <w:lang w:val="sr-Cyrl-RS"/>
              </w:rPr>
              <w:t>тске резерве за решавање ургентних потреба установа социјалне заштите за смештај корисника са територије АП Војводине.</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BC55FD" w:rsidRPr="0002189D" w:rsidRDefault="00BC55FD" w:rsidP="00BC55F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1:</w:t>
            </w:r>
          </w:p>
        </w:tc>
        <w:tc>
          <w:tcPr>
            <w:tcW w:w="8790"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BC55FD" w:rsidRPr="0002189D" w:rsidRDefault="00BC55FD" w:rsidP="00BC55F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Развој нових и унапређење постојећих услуга у области социјалне заштите  које пружају установе социјалне заштите</w:t>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p>
        </w:tc>
      </w:tr>
      <w:tr w:rsidR="00BC55FD" w:rsidRPr="0002189D"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BC55FD" w:rsidRPr="0002189D" w:rsidRDefault="00BC55FD" w:rsidP="00BC55F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BC55FD" w:rsidRPr="0002189D" w:rsidRDefault="00BC55FD" w:rsidP="00BC55FD">
            <w:pPr>
              <w:spacing w:after="0" w:line="240" w:lineRule="auto"/>
              <w:jc w:val="both"/>
              <w:rPr>
                <w:rFonts w:eastAsia="Times New Roman" w:cstheme="minorHAnsi"/>
                <w:bCs/>
                <w:iCs/>
                <w:sz w:val="18"/>
                <w:szCs w:val="18"/>
                <w:lang w:eastAsia="sr-Latn-RS"/>
              </w:rPr>
            </w:pPr>
            <w:r w:rsidRPr="0002189D">
              <w:rPr>
                <w:rFonts w:eastAsia="Times New Roman" w:cstheme="minorHAnsi"/>
                <w:bCs/>
                <w:iCs/>
                <w:sz w:val="18"/>
                <w:szCs w:val="18"/>
                <w:lang w:eastAsia="sr-Latn-RS"/>
              </w:rPr>
              <w:t>Број установа социјалне заштите за смештај корисника којима је обезбеђена финансијска подршка за побољшање квалитета и стандардизацију  услуга смештаја</w:t>
            </w:r>
          </w:p>
        </w:tc>
        <w:tc>
          <w:tcPr>
            <w:tcW w:w="1482"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482"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233"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p>
        </w:tc>
      </w:tr>
      <w:tr w:rsidR="00BC55FD" w:rsidRPr="0002189D"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BC55FD" w:rsidRPr="0002189D" w:rsidRDefault="00BC55FD"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BC55FD" w:rsidRPr="0002189D" w:rsidRDefault="00BC55FD" w:rsidP="00BC55FD">
            <w:pPr>
              <w:spacing w:after="0" w:line="240" w:lineRule="auto"/>
              <w:rPr>
                <w:rFonts w:eastAsia="Times New Roman" w:cstheme="minorHAnsi"/>
                <w:b/>
                <w:bCs/>
                <w:i/>
                <w:iCs/>
                <w:sz w:val="18"/>
                <w:szCs w:val="18"/>
                <w:lang w:eastAsia="sr-Latn-RS"/>
              </w:rPr>
            </w:pPr>
          </w:p>
        </w:tc>
        <w:tc>
          <w:tcPr>
            <w:tcW w:w="1482" w:type="dxa"/>
            <w:tcBorders>
              <w:top w:val="nil"/>
              <w:left w:val="nil"/>
              <w:bottom w:val="single" w:sz="4" w:space="0" w:color="auto"/>
              <w:right w:val="single" w:sz="4" w:space="0" w:color="auto"/>
            </w:tcBorders>
            <w:shd w:val="clear" w:color="000000" w:fill="DAEEF3"/>
            <w:vAlign w:val="bottom"/>
            <w:hideMark/>
          </w:tcPr>
          <w:p w:rsidR="00BC55FD" w:rsidRPr="0002189D" w:rsidRDefault="00BC55FD"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2</w:t>
            </w:r>
            <w:r w:rsidRPr="0002189D">
              <w:rPr>
                <w:rFonts w:eastAsia="Times New Roman" w:cstheme="minorHAnsi"/>
                <w:sz w:val="18"/>
                <w:szCs w:val="18"/>
                <w:lang w:val="sr-Cyrl-RS" w:eastAsia="sr-Latn-RS"/>
              </w:rPr>
              <w:t>2</w:t>
            </w:r>
            <w:r w:rsidRPr="0002189D">
              <w:rPr>
                <w:rFonts w:eastAsia="Times New Roman" w:cstheme="minorHAnsi"/>
                <w:sz w:val="18"/>
                <w:szCs w:val="18"/>
                <w:lang w:eastAsia="sr-Latn-RS"/>
              </w:rPr>
              <w:t> </w:t>
            </w:r>
          </w:p>
        </w:tc>
        <w:tc>
          <w:tcPr>
            <w:tcW w:w="1482" w:type="dxa"/>
            <w:tcBorders>
              <w:top w:val="nil"/>
              <w:left w:val="nil"/>
              <w:bottom w:val="single" w:sz="4" w:space="0" w:color="auto"/>
              <w:right w:val="single" w:sz="4" w:space="0" w:color="auto"/>
            </w:tcBorders>
            <w:shd w:val="clear" w:color="000000" w:fill="DAEEF3"/>
            <w:vAlign w:val="bottom"/>
            <w:hideMark/>
          </w:tcPr>
          <w:p w:rsidR="00BC55FD" w:rsidRPr="0002189D" w:rsidRDefault="00BC55FD"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2</w:t>
            </w:r>
            <w:r w:rsidRPr="0002189D">
              <w:rPr>
                <w:rFonts w:eastAsia="Times New Roman" w:cstheme="minorHAnsi"/>
                <w:sz w:val="18"/>
                <w:szCs w:val="18"/>
                <w:lang w:val="sr-Cyrl-RS" w:eastAsia="sr-Latn-RS"/>
              </w:rPr>
              <w:t>4</w:t>
            </w:r>
            <w:r w:rsidRPr="0002189D">
              <w:rPr>
                <w:rFonts w:eastAsia="Times New Roman" w:cstheme="minorHAnsi"/>
                <w:sz w:val="18"/>
                <w:szCs w:val="18"/>
                <w:lang w:eastAsia="sr-Latn-RS"/>
              </w:rPr>
              <w:t> </w:t>
            </w:r>
          </w:p>
        </w:tc>
        <w:tc>
          <w:tcPr>
            <w:tcW w:w="1233" w:type="dxa"/>
            <w:tcBorders>
              <w:top w:val="nil"/>
              <w:left w:val="nil"/>
              <w:bottom w:val="single" w:sz="4" w:space="0" w:color="auto"/>
              <w:right w:val="single" w:sz="4" w:space="0" w:color="auto"/>
            </w:tcBorders>
            <w:shd w:val="clear" w:color="000000" w:fill="DAEEF3"/>
            <w:vAlign w:val="bottom"/>
            <w:hideMark/>
          </w:tcPr>
          <w:p w:rsidR="00BC55FD" w:rsidRPr="0002189D" w:rsidRDefault="00BC55FD"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2</w:t>
            </w:r>
            <w:r w:rsidRPr="0002189D">
              <w:rPr>
                <w:rFonts w:eastAsia="Times New Roman" w:cstheme="minorHAnsi"/>
                <w:sz w:val="18"/>
                <w:szCs w:val="18"/>
                <w:lang w:eastAsia="sr-Latn-RS"/>
              </w:rPr>
              <w:t>7 </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201</w:t>
            </w:r>
            <w:r w:rsidRPr="0002189D">
              <w:rPr>
                <w:rFonts w:eastAsia="Times New Roman" w:cstheme="minorHAnsi"/>
                <w:sz w:val="18"/>
                <w:szCs w:val="18"/>
                <w:lang w:val="sr-Cyrl-RS" w:eastAsia="sr-Latn-RS"/>
              </w:rPr>
              <w:t>7</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број</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xml:space="preserve">Решење о додели средстава по јавном конкурсу за реализацију </w:t>
            </w:r>
            <w:r w:rsidRPr="0002189D">
              <w:rPr>
                <w:rFonts w:eastAsia="Times New Roman" w:cstheme="minorHAnsi"/>
                <w:sz w:val="18"/>
                <w:szCs w:val="18"/>
                <w:lang w:val="sr-Cyrl-RS" w:eastAsia="sr-Latn-RS"/>
              </w:rPr>
              <w:t>П</w:t>
            </w:r>
            <w:r w:rsidRPr="0002189D">
              <w:rPr>
                <w:rFonts w:eastAsia="Times New Roman" w:cstheme="minorHAnsi"/>
                <w:sz w:val="18"/>
                <w:szCs w:val="18"/>
                <w:lang w:eastAsia="sr-Latn-RS"/>
              </w:rPr>
              <w:t>рограма унапређења социјалне заштите у Аутономној покрајини Војводини</w:t>
            </w:r>
            <w:r w:rsidRPr="0002189D">
              <w:rPr>
                <w:rFonts w:eastAsia="Times New Roman" w:cstheme="minorHAnsi"/>
                <w:sz w:val="18"/>
                <w:szCs w:val="18"/>
                <w:lang w:val="sr-Cyrl-RS" w:eastAsia="sr-Latn-RS"/>
              </w:rPr>
              <w:t xml:space="preserve"> у 2019. години</w:t>
            </w:r>
          </w:p>
        </w:tc>
      </w:tr>
      <w:tr w:rsidR="00BC55FD" w:rsidRPr="0002189D" w:rsidTr="00BC55FD">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5C019C">
            <w:pPr>
              <w:spacing w:after="0" w:line="240" w:lineRule="auto"/>
              <w:jc w:val="both"/>
              <w:rPr>
                <w:rFonts w:eastAsia="Times New Roman" w:cstheme="minorHAnsi"/>
                <w:sz w:val="18"/>
                <w:szCs w:val="18"/>
                <w:lang w:eastAsia="sr-Latn-RS"/>
              </w:rPr>
            </w:pPr>
            <w:r w:rsidRPr="0002189D">
              <w:rPr>
                <w:rFonts w:eastAsia="Times New Roman" w:cstheme="minorHAnsi"/>
                <w:sz w:val="18"/>
                <w:szCs w:val="18"/>
                <w:lang w:eastAsia="sr-Latn-RS"/>
              </w:rPr>
              <w:t xml:space="preserve">У оквиру Секретаријата расписује се јавни конкурс  за реализацију Програма унапређења социјалне заштите у АПВ. Део  средстава намењен је за побољшање квалитета и стандардизацију услуга смештаја. Аутономна покрајина Војводина оснивач је 27 установа социјалне заштите за смештај корисника и у 2019.години </w:t>
            </w:r>
            <w:r w:rsidR="005C019C" w:rsidRPr="0002189D">
              <w:rPr>
                <w:rFonts w:eastAsia="Times New Roman" w:cstheme="minorHAnsi"/>
                <w:sz w:val="18"/>
                <w:szCs w:val="18"/>
                <w:lang w:val="sr-Cyrl-RS" w:eastAsia="sr-Latn-RS"/>
              </w:rPr>
              <w:t xml:space="preserve">расподељена </w:t>
            </w:r>
            <w:r w:rsidRPr="0002189D">
              <w:rPr>
                <w:rFonts w:eastAsia="Times New Roman" w:cstheme="minorHAnsi"/>
                <w:sz w:val="18"/>
                <w:szCs w:val="18"/>
                <w:lang w:eastAsia="sr-Latn-RS"/>
              </w:rPr>
              <w:t xml:space="preserve"> су средства како би се у свих 27 установа унапредио квалитет услуге смештаја достизањем прописаних стандарда.</w:t>
            </w:r>
          </w:p>
        </w:tc>
      </w:tr>
      <w:tr w:rsidR="00BC55FD" w:rsidRPr="0002189D" w:rsidTr="00BC55FD">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BC55FD" w:rsidRPr="0002189D" w:rsidRDefault="00BC55FD"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5C019C">
            <w:pPr>
              <w:spacing w:after="0" w:line="240" w:lineRule="auto"/>
              <w:rPr>
                <w:rFonts w:eastAsia="Times New Roman" w:cstheme="minorHAnsi"/>
                <w:iCs/>
                <w:sz w:val="18"/>
                <w:szCs w:val="18"/>
                <w:lang w:val="sr-Cyrl-RS" w:eastAsia="sr-Latn-RS"/>
              </w:rPr>
            </w:pPr>
            <w:r w:rsidRPr="0002189D">
              <w:rPr>
                <w:rFonts w:eastAsia="Times New Roman" w:cstheme="minorHAnsi"/>
                <w:iCs/>
                <w:sz w:val="18"/>
                <w:szCs w:val="18"/>
                <w:lang w:val="sr-Cyrl-RS" w:eastAsia="sr-Latn-RS"/>
              </w:rPr>
              <w:t xml:space="preserve">У односу на дефинисану конкурсну документацију и пристигле пријаве додељена су средства за  </w:t>
            </w:r>
            <w:r w:rsidRPr="0002189D">
              <w:rPr>
                <w:rFonts w:eastAsia="Times New Roman" w:cstheme="minorHAnsi"/>
                <w:iCs/>
                <w:sz w:val="18"/>
                <w:szCs w:val="18"/>
                <w:lang w:eastAsia="sr-Latn-RS"/>
              </w:rPr>
              <w:t xml:space="preserve">109 </w:t>
            </w:r>
            <w:r w:rsidRPr="0002189D">
              <w:rPr>
                <w:rFonts w:eastAsia="Times New Roman" w:cstheme="minorHAnsi"/>
                <w:iCs/>
                <w:sz w:val="18"/>
                <w:szCs w:val="18"/>
                <w:lang w:val="sr-Cyrl-RS" w:eastAsia="sr-Latn-RS"/>
              </w:rPr>
              <w:t>пројеката из 2</w:t>
            </w:r>
            <w:r w:rsidRPr="0002189D">
              <w:rPr>
                <w:rFonts w:eastAsia="Times New Roman" w:cstheme="minorHAnsi"/>
                <w:iCs/>
                <w:sz w:val="18"/>
                <w:szCs w:val="18"/>
                <w:lang w:eastAsia="sr-Latn-RS"/>
              </w:rPr>
              <w:t>7</w:t>
            </w:r>
            <w:r w:rsidRPr="0002189D">
              <w:rPr>
                <w:rFonts w:eastAsia="Times New Roman" w:cstheme="minorHAnsi"/>
                <w:iCs/>
                <w:sz w:val="18"/>
                <w:szCs w:val="18"/>
                <w:lang w:val="sr-Cyrl-RS" w:eastAsia="sr-Latn-RS"/>
              </w:rPr>
              <w:t xml:space="preserve"> установа социјалне заштите  за смештај корисника са седиштем у АПВ</w:t>
            </w:r>
            <w:r w:rsidRPr="0002189D">
              <w:rPr>
                <w:rFonts w:eastAsia="Times New Roman" w:cstheme="minorHAnsi"/>
                <w:iCs/>
                <w:sz w:val="18"/>
                <w:szCs w:val="18"/>
                <w:lang w:eastAsia="sr-Latn-RS"/>
              </w:rPr>
              <w:t xml:space="preserve"> </w:t>
            </w:r>
          </w:p>
        </w:tc>
      </w:tr>
      <w:tr w:rsidR="00BC55FD" w:rsidRPr="0002189D"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BC55FD" w:rsidRPr="0002189D" w:rsidRDefault="00BC55FD" w:rsidP="00BC55F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1.2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BC55FD" w:rsidRPr="0002189D" w:rsidRDefault="00BC55FD" w:rsidP="00BC55FD">
            <w:pPr>
              <w:spacing w:after="0" w:line="240" w:lineRule="auto"/>
              <w:jc w:val="both"/>
              <w:rPr>
                <w:rFonts w:eastAsia="Times New Roman" w:cstheme="minorHAnsi"/>
                <w:bCs/>
                <w:iCs/>
                <w:sz w:val="18"/>
                <w:szCs w:val="18"/>
                <w:lang w:eastAsia="sr-Latn-RS"/>
              </w:rPr>
            </w:pPr>
            <w:r w:rsidRPr="0002189D">
              <w:rPr>
                <w:rFonts w:eastAsia="Times New Roman" w:cstheme="minorHAnsi"/>
                <w:bCs/>
                <w:iCs/>
                <w:sz w:val="18"/>
                <w:szCs w:val="18"/>
                <w:lang w:eastAsia="sr-Latn-RS"/>
              </w:rPr>
              <w:t>Број центара за социјални рад за које је обезбеђена финансијска подршка за пружање нових и унапређење постојећих услуга у сфери  социјалне заштите</w:t>
            </w:r>
          </w:p>
        </w:tc>
        <w:tc>
          <w:tcPr>
            <w:tcW w:w="1482"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482"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233"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p>
        </w:tc>
      </w:tr>
      <w:tr w:rsidR="00BC55FD" w:rsidRPr="0002189D"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BC55FD" w:rsidRPr="0002189D" w:rsidRDefault="00BC55FD"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BC55FD" w:rsidRPr="0002189D" w:rsidRDefault="00BC55FD" w:rsidP="00BC55FD">
            <w:pPr>
              <w:spacing w:after="0" w:line="240" w:lineRule="auto"/>
              <w:rPr>
                <w:rFonts w:eastAsia="Times New Roman" w:cstheme="minorHAnsi"/>
                <w:b/>
                <w:bCs/>
                <w:i/>
                <w:iCs/>
                <w:sz w:val="18"/>
                <w:szCs w:val="18"/>
                <w:lang w:eastAsia="sr-Latn-RS"/>
              </w:rPr>
            </w:pPr>
          </w:p>
        </w:tc>
        <w:tc>
          <w:tcPr>
            <w:tcW w:w="1482" w:type="dxa"/>
            <w:tcBorders>
              <w:top w:val="nil"/>
              <w:left w:val="nil"/>
              <w:bottom w:val="single" w:sz="4" w:space="0" w:color="auto"/>
              <w:right w:val="single" w:sz="4" w:space="0" w:color="auto"/>
            </w:tcBorders>
            <w:shd w:val="clear" w:color="000000" w:fill="DAEEF3"/>
            <w:vAlign w:val="bottom"/>
            <w:hideMark/>
          </w:tcPr>
          <w:p w:rsidR="00BC55FD" w:rsidRPr="0002189D" w:rsidRDefault="00BC55FD"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13 </w:t>
            </w:r>
          </w:p>
        </w:tc>
        <w:tc>
          <w:tcPr>
            <w:tcW w:w="1482" w:type="dxa"/>
            <w:tcBorders>
              <w:top w:val="nil"/>
              <w:left w:val="nil"/>
              <w:bottom w:val="single" w:sz="4" w:space="0" w:color="auto"/>
              <w:right w:val="single" w:sz="4" w:space="0" w:color="auto"/>
            </w:tcBorders>
            <w:shd w:val="clear" w:color="000000" w:fill="DAEEF3"/>
            <w:vAlign w:val="bottom"/>
            <w:hideMark/>
          </w:tcPr>
          <w:p w:rsidR="00BC55FD" w:rsidRPr="0002189D" w:rsidRDefault="00BC55FD"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15</w:t>
            </w:r>
            <w:r w:rsidRPr="0002189D">
              <w:rPr>
                <w:rFonts w:eastAsia="Times New Roman" w:cstheme="minorHAnsi"/>
                <w:sz w:val="18"/>
                <w:szCs w:val="18"/>
                <w:lang w:eastAsia="sr-Latn-RS"/>
              </w:rPr>
              <w:t> </w:t>
            </w:r>
          </w:p>
        </w:tc>
        <w:tc>
          <w:tcPr>
            <w:tcW w:w="1233" w:type="dxa"/>
            <w:tcBorders>
              <w:top w:val="nil"/>
              <w:left w:val="nil"/>
              <w:bottom w:val="single" w:sz="4" w:space="0" w:color="auto"/>
              <w:right w:val="single" w:sz="4" w:space="0" w:color="auto"/>
            </w:tcBorders>
            <w:shd w:val="clear" w:color="000000" w:fill="DAEEF3"/>
            <w:vAlign w:val="bottom"/>
            <w:hideMark/>
          </w:tcPr>
          <w:p w:rsidR="00BC55FD" w:rsidRPr="0002189D" w:rsidRDefault="00BC55FD"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6</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201</w:t>
            </w:r>
            <w:r w:rsidRPr="0002189D">
              <w:rPr>
                <w:rFonts w:eastAsia="Times New Roman" w:cstheme="minorHAnsi"/>
                <w:sz w:val="18"/>
                <w:szCs w:val="18"/>
                <w:lang w:val="sr-Cyrl-RS" w:eastAsia="sr-Latn-RS"/>
              </w:rPr>
              <w:t>7</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lastRenderedPageBreak/>
              <w:t>Јединица мере:</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број</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xml:space="preserve">Решење о додели средстава по јавном конкурсу за реализацију </w:t>
            </w:r>
            <w:r w:rsidRPr="0002189D">
              <w:rPr>
                <w:rFonts w:eastAsia="Times New Roman" w:cstheme="minorHAnsi"/>
                <w:sz w:val="18"/>
                <w:szCs w:val="18"/>
                <w:lang w:val="sr-Cyrl-RS" w:eastAsia="sr-Latn-RS"/>
              </w:rPr>
              <w:t>П</w:t>
            </w:r>
            <w:r w:rsidRPr="0002189D">
              <w:rPr>
                <w:rFonts w:eastAsia="Times New Roman" w:cstheme="minorHAnsi"/>
                <w:sz w:val="18"/>
                <w:szCs w:val="18"/>
                <w:lang w:eastAsia="sr-Latn-RS"/>
              </w:rPr>
              <w:t>рограма унапређења социјалне заштите у Аутономној покрајини Војводини</w:t>
            </w:r>
            <w:r w:rsidRPr="0002189D">
              <w:rPr>
                <w:rFonts w:eastAsia="Times New Roman" w:cstheme="minorHAnsi"/>
                <w:sz w:val="18"/>
                <w:szCs w:val="18"/>
                <w:lang w:val="sr-Cyrl-RS" w:eastAsia="sr-Latn-RS"/>
              </w:rPr>
              <w:t xml:space="preserve"> у 2019. години</w:t>
            </w:r>
          </w:p>
        </w:tc>
      </w:tr>
      <w:tr w:rsidR="00BC55FD" w:rsidRPr="0002189D" w:rsidTr="00BC55FD">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У оквиру Секретаријата расписује се јавни конкурс  за реализацију Програма унапређења социјалне заштите у АПВ, а део средстава намењен је за пружање услуга у области социјалне заштите   које реализују центри за социјални рад уз  финансијску подршку Секретаријата</w:t>
            </w:r>
          </w:p>
        </w:tc>
      </w:tr>
      <w:tr w:rsidR="00BC55FD" w:rsidRPr="0002189D" w:rsidTr="005C019C">
        <w:trPr>
          <w:trHeight w:val="682"/>
        </w:trPr>
        <w:tc>
          <w:tcPr>
            <w:tcW w:w="2267" w:type="dxa"/>
            <w:tcBorders>
              <w:top w:val="nil"/>
              <w:left w:val="single" w:sz="4" w:space="0" w:color="auto"/>
              <w:bottom w:val="single" w:sz="4" w:space="0" w:color="auto"/>
              <w:right w:val="single" w:sz="4" w:space="0" w:color="auto"/>
            </w:tcBorders>
            <w:shd w:val="clear" w:color="auto" w:fill="auto"/>
            <w:hideMark/>
          </w:tcPr>
          <w:p w:rsidR="00BC55FD" w:rsidRPr="0002189D" w:rsidRDefault="00BC55FD"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BC55FD">
            <w:pPr>
              <w:spacing w:after="0" w:line="240" w:lineRule="auto"/>
              <w:jc w:val="both"/>
              <w:rPr>
                <w:rFonts w:eastAsia="Times New Roman" w:cstheme="minorHAnsi"/>
                <w:iCs/>
                <w:sz w:val="18"/>
                <w:szCs w:val="18"/>
                <w:lang w:eastAsia="sr-Latn-RS"/>
              </w:rPr>
            </w:pPr>
            <w:r w:rsidRPr="0002189D">
              <w:rPr>
                <w:rFonts w:eastAsia="Times New Roman" w:cstheme="minorHAnsi"/>
                <w:iCs/>
                <w:sz w:val="18"/>
                <w:szCs w:val="18"/>
                <w:lang w:val="sr-Cyrl-RS" w:eastAsia="sr-Latn-RS"/>
              </w:rPr>
              <w:t>У односу на дефинисану конкурсну документацију и пристигле пријаве додељена су средства за 8 пројеката из 6 центара за социјални рад  са седиштем у АПВ</w:t>
            </w:r>
          </w:p>
        </w:tc>
      </w:tr>
      <w:tr w:rsidR="00BC55FD" w:rsidRPr="0002189D"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BC55FD" w:rsidRPr="0002189D" w:rsidRDefault="00BC55FD" w:rsidP="00BC55FD">
            <w:pPr>
              <w:spacing w:after="24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 1.</w:t>
            </w:r>
            <w:r w:rsidRPr="0002189D">
              <w:rPr>
                <w:rFonts w:eastAsia="Times New Roman" w:cstheme="minorHAnsi"/>
                <w:b/>
                <w:bCs/>
                <w:i/>
                <w:iCs/>
                <w:sz w:val="18"/>
                <w:szCs w:val="18"/>
                <w:lang w:val="sr-Cyrl-RS" w:eastAsia="sr-Latn-RS"/>
              </w:rPr>
              <w:t>3</w:t>
            </w:r>
            <w:r w:rsidRPr="0002189D">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BC55FD" w:rsidRPr="0002189D" w:rsidRDefault="00BC55FD" w:rsidP="00BC55FD">
            <w:pPr>
              <w:spacing w:after="240" w:line="240" w:lineRule="auto"/>
              <w:rPr>
                <w:rFonts w:eastAsia="Times New Roman" w:cstheme="minorHAnsi"/>
                <w:bCs/>
                <w:i/>
                <w:iCs/>
                <w:sz w:val="18"/>
                <w:szCs w:val="18"/>
                <w:lang w:eastAsia="sr-Latn-RS"/>
              </w:rPr>
            </w:pPr>
            <w:r w:rsidRPr="0002189D">
              <w:rPr>
                <w:rFonts w:eastAsia="Times New Roman" w:cstheme="minorHAnsi"/>
                <w:bCs/>
                <w:i/>
                <w:iCs/>
                <w:sz w:val="18"/>
                <w:szCs w:val="18"/>
                <w:lang w:eastAsia="sr-Latn-RS"/>
              </w:rPr>
              <w:t xml:space="preserve">Број </w:t>
            </w:r>
            <w:r w:rsidRPr="0002189D">
              <w:rPr>
                <w:rFonts w:eastAsia="Times New Roman" w:cstheme="minorHAnsi"/>
                <w:bCs/>
                <w:i/>
                <w:iCs/>
                <w:sz w:val="18"/>
                <w:szCs w:val="18"/>
                <w:lang w:val="sr-Cyrl-RS" w:eastAsia="sr-Latn-RS"/>
              </w:rPr>
              <w:t xml:space="preserve">пунолетних корисника (мушкараца)  услуга смештаја у установама </w:t>
            </w:r>
            <w:r w:rsidRPr="0002189D">
              <w:rPr>
                <w:rFonts w:eastAsia="Times New Roman" w:cstheme="minorHAnsi"/>
                <w:bCs/>
                <w:i/>
                <w:iCs/>
                <w:sz w:val="18"/>
                <w:szCs w:val="18"/>
                <w:lang w:eastAsia="sr-Latn-RS"/>
              </w:rPr>
              <w:t>социјалне заштите</w:t>
            </w:r>
          </w:p>
        </w:tc>
        <w:tc>
          <w:tcPr>
            <w:tcW w:w="1482"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Базна</w:t>
            </w:r>
            <w:r w:rsidRPr="0002189D">
              <w:rPr>
                <w:rFonts w:eastAsia="Times New Roman" w:cstheme="minorHAnsi"/>
                <w:i/>
                <w:iCs/>
                <w:sz w:val="18"/>
                <w:szCs w:val="18"/>
                <w:lang w:eastAsia="sr-Latn-RS"/>
              </w:rPr>
              <w:br/>
              <w:t>вредност</w:t>
            </w:r>
          </w:p>
        </w:tc>
        <w:tc>
          <w:tcPr>
            <w:tcW w:w="1482"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Циљна</w:t>
            </w:r>
            <w:r w:rsidRPr="0002189D">
              <w:rPr>
                <w:rFonts w:eastAsia="Times New Roman" w:cstheme="minorHAnsi"/>
                <w:i/>
                <w:iCs/>
                <w:sz w:val="18"/>
                <w:szCs w:val="18"/>
                <w:lang w:eastAsia="sr-Latn-RS"/>
              </w:rPr>
              <w:br/>
              <w:t>вредност у 2019.</w:t>
            </w:r>
          </w:p>
        </w:tc>
        <w:tc>
          <w:tcPr>
            <w:tcW w:w="1233"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Остварена </w:t>
            </w:r>
            <w:r w:rsidRPr="0002189D">
              <w:rPr>
                <w:rFonts w:eastAsia="Times New Roman" w:cstheme="minorHAnsi"/>
                <w:i/>
                <w:iCs/>
                <w:sz w:val="18"/>
                <w:szCs w:val="18"/>
                <w:lang w:eastAsia="sr-Latn-RS"/>
              </w:rPr>
              <w:br/>
              <w:t xml:space="preserve">вредност </w:t>
            </w:r>
            <w:r w:rsidRPr="0002189D">
              <w:rPr>
                <w:rFonts w:eastAsia="Times New Roman" w:cstheme="minorHAnsi"/>
                <w:i/>
                <w:iCs/>
                <w:sz w:val="18"/>
                <w:szCs w:val="18"/>
                <w:lang w:eastAsia="sr-Latn-RS"/>
              </w:rPr>
              <w:br/>
              <w:t>2019.</w:t>
            </w:r>
          </w:p>
        </w:tc>
      </w:tr>
      <w:tr w:rsidR="00BC55FD" w:rsidRPr="0002189D" w:rsidTr="00BC55FD">
        <w:trPr>
          <w:trHeight w:val="296"/>
        </w:trPr>
        <w:tc>
          <w:tcPr>
            <w:tcW w:w="2267" w:type="dxa"/>
            <w:vMerge/>
            <w:tcBorders>
              <w:top w:val="nil"/>
              <w:left w:val="single" w:sz="4" w:space="0" w:color="auto"/>
              <w:bottom w:val="single" w:sz="4" w:space="0" w:color="000000"/>
              <w:right w:val="single" w:sz="4" w:space="0" w:color="auto"/>
            </w:tcBorders>
            <w:vAlign w:val="center"/>
            <w:hideMark/>
          </w:tcPr>
          <w:p w:rsidR="00BC55FD" w:rsidRPr="0002189D" w:rsidRDefault="00BC55FD" w:rsidP="00BC55FD">
            <w:pPr>
              <w:spacing w:after="24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BC55FD" w:rsidRPr="0002189D" w:rsidRDefault="00BC55FD" w:rsidP="00BC55FD">
            <w:pPr>
              <w:spacing w:after="240" w:line="240" w:lineRule="auto"/>
              <w:rPr>
                <w:rFonts w:eastAsia="Times New Roman" w:cstheme="minorHAnsi"/>
                <w:b/>
                <w:bCs/>
                <w:i/>
                <w:iCs/>
                <w:sz w:val="18"/>
                <w:szCs w:val="18"/>
                <w:lang w:eastAsia="sr-Latn-RS"/>
              </w:rPr>
            </w:pPr>
          </w:p>
        </w:tc>
        <w:tc>
          <w:tcPr>
            <w:tcW w:w="1482" w:type="dxa"/>
            <w:tcBorders>
              <w:top w:val="nil"/>
              <w:left w:val="nil"/>
              <w:bottom w:val="single" w:sz="4" w:space="0" w:color="auto"/>
              <w:right w:val="single" w:sz="4" w:space="0" w:color="auto"/>
            </w:tcBorders>
            <w:shd w:val="clear" w:color="000000" w:fill="DAEEF3"/>
            <w:vAlign w:val="bottom"/>
            <w:hideMark/>
          </w:tcPr>
          <w:p w:rsidR="00BC55FD" w:rsidRPr="0002189D" w:rsidRDefault="00BC55FD"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val="sr-Cyrl-RS" w:eastAsia="sr-Latn-RS"/>
              </w:rPr>
              <w:t>0</w:t>
            </w:r>
            <w:r w:rsidRPr="0002189D">
              <w:rPr>
                <w:rFonts w:eastAsia="Times New Roman" w:cstheme="minorHAnsi"/>
                <w:i/>
                <w:iCs/>
                <w:sz w:val="18"/>
                <w:szCs w:val="18"/>
                <w:lang w:eastAsia="sr-Latn-RS"/>
              </w:rPr>
              <w:t> </w:t>
            </w:r>
          </w:p>
        </w:tc>
        <w:tc>
          <w:tcPr>
            <w:tcW w:w="1482" w:type="dxa"/>
            <w:tcBorders>
              <w:top w:val="nil"/>
              <w:left w:val="nil"/>
              <w:bottom w:val="single" w:sz="4" w:space="0" w:color="auto"/>
              <w:right w:val="single" w:sz="4" w:space="0" w:color="auto"/>
            </w:tcBorders>
            <w:shd w:val="clear" w:color="000000" w:fill="DAEEF3"/>
            <w:vAlign w:val="bottom"/>
            <w:hideMark/>
          </w:tcPr>
          <w:p w:rsidR="00BC55FD" w:rsidRPr="0002189D" w:rsidRDefault="00BC55FD" w:rsidP="00656FCB">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val="sr-Cyrl-RS" w:eastAsia="sr-Latn-RS"/>
              </w:rPr>
              <w:t>24</w:t>
            </w:r>
            <w:r w:rsidR="00656FCB">
              <w:rPr>
                <w:rFonts w:eastAsia="Times New Roman" w:cstheme="minorHAnsi"/>
                <w:i/>
                <w:iCs/>
                <w:sz w:val="18"/>
                <w:szCs w:val="18"/>
                <w:lang w:val="sr-Cyrl-RS" w:eastAsia="sr-Latn-RS"/>
              </w:rPr>
              <w:t>2</w:t>
            </w:r>
            <w:r w:rsidRPr="0002189D">
              <w:rPr>
                <w:rFonts w:eastAsia="Times New Roman" w:cstheme="minorHAnsi"/>
                <w:i/>
                <w:iCs/>
                <w:sz w:val="18"/>
                <w:szCs w:val="18"/>
                <w:lang w:val="sr-Cyrl-RS" w:eastAsia="sr-Latn-RS"/>
              </w:rPr>
              <w:t>0</w:t>
            </w:r>
          </w:p>
        </w:tc>
        <w:tc>
          <w:tcPr>
            <w:tcW w:w="1233" w:type="dxa"/>
            <w:tcBorders>
              <w:top w:val="nil"/>
              <w:left w:val="nil"/>
              <w:bottom w:val="single" w:sz="4" w:space="0" w:color="auto"/>
              <w:right w:val="single" w:sz="4" w:space="0" w:color="auto"/>
            </w:tcBorders>
            <w:shd w:val="clear" w:color="000000" w:fill="DAEEF3"/>
            <w:vAlign w:val="bottom"/>
            <w:hideMark/>
          </w:tcPr>
          <w:p w:rsidR="00BC55FD" w:rsidRPr="00472E77" w:rsidRDefault="00BC55FD" w:rsidP="0002189D">
            <w:pPr>
              <w:spacing w:after="240" w:line="240" w:lineRule="auto"/>
              <w:jc w:val="right"/>
              <w:rPr>
                <w:rFonts w:eastAsia="Times New Roman" w:cstheme="minorHAnsi"/>
                <w:i/>
                <w:iCs/>
                <w:strike/>
                <w:color w:val="FF0000"/>
                <w:sz w:val="18"/>
                <w:szCs w:val="18"/>
                <w:lang w:val="sr-Cyrl-RS" w:eastAsia="sr-Latn-RS"/>
              </w:rPr>
            </w:pPr>
            <w:r w:rsidRPr="00472E77">
              <w:rPr>
                <w:rFonts w:eastAsia="Times New Roman" w:cstheme="minorHAnsi"/>
                <w:i/>
                <w:iCs/>
                <w:strike/>
                <w:color w:val="FF0000"/>
                <w:sz w:val="18"/>
                <w:szCs w:val="18"/>
                <w:lang w:val="sr-Cyrl-RS" w:eastAsia="sr-Latn-RS"/>
              </w:rPr>
              <w:t>2</w:t>
            </w:r>
            <w:r w:rsidR="0002189D" w:rsidRPr="00472E77">
              <w:rPr>
                <w:rFonts w:eastAsia="Times New Roman" w:cstheme="minorHAnsi"/>
                <w:i/>
                <w:iCs/>
                <w:strike/>
                <w:color w:val="FF0000"/>
                <w:sz w:val="18"/>
                <w:szCs w:val="18"/>
                <w:lang w:val="sr-Cyrl-RS" w:eastAsia="sr-Latn-RS"/>
              </w:rPr>
              <w:t>65</w:t>
            </w:r>
            <w:r w:rsidRPr="00472E77">
              <w:rPr>
                <w:rFonts w:eastAsia="Times New Roman" w:cstheme="minorHAnsi"/>
                <w:i/>
                <w:iCs/>
                <w:strike/>
                <w:color w:val="FF0000"/>
                <w:sz w:val="18"/>
                <w:szCs w:val="18"/>
                <w:lang w:val="sr-Cyrl-RS" w:eastAsia="sr-Latn-RS"/>
              </w:rPr>
              <w:t>0</w:t>
            </w:r>
          </w:p>
          <w:p w:rsidR="00472E77" w:rsidRPr="00472E77" w:rsidRDefault="00472E77" w:rsidP="00472E77">
            <w:pPr>
              <w:spacing w:after="240" w:line="240" w:lineRule="auto"/>
              <w:jc w:val="right"/>
              <w:rPr>
                <w:rFonts w:eastAsia="Times New Roman" w:cstheme="minorHAnsi"/>
                <w:i/>
                <w:iCs/>
                <w:sz w:val="18"/>
                <w:szCs w:val="18"/>
                <w:lang w:eastAsia="sr-Latn-RS"/>
              </w:rPr>
            </w:pPr>
            <w:r>
              <w:rPr>
                <w:rFonts w:eastAsia="Times New Roman" w:cstheme="minorHAnsi"/>
                <w:i/>
                <w:iCs/>
                <w:color w:val="FF0000"/>
                <w:sz w:val="18"/>
                <w:szCs w:val="18"/>
                <w:lang w:eastAsia="sr-Latn-RS"/>
              </w:rPr>
              <w:t>2846</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BC55FD" w:rsidRPr="0002189D" w:rsidRDefault="00BC55FD"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Базна година:</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9F7696">
            <w:pPr>
              <w:spacing w:after="240" w:line="240" w:lineRule="auto"/>
              <w:rPr>
                <w:rFonts w:eastAsia="Times New Roman" w:cstheme="minorHAnsi"/>
                <w:i/>
                <w:iCs/>
                <w:sz w:val="18"/>
                <w:szCs w:val="18"/>
                <w:lang w:val="sr-Cyrl-RS" w:eastAsia="sr-Latn-RS"/>
              </w:rPr>
            </w:pPr>
            <w:r w:rsidRPr="0002189D">
              <w:rPr>
                <w:rFonts w:eastAsia="Times New Roman" w:cstheme="minorHAnsi"/>
                <w:i/>
                <w:iCs/>
                <w:sz w:val="18"/>
                <w:szCs w:val="18"/>
                <w:lang w:eastAsia="sr-Latn-RS"/>
              </w:rPr>
              <w:t> </w:t>
            </w:r>
            <w:r w:rsidR="009F7696" w:rsidRPr="0002189D">
              <w:rPr>
                <w:rFonts w:eastAsia="Times New Roman" w:cstheme="minorHAnsi"/>
                <w:i/>
                <w:iCs/>
                <w:sz w:val="18"/>
                <w:szCs w:val="18"/>
                <w:lang w:val="sr-Cyrl-RS" w:eastAsia="sr-Latn-RS"/>
              </w:rPr>
              <w:t xml:space="preserve">Нови индикатор од </w:t>
            </w:r>
            <w:r w:rsidRPr="0002189D">
              <w:rPr>
                <w:rFonts w:eastAsia="Times New Roman" w:cstheme="minorHAnsi"/>
                <w:i/>
                <w:iCs/>
                <w:sz w:val="18"/>
                <w:szCs w:val="18"/>
                <w:lang w:val="sr-Cyrl-RS" w:eastAsia="sr-Latn-RS"/>
              </w:rPr>
              <w:t>2019. године</w:t>
            </w:r>
          </w:p>
        </w:tc>
      </w:tr>
      <w:tr w:rsidR="00BC55FD" w:rsidRPr="0002189D" w:rsidTr="00BC55FD">
        <w:trPr>
          <w:trHeight w:val="210"/>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BC55FD" w:rsidRPr="0002189D" w:rsidRDefault="00BC55FD"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Јединица мере:</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rsidR="00BC55FD" w:rsidRPr="0002189D" w:rsidRDefault="00BC55FD" w:rsidP="00BC55FD">
            <w:pPr>
              <w:spacing w:after="240" w:line="240" w:lineRule="auto"/>
              <w:rPr>
                <w:rFonts w:eastAsia="Times New Roman" w:cstheme="minorHAnsi"/>
                <w:iCs/>
                <w:sz w:val="18"/>
                <w:szCs w:val="18"/>
                <w:lang w:val="sr-Cyrl-RS" w:eastAsia="sr-Latn-RS"/>
              </w:rPr>
            </w:pPr>
            <w:r w:rsidRPr="0002189D">
              <w:rPr>
                <w:rFonts w:eastAsia="Times New Roman" w:cstheme="minorHAnsi"/>
                <w:iCs/>
                <w:sz w:val="18"/>
                <w:szCs w:val="18"/>
                <w:lang w:val="sr-Cyrl-RS" w:eastAsia="sr-Latn-RS"/>
              </w:rPr>
              <w:t>број</w:t>
            </w:r>
          </w:p>
        </w:tc>
      </w:tr>
      <w:tr w:rsidR="00BC55FD" w:rsidRPr="0002189D" w:rsidTr="00BC55FD">
        <w:trPr>
          <w:trHeight w:val="458"/>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BC55FD" w:rsidRPr="0002189D" w:rsidRDefault="00BC55FD"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Извор верификације:</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rsidR="00BC55FD" w:rsidRPr="0002189D" w:rsidRDefault="00BC55FD" w:rsidP="00BC55FD">
            <w:pPr>
              <w:spacing w:after="240" w:line="240" w:lineRule="auto"/>
              <w:rPr>
                <w:rFonts w:eastAsia="Times New Roman" w:cstheme="minorHAnsi"/>
                <w:iCs/>
                <w:sz w:val="18"/>
                <w:szCs w:val="18"/>
                <w:lang w:eastAsia="sr-Latn-RS"/>
              </w:rPr>
            </w:pPr>
            <w:r w:rsidRPr="0002189D">
              <w:rPr>
                <w:rFonts w:eastAsia="Times New Roman" w:cstheme="minorHAnsi"/>
                <w:iCs/>
                <w:sz w:val="18"/>
                <w:szCs w:val="18"/>
                <w:lang w:eastAsia="sr-Latn-RS"/>
              </w:rPr>
              <w:t>годишњи извештај о раду центара за социјални  рад које припрема Покрајински завод за социјалну заштиту</w:t>
            </w:r>
          </w:p>
        </w:tc>
      </w:tr>
      <w:tr w:rsidR="00BC55FD" w:rsidRPr="0002189D" w:rsidTr="00BC55FD">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BC55FD" w:rsidRPr="0002189D" w:rsidRDefault="00BC55FD"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Коментар:</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BC55FD">
            <w:pPr>
              <w:spacing w:after="0" w:line="240" w:lineRule="auto"/>
              <w:jc w:val="both"/>
              <w:rPr>
                <w:rFonts w:eastAsia="Times New Roman" w:cstheme="minorHAnsi"/>
                <w:iCs/>
                <w:sz w:val="18"/>
                <w:szCs w:val="18"/>
                <w:lang w:eastAsia="sr-Latn-RS"/>
              </w:rPr>
            </w:pPr>
            <w:r w:rsidRPr="0002189D">
              <w:rPr>
                <w:rFonts w:eastAsia="Times New Roman" w:cstheme="minorHAnsi"/>
                <w:iCs/>
                <w:sz w:val="18"/>
                <w:szCs w:val="18"/>
                <w:lang w:eastAsia="sr-Latn-RS"/>
              </w:rPr>
              <w:t>На основу годишњих извештаја о раду центара за социјални  рад које припрема Покрајински завод за социјалну заштиту, може се видети да</w:t>
            </w:r>
            <w:r w:rsidR="00B62041" w:rsidRPr="0002189D">
              <w:rPr>
                <w:rFonts w:eastAsia="Times New Roman" w:cstheme="minorHAnsi"/>
                <w:iCs/>
                <w:sz w:val="18"/>
                <w:szCs w:val="18"/>
                <w:lang w:eastAsia="sr-Latn-RS"/>
              </w:rPr>
              <w:t xml:space="preserve"> подаци везани за домски смешта</w:t>
            </w:r>
            <w:r w:rsidR="00B62041" w:rsidRPr="0002189D">
              <w:rPr>
                <w:rFonts w:eastAsia="Times New Roman" w:cstheme="minorHAnsi"/>
                <w:iCs/>
                <w:sz w:val="18"/>
                <w:szCs w:val="18"/>
                <w:lang w:val="sr-Cyrl-RS" w:eastAsia="sr-Latn-RS"/>
              </w:rPr>
              <w:t>ј</w:t>
            </w:r>
            <w:r w:rsidR="00B62041" w:rsidRPr="0002189D">
              <w:rPr>
                <w:rFonts w:eastAsia="Times New Roman" w:cstheme="minorHAnsi"/>
                <w:iCs/>
                <w:sz w:val="18"/>
                <w:szCs w:val="18"/>
                <w:lang w:eastAsia="sr-Latn-RS"/>
              </w:rPr>
              <w:t xml:space="preserve"> </w:t>
            </w:r>
            <w:r w:rsidR="00B62041" w:rsidRPr="0002189D">
              <w:rPr>
                <w:rFonts w:eastAsia="Times New Roman" w:cstheme="minorHAnsi"/>
                <w:iCs/>
                <w:sz w:val="18"/>
                <w:szCs w:val="18"/>
                <w:lang w:val="sr-Cyrl-RS" w:eastAsia="sr-Latn-RS"/>
              </w:rPr>
              <w:t xml:space="preserve">указују </w:t>
            </w:r>
            <w:r w:rsidR="00B62041" w:rsidRPr="0002189D">
              <w:rPr>
                <w:rFonts w:eastAsia="Times New Roman" w:cstheme="minorHAnsi"/>
                <w:iCs/>
                <w:sz w:val="18"/>
                <w:szCs w:val="18"/>
                <w:lang w:eastAsia="sr-Latn-RS"/>
              </w:rPr>
              <w:t xml:space="preserve"> да број пунолетних корисника који користи услуге смештаја у установи социјалне заштите  </w:t>
            </w:r>
            <w:r w:rsidR="00B62041" w:rsidRPr="0002189D">
              <w:rPr>
                <w:rFonts w:eastAsia="Times New Roman" w:cstheme="minorHAnsi"/>
                <w:iCs/>
                <w:sz w:val="18"/>
                <w:szCs w:val="18"/>
                <w:lang w:val="sr-Cyrl-RS" w:eastAsia="sr-Latn-RS"/>
              </w:rPr>
              <w:t xml:space="preserve">има променљиве вредности. На пример, у 2016. години  </w:t>
            </w:r>
            <w:r w:rsidR="00B62041" w:rsidRPr="0002189D">
              <w:rPr>
                <w:rFonts w:eastAsia="Times New Roman" w:cstheme="minorHAnsi"/>
                <w:iCs/>
                <w:sz w:val="18"/>
                <w:szCs w:val="18"/>
                <w:lang w:eastAsia="sr-Latn-RS"/>
              </w:rPr>
              <w:t xml:space="preserve"> </w:t>
            </w:r>
            <w:r w:rsidR="0002189D">
              <w:rPr>
                <w:rFonts w:eastAsia="Times New Roman" w:cstheme="minorHAnsi"/>
                <w:iCs/>
                <w:sz w:val="18"/>
                <w:szCs w:val="18"/>
                <w:lang w:val="sr-Cyrl-RS" w:eastAsia="sr-Latn-RS"/>
              </w:rPr>
              <w:t xml:space="preserve">било је 2943 </w:t>
            </w:r>
            <w:r w:rsidR="00B62041" w:rsidRPr="0002189D">
              <w:rPr>
                <w:rFonts w:eastAsia="Times New Roman" w:cstheme="minorHAnsi"/>
                <w:iCs/>
                <w:sz w:val="18"/>
                <w:szCs w:val="18"/>
                <w:lang w:eastAsia="sr-Latn-RS"/>
              </w:rPr>
              <w:t>корисника</w:t>
            </w:r>
            <w:r w:rsidR="00B62041" w:rsidRPr="0002189D">
              <w:rPr>
                <w:rFonts w:eastAsia="Times New Roman" w:cstheme="minorHAnsi"/>
                <w:iCs/>
                <w:sz w:val="18"/>
                <w:szCs w:val="18"/>
                <w:lang w:val="sr-Cyrl-RS" w:eastAsia="sr-Latn-RS"/>
              </w:rPr>
              <w:t xml:space="preserve">,  у  2017. годину </w:t>
            </w:r>
            <w:r w:rsidR="0002189D">
              <w:rPr>
                <w:rFonts w:eastAsia="Times New Roman" w:cstheme="minorHAnsi"/>
                <w:iCs/>
                <w:sz w:val="18"/>
                <w:szCs w:val="18"/>
                <w:lang w:val="sr-Cyrl-RS" w:eastAsia="sr-Latn-RS"/>
              </w:rPr>
              <w:t>2781 корисник</w:t>
            </w:r>
            <w:r w:rsidR="00B62041" w:rsidRPr="0002189D">
              <w:rPr>
                <w:rFonts w:eastAsia="Times New Roman" w:cstheme="minorHAnsi"/>
                <w:iCs/>
                <w:sz w:val="18"/>
                <w:szCs w:val="18"/>
                <w:lang w:val="sr-Cyrl-RS" w:eastAsia="sr-Latn-RS"/>
              </w:rPr>
              <w:t xml:space="preserve">, </w:t>
            </w:r>
            <w:r w:rsidR="0002189D">
              <w:rPr>
                <w:rFonts w:eastAsia="Times New Roman" w:cstheme="minorHAnsi"/>
                <w:iCs/>
                <w:sz w:val="18"/>
                <w:szCs w:val="18"/>
                <w:lang w:val="sr-Cyrl-RS" w:eastAsia="sr-Latn-RS"/>
              </w:rPr>
              <w:t>а</w:t>
            </w:r>
            <w:r w:rsidR="00B62041" w:rsidRPr="0002189D">
              <w:rPr>
                <w:rFonts w:eastAsia="Times New Roman" w:cstheme="minorHAnsi"/>
                <w:iCs/>
                <w:sz w:val="18"/>
                <w:szCs w:val="18"/>
                <w:lang w:val="sr-Cyrl-RS" w:eastAsia="sr-Latn-RS"/>
              </w:rPr>
              <w:t xml:space="preserve"> у 2018. години овај број </w:t>
            </w:r>
            <w:r w:rsidR="0002189D">
              <w:rPr>
                <w:rFonts w:eastAsia="Times New Roman" w:cstheme="minorHAnsi"/>
                <w:iCs/>
                <w:sz w:val="18"/>
                <w:szCs w:val="18"/>
                <w:lang w:val="sr-Cyrl-RS" w:eastAsia="sr-Latn-RS"/>
              </w:rPr>
              <w:t xml:space="preserve">је </w:t>
            </w:r>
            <w:r w:rsidR="00B62041" w:rsidRPr="0002189D">
              <w:rPr>
                <w:rFonts w:eastAsia="Times New Roman" w:cstheme="minorHAnsi"/>
                <w:iCs/>
                <w:sz w:val="18"/>
                <w:szCs w:val="18"/>
                <w:lang w:val="sr-Cyrl-RS" w:eastAsia="sr-Latn-RS"/>
              </w:rPr>
              <w:t xml:space="preserve">поново порастао </w:t>
            </w:r>
            <w:r w:rsidR="0002189D">
              <w:rPr>
                <w:rFonts w:eastAsia="Times New Roman" w:cstheme="minorHAnsi"/>
                <w:iCs/>
                <w:sz w:val="18"/>
                <w:szCs w:val="18"/>
                <w:lang w:val="sr-Cyrl-RS" w:eastAsia="sr-Latn-RS"/>
              </w:rPr>
              <w:t>на</w:t>
            </w:r>
            <w:r w:rsidR="00B62041" w:rsidRPr="0002189D">
              <w:rPr>
                <w:rFonts w:eastAsia="Times New Roman" w:cstheme="minorHAnsi"/>
                <w:iCs/>
                <w:sz w:val="18"/>
                <w:szCs w:val="18"/>
                <w:lang w:val="sr-Cyrl-RS" w:eastAsia="sr-Latn-RS"/>
              </w:rPr>
              <w:t xml:space="preserve"> </w:t>
            </w:r>
            <w:r w:rsidR="0002189D">
              <w:rPr>
                <w:rFonts w:eastAsia="Times New Roman" w:cstheme="minorHAnsi"/>
                <w:iCs/>
                <w:sz w:val="18"/>
                <w:szCs w:val="18"/>
                <w:lang w:val="sr-Cyrl-RS" w:eastAsia="sr-Latn-RS"/>
              </w:rPr>
              <w:t>2969 мушкараца</w:t>
            </w:r>
            <w:r w:rsidR="00B62041" w:rsidRPr="0002189D">
              <w:rPr>
                <w:rFonts w:eastAsia="Times New Roman" w:cstheme="minorHAnsi"/>
                <w:iCs/>
                <w:sz w:val="18"/>
                <w:szCs w:val="18"/>
                <w:lang w:val="sr-Cyrl-RS" w:eastAsia="sr-Latn-RS"/>
              </w:rPr>
              <w:t>.</w:t>
            </w:r>
            <w:r w:rsidR="009F7696" w:rsidRPr="0002189D">
              <w:rPr>
                <w:rFonts w:eastAsia="Times New Roman" w:cstheme="minorHAnsi"/>
                <w:iCs/>
                <w:sz w:val="18"/>
                <w:szCs w:val="18"/>
                <w:lang w:val="sr-Cyrl-RS" w:eastAsia="sr-Latn-RS"/>
              </w:rPr>
              <w:t xml:space="preserve"> </w:t>
            </w:r>
            <w:r w:rsidR="00B62041" w:rsidRPr="0002189D">
              <w:rPr>
                <w:rFonts w:eastAsia="Times New Roman" w:cstheme="minorHAnsi"/>
                <w:iCs/>
                <w:sz w:val="18"/>
                <w:szCs w:val="18"/>
                <w:lang w:val="sr-Cyrl-RS" w:eastAsia="sr-Latn-RS"/>
              </w:rPr>
              <w:t xml:space="preserve">Истовремено </w:t>
            </w:r>
            <w:r w:rsidR="009F7696" w:rsidRPr="0002189D">
              <w:rPr>
                <w:rFonts w:eastAsia="Times New Roman" w:cstheme="minorHAnsi"/>
                <w:iCs/>
                <w:sz w:val="18"/>
                <w:szCs w:val="18"/>
                <w:lang w:val="sr-Cyrl-RS" w:eastAsia="sr-Latn-RS"/>
              </w:rPr>
              <w:t xml:space="preserve">број смештених мушкараца на породичном смештају опада </w:t>
            </w:r>
            <w:r w:rsidRPr="0002189D">
              <w:rPr>
                <w:rFonts w:eastAsia="Times New Roman" w:cstheme="minorHAnsi"/>
                <w:iCs/>
                <w:sz w:val="18"/>
                <w:szCs w:val="18"/>
                <w:lang w:val="sr-Cyrl-RS" w:eastAsia="sr-Latn-RS"/>
              </w:rPr>
              <w:t xml:space="preserve"> што је супротно планираном процесу деинституционализације</w:t>
            </w:r>
            <w:r w:rsidRPr="0002189D">
              <w:rPr>
                <w:rFonts w:eastAsia="Times New Roman" w:cstheme="minorHAnsi"/>
                <w:iCs/>
                <w:sz w:val="18"/>
                <w:szCs w:val="18"/>
                <w:lang w:eastAsia="sr-Latn-RS"/>
              </w:rPr>
              <w:t xml:space="preserve">. </w:t>
            </w:r>
          </w:p>
          <w:p w:rsidR="00BC55FD" w:rsidRPr="0002189D" w:rsidRDefault="00BC55FD" w:rsidP="00036FD8">
            <w:pPr>
              <w:spacing w:after="0" w:line="240" w:lineRule="auto"/>
              <w:jc w:val="both"/>
              <w:rPr>
                <w:rFonts w:eastAsia="Times New Roman" w:cstheme="minorHAnsi"/>
                <w:iCs/>
                <w:sz w:val="18"/>
                <w:szCs w:val="18"/>
                <w:lang w:val="sr-Cyrl-RS" w:eastAsia="sr-Latn-RS"/>
              </w:rPr>
            </w:pPr>
          </w:p>
        </w:tc>
      </w:tr>
      <w:tr w:rsidR="00BC55FD" w:rsidRPr="0002189D" w:rsidTr="00BC55FD">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BC55FD" w:rsidRPr="0002189D" w:rsidRDefault="00BC55FD"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02189D">
            <w:pPr>
              <w:spacing w:after="240" w:line="240" w:lineRule="auto"/>
              <w:rPr>
                <w:rFonts w:eastAsia="Times New Roman" w:cstheme="minorHAnsi"/>
                <w:i/>
                <w:iCs/>
                <w:sz w:val="18"/>
                <w:szCs w:val="18"/>
                <w:lang w:val="sr-Cyrl-RS" w:eastAsia="sr-Latn-RS"/>
              </w:rPr>
            </w:pPr>
            <w:r w:rsidRPr="0002189D">
              <w:rPr>
                <w:rFonts w:eastAsia="Times New Roman" w:cstheme="minorHAnsi"/>
                <w:i/>
                <w:iCs/>
                <w:sz w:val="18"/>
                <w:szCs w:val="18"/>
                <w:lang w:eastAsia="sr-Latn-RS"/>
              </w:rPr>
              <w:t xml:space="preserve">У табели је исказан процењен број у складу са расположивим подацима, а </w:t>
            </w:r>
            <w:r w:rsidR="0002189D">
              <w:rPr>
                <w:rFonts w:eastAsia="Times New Roman" w:cstheme="minorHAnsi"/>
                <w:i/>
                <w:iCs/>
                <w:sz w:val="18"/>
                <w:szCs w:val="18"/>
                <w:lang w:val="sr-Cyrl-RS" w:eastAsia="sr-Latn-RS"/>
              </w:rPr>
              <w:t xml:space="preserve">коначни </w:t>
            </w:r>
            <w:r w:rsidRPr="0002189D">
              <w:rPr>
                <w:rFonts w:eastAsia="Times New Roman" w:cstheme="minorHAnsi"/>
                <w:i/>
                <w:iCs/>
                <w:sz w:val="18"/>
                <w:szCs w:val="18"/>
                <w:lang w:eastAsia="sr-Latn-RS"/>
              </w:rPr>
              <w:t>подаци за 201</w:t>
            </w:r>
            <w:r w:rsidRPr="0002189D">
              <w:rPr>
                <w:rFonts w:eastAsia="Times New Roman" w:cstheme="minorHAnsi"/>
                <w:i/>
                <w:iCs/>
                <w:sz w:val="18"/>
                <w:szCs w:val="18"/>
                <w:lang w:val="sr-Cyrl-RS" w:eastAsia="sr-Latn-RS"/>
              </w:rPr>
              <w:t>9</w:t>
            </w:r>
            <w:r w:rsidRPr="0002189D">
              <w:rPr>
                <w:rFonts w:eastAsia="Times New Roman" w:cstheme="minorHAnsi"/>
                <w:i/>
                <w:iCs/>
                <w:sz w:val="18"/>
                <w:szCs w:val="18"/>
                <w:lang w:eastAsia="sr-Latn-RS"/>
              </w:rPr>
              <w:t>. годину  биће познати након израде годишњег извештаја о раду центара за социјални рад са територије АПВ односно  тек након  постављања нове платформе за прикупљање података од стране установа социјалне од стране надлежног министарства</w:t>
            </w:r>
            <w:r w:rsidR="00036FD8" w:rsidRPr="0002189D">
              <w:rPr>
                <w:rFonts w:eastAsia="Times New Roman" w:cstheme="minorHAnsi"/>
                <w:i/>
                <w:iCs/>
                <w:sz w:val="18"/>
                <w:szCs w:val="18"/>
                <w:lang w:val="sr-Cyrl-RS" w:eastAsia="sr-Latn-RS"/>
              </w:rPr>
              <w:t>.</w:t>
            </w:r>
          </w:p>
        </w:tc>
      </w:tr>
      <w:tr w:rsidR="00BC55FD" w:rsidRPr="0002189D"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BC55FD" w:rsidRPr="0002189D" w:rsidRDefault="00BC55FD" w:rsidP="00BC55F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 1.</w:t>
            </w:r>
            <w:r w:rsidRPr="0002189D">
              <w:rPr>
                <w:rFonts w:eastAsia="Times New Roman" w:cstheme="minorHAnsi"/>
                <w:b/>
                <w:bCs/>
                <w:i/>
                <w:iCs/>
                <w:sz w:val="18"/>
                <w:szCs w:val="18"/>
                <w:lang w:val="sr-Cyrl-RS" w:eastAsia="sr-Latn-RS"/>
              </w:rPr>
              <w:t>4</w:t>
            </w:r>
            <w:r w:rsidRPr="0002189D">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BC55FD" w:rsidRPr="0002189D" w:rsidRDefault="00BC55FD" w:rsidP="00BC55FD">
            <w:pPr>
              <w:spacing w:after="0" w:line="240" w:lineRule="auto"/>
              <w:jc w:val="both"/>
              <w:rPr>
                <w:rFonts w:eastAsia="Times New Roman" w:cstheme="minorHAnsi"/>
                <w:bCs/>
                <w:iCs/>
                <w:sz w:val="18"/>
                <w:szCs w:val="18"/>
                <w:lang w:eastAsia="sr-Latn-RS"/>
              </w:rPr>
            </w:pPr>
            <w:r w:rsidRPr="0002189D">
              <w:rPr>
                <w:rFonts w:eastAsia="Times New Roman" w:cstheme="minorHAnsi"/>
                <w:bCs/>
                <w:i/>
                <w:iCs/>
                <w:sz w:val="18"/>
                <w:szCs w:val="18"/>
                <w:lang w:eastAsia="sr-Latn-RS"/>
              </w:rPr>
              <w:t xml:space="preserve">Број </w:t>
            </w:r>
            <w:r w:rsidRPr="0002189D">
              <w:rPr>
                <w:rFonts w:eastAsia="Times New Roman" w:cstheme="minorHAnsi"/>
                <w:bCs/>
                <w:i/>
                <w:iCs/>
                <w:sz w:val="18"/>
                <w:szCs w:val="18"/>
                <w:lang w:val="sr-Cyrl-RS" w:eastAsia="sr-Latn-RS"/>
              </w:rPr>
              <w:t xml:space="preserve">пунолетних корисница (жена)  услуга смештаја у установама </w:t>
            </w:r>
            <w:r w:rsidRPr="0002189D">
              <w:rPr>
                <w:rFonts w:eastAsia="Times New Roman" w:cstheme="minorHAnsi"/>
                <w:bCs/>
                <w:i/>
                <w:iCs/>
                <w:sz w:val="18"/>
                <w:szCs w:val="18"/>
                <w:lang w:eastAsia="sr-Latn-RS"/>
              </w:rPr>
              <w:t>социјалне заштите</w:t>
            </w:r>
          </w:p>
        </w:tc>
        <w:tc>
          <w:tcPr>
            <w:tcW w:w="1482"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482"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233"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p>
        </w:tc>
      </w:tr>
      <w:tr w:rsidR="00BC55FD" w:rsidRPr="0002189D"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BC55FD" w:rsidRPr="0002189D" w:rsidRDefault="00BC55FD"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BC55FD" w:rsidRPr="0002189D" w:rsidRDefault="00BC55FD" w:rsidP="00BC55FD">
            <w:pPr>
              <w:spacing w:after="0" w:line="240" w:lineRule="auto"/>
              <w:rPr>
                <w:rFonts w:eastAsia="Times New Roman" w:cstheme="minorHAnsi"/>
                <w:b/>
                <w:bCs/>
                <w:i/>
                <w:iCs/>
                <w:sz w:val="18"/>
                <w:szCs w:val="18"/>
                <w:lang w:eastAsia="sr-Latn-RS"/>
              </w:rPr>
            </w:pPr>
          </w:p>
        </w:tc>
        <w:tc>
          <w:tcPr>
            <w:tcW w:w="1482" w:type="dxa"/>
            <w:tcBorders>
              <w:top w:val="nil"/>
              <w:left w:val="nil"/>
              <w:bottom w:val="single" w:sz="4" w:space="0" w:color="auto"/>
              <w:right w:val="single" w:sz="4" w:space="0" w:color="auto"/>
            </w:tcBorders>
            <w:shd w:val="clear" w:color="000000" w:fill="DAEEF3"/>
            <w:vAlign w:val="bottom"/>
            <w:hideMark/>
          </w:tcPr>
          <w:p w:rsidR="00BC55FD" w:rsidRPr="0002189D" w:rsidRDefault="00BC55FD" w:rsidP="00BC55F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0</w:t>
            </w:r>
          </w:p>
        </w:tc>
        <w:tc>
          <w:tcPr>
            <w:tcW w:w="1482" w:type="dxa"/>
            <w:tcBorders>
              <w:top w:val="nil"/>
              <w:left w:val="nil"/>
              <w:bottom w:val="single" w:sz="4" w:space="0" w:color="auto"/>
              <w:right w:val="single" w:sz="4" w:space="0" w:color="auto"/>
            </w:tcBorders>
            <w:shd w:val="clear" w:color="000000" w:fill="DAEEF3"/>
            <w:vAlign w:val="bottom"/>
            <w:hideMark/>
          </w:tcPr>
          <w:p w:rsidR="00BC55FD" w:rsidRPr="0002189D" w:rsidRDefault="00BC55FD"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3310</w:t>
            </w:r>
          </w:p>
        </w:tc>
        <w:tc>
          <w:tcPr>
            <w:tcW w:w="1233" w:type="dxa"/>
            <w:tcBorders>
              <w:top w:val="nil"/>
              <w:left w:val="nil"/>
              <w:bottom w:val="single" w:sz="4" w:space="0" w:color="auto"/>
              <w:right w:val="single" w:sz="4" w:space="0" w:color="auto"/>
            </w:tcBorders>
            <w:shd w:val="clear" w:color="000000" w:fill="DAEEF3"/>
            <w:vAlign w:val="bottom"/>
            <w:hideMark/>
          </w:tcPr>
          <w:p w:rsidR="00BC55FD" w:rsidRPr="00472E77" w:rsidRDefault="00BC55FD" w:rsidP="00BC55FD">
            <w:pPr>
              <w:spacing w:after="0" w:line="240" w:lineRule="auto"/>
              <w:jc w:val="right"/>
              <w:rPr>
                <w:rFonts w:eastAsia="Times New Roman" w:cstheme="minorHAnsi"/>
                <w:strike/>
                <w:color w:val="FF0000"/>
                <w:sz w:val="18"/>
                <w:szCs w:val="18"/>
                <w:lang w:val="sr-Cyrl-RS" w:eastAsia="sr-Latn-RS"/>
              </w:rPr>
            </w:pPr>
            <w:r w:rsidRPr="00472E77">
              <w:rPr>
                <w:rFonts w:eastAsia="Times New Roman" w:cstheme="minorHAnsi"/>
                <w:strike/>
                <w:color w:val="FF0000"/>
                <w:sz w:val="18"/>
                <w:szCs w:val="18"/>
                <w:lang w:val="sr-Cyrl-RS" w:eastAsia="sr-Latn-RS"/>
              </w:rPr>
              <w:t>3500</w:t>
            </w:r>
          </w:p>
          <w:p w:rsidR="00472E77" w:rsidRPr="00472E77" w:rsidRDefault="00472E77" w:rsidP="00BC55FD">
            <w:pPr>
              <w:spacing w:after="0" w:line="240" w:lineRule="auto"/>
              <w:jc w:val="right"/>
              <w:rPr>
                <w:rFonts w:eastAsia="Times New Roman" w:cstheme="minorHAnsi"/>
                <w:sz w:val="18"/>
                <w:szCs w:val="18"/>
                <w:lang w:eastAsia="sr-Latn-RS"/>
              </w:rPr>
            </w:pPr>
            <w:r>
              <w:rPr>
                <w:rFonts w:eastAsia="Times New Roman" w:cstheme="minorHAnsi"/>
                <w:color w:val="FF0000"/>
                <w:sz w:val="18"/>
                <w:szCs w:val="18"/>
                <w:lang w:eastAsia="sr-Latn-RS"/>
              </w:rPr>
              <w:t>3777</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036FD8" w:rsidP="00BC55FD">
            <w:pPr>
              <w:spacing w:after="0" w:line="240" w:lineRule="auto"/>
              <w:rPr>
                <w:rFonts w:eastAsia="Times New Roman" w:cstheme="minorHAnsi"/>
                <w:sz w:val="18"/>
                <w:szCs w:val="18"/>
                <w:lang w:eastAsia="sr-Latn-RS"/>
              </w:rPr>
            </w:pPr>
            <w:r w:rsidRPr="0002189D">
              <w:rPr>
                <w:rFonts w:eastAsia="Times New Roman" w:cstheme="minorHAnsi"/>
                <w:iCs/>
                <w:sz w:val="18"/>
                <w:szCs w:val="18"/>
                <w:lang w:val="sr-Cyrl-RS" w:eastAsia="sr-Latn-RS"/>
              </w:rPr>
              <w:t>Нови индикатор од 2019. године</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број</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rsidR="00BC55FD" w:rsidRPr="0002189D" w:rsidRDefault="00BC55FD" w:rsidP="0002189D">
            <w:pPr>
              <w:spacing w:after="240" w:line="240" w:lineRule="auto"/>
              <w:rPr>
                <w:rFonts w:eastAsia="Times New Roman" w:cstheme="minorHAnsi"/>
                <w:iCs/>
                <w:sz w:val="18"/>
                <w:szCs w:val="18"/>
                <w:lang w:eastAsia="sr-Latn-RS"/>
              </w:rPr>
            </w:pPr>
            <w:r w:rsidRPr="0002189D">
              <w:rPr>
                <w:rFonts w:eastAsia="Times New Roman" w:cstheme="minorHAnsi"/>
                <w:iCs/>
                <w:sz w:val="18"/>
                <w:szCs w:val="18"/>
                <w:lang w:eastAsia="sr-Latn-RS"/>
              </w:rPr>
              <w:t>годишњи извештај о раду центара за социјални  рад кој</w:t>
            </w:r>
            <w:r w:rsidR="0002189D" w:rsidRPr="0002189D">
              <w:rPr>
                <w:rFonts w:eastAsia="Times New Roman" w:cstheme="minorHAnsi"/>
                <w:iCs/>
                <w:sz w:val="18"/>
                <w:szCs w:val="18"/>
                <w:lang w:val="sr-Cyrl-RS" w:eastAsia="sr-Latn-RS"/>
              </w:rPr>
              <w:t xml:space="preserve">и </w:t>
            </w:r>
            <w:r w:rsidRPr="0002189D">
              <w:rPr>
                <w:rFonts w:eastAsia="Times New Roman" w:cstheme="minorHAnsi"/>
                <w:iCs/>
                <w:sz w:val="18"/>
                <w:szCs w:val="18"/>
                <w:lang w:eastAsia="sr-Latn-RS"/>
              </w:rPr>
              <w:t xml:space="preserve"> припрема Покрајински завод за социјалну заштиту</w:t>
            </w:r>
          </w:p>
        </w:tc>
      </w:tr>
      <w:tr w:rsidR="00BC55FD" w:rsidRPr="0002189D" w:rsidTr="00BC55FD">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036FD8" w:rsidRPr="0002189D" w:rsidRDefault="00BC55FD" w:rsidP="00BC55FD">
            <w:pPr>
              <w:spacing w:after="0" w:line="240" w:lineRule="auto"/>
              <w:jc w:val="both"/>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На основу годишњих извештаја о раду центара за социјални  рад које припрема Покрајински завод за социјалну заштиту може се видети </w:t>
            </w:r>
            <w:r w:rsidR="00036FD8" w:rsidRPr="0002189D">
              <w:rPr>
                <w:rFonts w:eastAsia="Times New Roman" w:cstheme="minorHAnsi"/>
                <w:i/>
                <w:iCs/>
                <w:sz w:val="18"/>
                <w:szCs w:val="18"/>
                <w:lang w:eastAsia="sr-Latn-RS"/>
              </w:rPr>
              <w:t xml:space="preserve"> да се број пунолетних корисни</w:t>
            </w:r>
            <w:r w:rsidR="00036FD8" w:rsidRPr="0002189D">
              <w:rPr>
                <w:rFonts w:eastAsia="Times New Roman" w:cstheme="minorHAnsi"/>
                <w:i/>
                <w:iCs/>
                <w:sz w:val="18"/>
                <w:szCs w:val="18"/>
                <w:lang w:val="sr-Cyrl-RS" w:eastAsia="sr-Latn-RS"/>
              </w:rPr>
              <w:t>ца</w:t>
            </w:r>
            <w:r w:rsidR="00036FD8" w:rsidRPr="0002189D">
              <w:rPr>
                <w:rFonts w:eastAsia="Times New Roman" w:cstheme="minorHAnsi"/>
                <w:i/>
                <w:iCs/>
                <w:sz w:val="18"/>
                <w:szCs w:val="18"/>
                <w:lang w:eastAsia="sr-Latn-RS"/>
              </w:rPr>
              <w:t xml:space="preserve"> кој</w:t>
            </w:r>
            <w:r w:rsidR="00036FD8" w:rsidRPr="0002189D">
              <w:rPr>
                <w:rFonts w:eastAsia="Times New Roman" w:cstheme="minorHAnsi"/>
                <w:i/>
                <w:iCs/>
                <w:sz w:val="18"/>
                <w:szCs w:val="18"/>
                <w:lang w:val="sr-Cyrl-RS" w:eastAsia="sr-Latn-RS"/>
              </w:rPr>
              <w:t>е</w:t>
            </w:r>
            <w:r w:rsidR="00036FD8" w:rsidRPr="0002189D">
              <w:rPr>
                <w:rFonts w:eastAsia="Times New Roman" w:cstheme="minorHAnsi"/>
                <w:i/>
                <w:iCs/>
                <w:sz w:val="18"/>
                <w:szCs w:val="18"/>
                <w:lang w:eastAsia="sr-Latn-RS"/>
              </w:rPr>
              <w:t xml:space="preserve"> користи услуге смештаја у установи социјалне заштите  </w:t>
            </w:r>
            <w:r w:rsidR="00036FD8" w:rsidRPr="0002189D">
              <w:rPr>
                <w:rFonts w:eastAsia="Times New Roman" w:cstheme="minorHAnsi"/>
                <w:i/>
                <w:iCs/>
                <w:sz w:val="18"/>
                <w:szCs w:val="18"/>
                <w:lang w:val="sr-Cyrl-RS" w:eastAsia="sr-Latn-RS"/>
              </w:rPr>
              <w:t>се такође битно не мења тако на пример  у 2016. години било их је 3954, у 2017. - 3857, а у 2018. -3852</w:t>
            </w:r>
            <w:r w:rsidR="00036FD8" w:rsidRPr="0002189D">
              <w:rPr>
                <w:rFonts w:eastAsia="Times New Roman" w:cstheme="minorHAnsi"/>
                <w:i/>
                <w:iCs/>
                <w:sz w:val="18"/>
                <w:szCs w:val="18"/>
                <w:lang w:eastAsia="sr-Latn-RS"/>
              </w:rPr>
              <w:t>.</w:t>
            </w:r>
          </w:p>
          <w:p w:rsidR="00036FD8" w:rsidRPr="0002189D" w:rsidRDefault="00036FD8" w:rsidP="00036FD8">
            <w:pPr>
              <w:spacing w:after="0" w:line="240" w:lineRule="auto"/>
              <w:jc w:val="both"/>
              <w:rPr>
                <w:rFonts w:eastAsia="Times New Roman" w:cstheme="minorHAnsi"/>
                <w:i/>
                <w:iCs/>
                <w:sz w:val="18"/>
                <w:szCs w:val="18"/>
                <w:lang w:eastAsia="sr-Latn-RS"/>
              </w:rPr>
            </w:pPr>
            <w:r w:rsidRPr="0002189D">
              <w:rPr>
                <w:rFonts w:eastAsia="Times New Roman" w:cstheme="minorHAnsi"/>
                <w:i/>
                <w:iCs/>
                <w:sz w:val="18"/>
                <w:szCs w:val="18"/>
                <w:lang w:val="sr-Cyrl-RS" w:eastAsia="sr-Latn-RS"/>
              </w:rPr>
              <w:lastRenderedPageBreak/>
              <w:t xml:space="preserve">Истовремено </w:t>
            </w:r>
            <w:r w:rsidR="00BC55FD" w:rsidRPr="0002189D">
              <w:rPr>
                <w:rFonts w:eastAsia="Times New Roman" w:cstheme="minorHAnsi"/>
                <w:i/>
                <w:iCs/>
                <w:sz w:val="18"/>
                <w:szCs w:val="18"/>
                <w:lang w:eastAsia="sr-Latn-RS"/>
              </w:rPr>
              <w:t xml:space="preserve"> </w:t>
            </w:r>
            <w:r w:rsidRPr="0002189D">
              <w:rPr>
                <w:rFonts w:eastAsia="Times New Roman" w:cstheme="minorHAnsi"/>
                <w:i/>
                <w:iCs/>
                <w:sz w:val="18"/>
                <w:szCs w:val="18"/>
                <w:lang w:val="sr-Cyrl-RS" w:eastAsia="sr-Latn-RS"/>
              </w:rPr>
              <w:t xml:space="preserve">број жена на породичном смештају такође не показује значајније промене па тако на пример  </w:t>
            </w:r>
            <w:r w:rsidR="00BC55FD" w:rsidRPr="0002189D">
              <w:rPr>
                <w:rFonts w:eastAsia="Times New Roman" w:cstheme="minorHAnsi"/>
                <w:i/>
                <w:iCs/>
                <w:sz w:val="18"/>
                <w:szCs w:val="18"/>
                <w:lang w:eastAsia="sr-Latn-RS"/>
              </w:rPr>
              <w:t xml:space="preserve">у  2016. године </w:t>
            </w:r>
            <w:r w:rsidRPr="0002189D">
              <w:rPr>
                <w:rFonts w:eastAsia="Times New Roman" w:cstheme="minorHAnsi"/>
                <w:i/>
                <w:iCs/>
                <w:sz w:val="18"/>
                <w:szCs w:val="18"/>
                <w:lang w:val="sr-Cyrl-RS" w:eastAsia="sr-Latn-RS"/>
              </w:rPr>
              <w:t xml:space="preserve">- </w:t>
            </w:r>
            <w:r w:rsidRPr="0002189D">
              <w:rPr>
                <w:rFonts w:eastAsia="Times New Roman" w:cstheme="minorHAnsi"/>
                <w:i/>
                <w:iCs/>
                <w:sz w:val="18"/>
                <w:szCs w:val="18"/>
                <w:lang w:eastAsia="sr-Latn-RS"/>
              </w:rPr>
              <w:t>319</w:t>
            </w:r>
            <w:r w:rsidR="00BC55FD" w:rsidRPr="0002189D">
              <w:rPr>
                <w:rFonts w:eastAsia="Times New Roman" w:cstheme="minorHAnsi"/>
                <w:i/>
                <w:iCs/>
                <w:sz w:val="18"/>
                <w:szCs w:val="18"/>
                <w:lang w:val="sr-Cyrl-RS" w:eastAsia="sr-Latn-RS"/>
              </w:rPr>
              <w:t xml:space="preserve">, </w:t>
            </w:r>
            <w:r w:rsidR="00BC55FD" w:rsidRPr="0002189D">
              <w:rPr>
                <w:rFonts w:eastAsia="Times New Roman" w:cstheme="minorHAnsi"/>
                <w:i/>
                <w:iCs/>
                <w:sz w:val="18"/>
                <w:szCs w:val="18"/>
                <w:lang w:eastAsia="sr-Latn-RS"/>
              </w:rPr>
              <w:t xml:space="preserve">  2017. </w:t>
            </w:r>
            <w:r w:rsidR="00BC55FD" w:rsidRPr="0002189D">
              <w:rPr>
                <w:rFonts w:eastAsia="Times New Roman" w:cstheme="minorHAnsi"/>
                <w:i/>
                <w:iCs/>
                <w:sz w:val="18"/>
                <w:szCs w:val="18"/>
                <w:lang w:val="sr-Cyrl-RS" w:eastAsia="sr-Latn-RS"/>
              </w:rPr>
              <w:t>г</w:t>
            </w:r>
            <w:r w:rsidRPr="0002189D">
              <w:rPr>
                <w:rFonts w:eastAsia="Times New Roman" w:cstheme="minorHAnsi"/>
                <w:i/>
                <w:iCs/>
                <w:sz w:val="18"/>
                <w:szCs w:val="18"/>
                <w:lang w:eastAsia="sr-Latn-RS"/>
              </w:rPr>
              <w:t xml:space="preserve">одини </w:t>
            </w:r>
            <w:r w:rsidRPr="0002189D">
              <w:rPr>
                <w:rFonts w:eastAsia="Times New Roman" w:cstheme="minorHAnsi"/>
                <w:i/>
                <w:iCs/>
                <w:sz w:val="18"/>
                <w:szCs w:val="18"/>
                <w:lang w:val="sr-Cyrl-RS" w:eastAsia="sr-Latn-RS"/>
              </w:rPr>
              <w:t xml:space="preserve">- </w:t>
            </w:r>
            <w:r w:rsidRPr="0002189D">
              <w:rPr>
                <w:rFonts w:eastAsia="Times New Roman" w:cstheme="minorHAnsi"/>
                <w:i/>
                <w:iCs/>
                <w:sz w:val="18"/>
                <w:szCs w:val="18"/>
                <w:lang w:eastAsia="sr-Latn-RS"/>
              </w:rPr>
              <w:t xml:space="preserve">324 жена, а 2018. године  - </w:t>
            </w:r>
            <w:r w:rsidRPr="0002189D">
              <w:rPr>
                <w:rFonts w:eastAsia="Times New Roman" w:cstheme="minorHAnsi"/>
                <w:i/>
                <w:iCs/>
                <w:sz w:val="18"/>
                <w:szCs w:val="18"/>
                <w:lang w:val="sr-Cyrl-RS" w:eastAsia="sr-Latn-RS"/>
              </w:rPr>
              <w:t xml:space="preserve">309 </w:t>
            </w:r>
            <w:r w:rsidR="00BC55FD" w:rsidRPr="0002189D">
              <w:rPr>
                <w:rFonts w:eastAsia="Times New Roman" w:cstheme="minorHAnsi"/>
                <w:i/>
                <w:iCs/>
                <w:sz w:val="18"/>
                <w:szCs w:val="18"/>
                <w:lang w:eastAsia="sr-Latn-RS"/>
              </w:rPr>
              <w:t xml:space="preserve"> </w:t>
            </w:r>
            <w:r w:rsidRPr="0002189D">
              <w:rPr>
                <w:rFonts w:eastAsia="Times New Roman" w:cstheme="minorHAnsi"/>
                <w:i/>
                <w:iCs/>
                <w:sz w:val="18"/>
                <w:szCs w:val="18"/>
                <w:lang w:val="sr-Cyrl-RS" w:eastAsia="sr-Latn-RS"/>
              </w:rPr>
              <w:t xml:space="preserve"> што је супротно планираном процесу деинституционализације</w:t>
            </w:r>
            <w:r w:rsidRPr="0002189D">
              <w:rPr>
                <w:rFonts w:eastAsia="Times New Roman" w:cstheme="minorHAnsi"/>
                <w:i/>
                <w:iCs/>
                <w:sz w:val="18"/>
                <w:szCs w:val="18"/>
                <w:lang w:eastAsia="sr-Latn-RS"/>
              </w:rPr>
              <w:t xml:space="preserve">. </w:t>
            </w:r>
          </w:p>
          <w:p w:rsidR="00BC55FD" w:rsidRPr="0002189D" w:rsidRDefault="00BC55FD" w:rsidP="00036FD8">
            <w:pPr>
              <w:spacing w:after="0" w:line="240" w:lineRule="auto"/>
              <w:jc w:val="both"/>
              <w:rPr>
                <w:rFonts w:eastAsia="Times New Roman" w:cstheme="minorHAnsi"/>
                <w:i/>
                <w:iCs/>
                <w:sz w:val="18"/>
                <w:szCs w:val="18"/>
                <w:lang w:eastAsia="sr-Latn-RS"/>
              </w:rPr>
            </w:pPr>
          </w:p>
        </w:tc>
      </w:tr>
      <w:tr w:rsidR="00BC55FD" w:rsidRPr="0002189D" w:rsidTr="00BC55FD">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BC55FD" w:rsidRPr="0002189D" w:rsidRDefault="00BC55FD"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lastRenderedPageBreak/>
              <w:t>Образложење одступања од циљне вредности:</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656FCB">
            <w:pPr>
              <w:spacing w:after="0" w:line="240" w:lineRule="auto"/>
              <w:jc w:val="both"/>
              <w:rPr>
                <w:rFonts w:eastAsia="Times New Roman" w:cstheme="minorHAnsi"/>
                <w:iCs/>
                <w:sz w:val="18"/>
                <w:szCs w:val="18"/>
                <w:lang w:eastAsia="sr-Latn-RS"/>
              </w:rPr>
            </w:pPr>
            <w:r w:rsidRPr="0002189D">
              <w:rPr>
                <w:rFonts w:eastAsia="Times New Roman" w:cstheme="minorHAnsi"/>
                <w:i/>
                <w:iCs/>
                <w:sz w:val="18"/>
                <w:szCs w:val="18"/>
                <w:lang w:eastAsia="sr-Latn-RS"/>
              </w:rPr>
              <w:t xml:space="preserve">У табели је исказан процењен број у складу са расположивим подацима, а </w:t>
            </w:r>
            <w:r w:rsidR="00656FCB">
              <w:rPr>
                <w:rFonts w:eastAsia="Times New Roman" w:cstheme="minorHAnsi"/>
                <w:i/>
                <w:iCs/>
                <w:sz w:val="18"/>
                <w:szCs w:val="18"/>
                <w:lang w:val="sr-Cyrl-RS" w:eastAsia="sr-Latn-RS"/>
              </w:rPr>
              <w:t>коначни</w:t>
            </w:r>
            <w:r w:rsidRPr="0002189D">
              <w:rPr>
                <w:rFonts w:eastAsia="Times New Roman" w:cstheme="minorHAnsi"/>
                <w:i/>
                <w:iCs/>
                <w:sz w:val="18"/>
                <w:szCs w:val="18"/>
                <w:lang w:eastAsia="sr-Latn-RS"/>
              </w:rPr>
              <w:t xml:space="preserve"> подаци за 201</w:t>
            </w:r>
            <w:r w:rsidRPr="0002189D">
              <w:rPr>
                <w:rFonts w:eastAsia="Times New Roman" w:cstheme="minorHAnsi"/>
                <w:i/>
                <w:iCs/>
                <w:sz w:val="18"/>
                <w:szCs w:val="18"/>
                <w:lang w:val="sr-Cyrl-RS" w:eastAsia="sr-Latn-RS"/>
              </w:rPr>
              <w:t>9</w:t>
            </w:r>
            <w:r w:rsidRPr="0002189D">
              <w:rPr>
                <w:rFonts w:eastAsia="Times New Roman" w:cstheme="minorHAnsi"/>
                <w:i/>
                <w:iCs/>
                <w:sz w:val="18"/>
                <w:szCs w:val="18"/>
                <w:lang w:eastAsia="sr-Latn-RS"/>
              </w:rPr>
              <w:t>. годину  биће познати након израде годишњег извештаја о раду центара за социјални рад са територије АПВ односно  тек након  постављања нове платформе за прикупљање података од стране установа социјалне од стране надлежног министарства</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BC55FD" w:rsidRPr="0002189D" w:rsidRDefault="00BC55FD" w:rsidP="00BC55F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2:</w:t>
            </w:r>
          </w:p>
        </w:tc>
        <w:tc>
          <w:tcPr>
            <w:tcW w:w="8790"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BC55FD" w:rsidRPr="0002189D" w:rsidRDefault="00BC55FD" w:rsidP="00BC55FD">
            <w:pPr>
              <w:spacing w:after="0" w:line="240" w:lineRule="auto"/>
              <w:jc w:val="both"/>
              <w:rPr>
                <w:rFonts w:eastAsia="Times New Roman" w:cstheme="minorHAnsi"/>
                <w:b/>
                <w:bCs/>
                <w:sz w:val="18"/>
                <w:szCs w:val="18"/>
                <w:lang w:eastAsia="sr-Latn-RS"/>
              </w:rPr>
            </w:pPr>
            <w:r w:rsidRPr="0002189D">
              <w:rPr>
                <w:rFonts w:eastAsia="Times New Roman" w:cstheme="minorHAnsi"/>
                <w:b/>
                <w:bCs/>
                <w:sz w:val="18"/>
                <w:szCs w:val="18"/>
                <w:lang w:eastAsia="sr-Latn-RS"/>
              </w:rPr>
              <w:t>Развој мреже услуга социјалне заштите у складу са специфичним потребама корисника које пружају удружења грађана</w:t>
            </w:r>
          </w:p>
        </w:tc>
      </w:tr>
      <w:tr w:rsidR="00BC55FD" w:rsidRPr="0002189D"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BC55FD" w:rsidRPr="0002189D" w:rsidRDefault="00BC55FD" w:rsidP="00BC55F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2.1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BC55FD" w:rsidRPr="0002189D" w:rsidRDefault="00BC55FD" w:rsidP="00BC55F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Број  удружења грађана за које је обезбеђена финансијска подршка за пружање услуга у сфери  социјалне заштите</w:t>
            </w:r>
          </w:p>
        </w:tc>
        <w:tc>
          <w:tcPr>
            <w:tcW w:w="1482"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482"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233" w:type="dxa"/>
            <w:tcBorders>
              <w:top w:val="nil"/>
              <w:left w:val="nil"/>
              <w:bottom w:val="single" w:sz="4" w:space="0" w:color="auto"/>
              <w:right w:val="single" w:sz="4" w:space="0" w:color="auto"/>
            </w:tcBorders>
            <w:shd w:val="clear" w:color="000000" w:fill="DAEEF3"/>
            <w:vAlign w:val="center"/>
            <w:hideMark/>
          </w:tcPr>
          <w:p w:rsidR="00BC55FD" w:rsidRPr="0002189D" w:rsidRDefault="00BC55FD" w:rsidP="00BC55F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p>
        </w:tc>
      </w:tr>
      <w:tr w:rsidR="00BC55FD" w:rsidRPr="0002189D"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BC55FD" w:rsidRPr="0002189D" w:rsidRDefault="00BC55FD"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BC55FD" w:rsidRPr="0002189D" w:rsidRDefault="00BC55FD" w:rsidP="00BC55FD">
            <w:pPr>
              <w:spacing w:after="0" w:line="240" w:lineRule="auto"/>
              <w:rPr>
                <w:rFonts w:eastAsia="Times New Roman" w:cstheme="minorHAnsi"/>
                <w:b/>
                <w:bCs/>
                <w:i/>
                <w:iCs/>
                <w:sz w:val="18"/>
                <w:szCs w:val="18"/>
                <w:lang w:eastAsia="sr-Latn-RS"/>
              </w:rPr>
            </w:pPr>
          </w:p>
        </w:tc>
        <w:tc>
          <w:tcPr>
            <w:tcW w:w="1482" w:type="dxa"/>
            <w:tcBorders>
              <w:top w:val="nil"/>
              <w:left w:val="nil"/>
              <w:bottom w:val="single" w:sz="4" w:space="0" w:color="auto"/>
              <w:right w:val="single" w:sz="4" w:space="0" w:color="auto"/>
            </w:tcBorders>
            <w:shd w:val="clear" w:color="000000" w:fill="DAEEF3"/>
            <w:vAlign w:val="bottom"/>
            <w:hideMark/>
          </w:tcPr>
          <w:p w:rsidR="00BC55FD" w:rsidRPr="0002189D" w:rsidRDefault="00BC55FD"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43</w:t>
            </w:r>
            <w:r w:rsidRPr="0002189D">
              <w:rPr>
                <w:rFonts w:eastAsia="Times New Roman" w:cstheme="minorHAnsi"/>
                <w:sz w:val="18"/>
                <w:szCs w:val="18"/>
                <w:lang w:eastAsia="sr-Latn-RS"/>
              </w:rPr>
              <w:t> </w:t>
            </w:r>
          </w:p>
        </w:tc>
        <w:tc>
          <w:tcPr>
            <w:tcW w:w="1482" w:type="dxa"/>
            <w:tcBorders>
              <w:top w:val="nil"/>
              <w:left w:val="nil"/>
              <w:bottom w:val="single" w:sz="4" w:space="0" w:color="auto"/>
              <w:right w:val="single" w:sz="4" w:space="0" w:color="auto"/>
            </w:tcBorders>
            <w:shd w:val="clear" w:color="000000" w:fill="DAEEF3"/>
            <w:vAlign w:val="bottom"/>
            <w:hideMark/>
          </w:tcPr>
          <w:p w:rsidR="00BC55FD" w:rsidRPr="0002189D" w:rsidRDefault="00BC55FD"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45</w:t>
            </w:r>
            <w:r w:rsidRPr="0002189D">
              <w:rPr>
                <w:rFonts w:eastAsia="Times New Roman" w:cstheme="minorHAnsi"/>
                <w:sz w:val="18"/>
                <w:szCs w:val="18"/>
                <w:lang w:eastAsia="sr-Latn-RS"/>
              </w:rPr>
              <w:t> </w:t>
            </w:r>
          </w:p>
        </w:tc>
        <w:tc>
          <w:tcPr>
            <w:tcW w:w="1233" w:type="dxa"/>
            <w:tcBorders>
              <w:top w:val="nil"/>
              <w:left w:val="nil"/>
              <w:bottom w:val="single" w:sz="4" w:space="0" w:color="auto"/>
              <w:right w:val="single" w:sz="4" w:space="0" w:color="auto"/>
            </w:tcBorders>
            <w:shd w:val="clear" w:color="000000" w:fill="DAEEF3"/>
            <w:vAlign w:val="bottom"/>
            <w:hideMark/>
          </w:tcPr>
          <w:p w:rsidR="00BC55FD" w:rsidRPr="0002189D" w:rsidRDefault="00BC55FD" w:rsidP="00BC55F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119</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201</w:t>
            </w:r>
            <w:r w:rsidRPr="0002189D">
              <w:rPr>
                <w:rFonts w:eastAsia="Times New Roman" w:cstheme="minorHAnsi"/>
                <w:sz w:val="18"/>
                <w:szCs w:val="18"/>
                <w:lang w:val="sr-Cyrl-RS" w:eastAsia="sr-Latn-RS"/>
              </w:rPr>
              <w:t>7</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број</w:t>
            </w:r>
          </w:p>
        </w:tc>
      </w:tr>
      <w:tr w:rsidR="00BC55FD" w:rsidRPr="0002189D"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790" w:type="dxa"/>
            <w:gridSpan w:val="4"/>
            <w:tcBorders>
              <w:top w:val="single" w:sz="4" w:space="0" w:color="auto"/>
              <w:left w:val="nil"/>
              <w:bottom w:val="single" w:sz="4" w:space="0" w:color="auto"/>
              <w:right w:val="single" w:sz="4" w:space="0" w:color="000000"/>
            </w:tcBorders>
            <w:shd w:val="clear" w:color="auto" w:fill="auto"/>
            <w:vAlign w:val="bottom"/>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xml:space="preserve">Решење о додели средстава по јавном конкурсу за реализацију </w:t>
            </w:r>
            <w:r w:rsidRPr="0002189D">
              <w:rPr>
                <w:rFonts w:eastAsia="Times New Roman" w:cstheme="minorHAnsi"/>
                <w:sz w:val="18"/>
                <w:szCs w:val="18"/>
                <w:lang w:val="sr-Cyrl-RS" w:eastAsia="sr-Latn-RS"/>
              </w:rPr>
              <w:t>П</w:t>
            </w:r>
            <w:r w:rsidRPr="0002189D">
              <w:rPr>
                <w:rFonts w:eastAsia="Times New Roman" w:cstheme="minorHAnsi"/>
                <w:sz w:val="18"/>
                <w:szCs w:val="18"/>
                <w:lang w:eastAsia="sr-Latn-RS"/>
              </w:rPr>
              <w:t>рограма унапређења социјалне заштите у Аутономној покрајини Војводини</w:t>
            </w:r>
            <w:r w:rsidRPr="0002189D">
              <w:rPr>
                <w:rFonts w:eastAsia="Times New Roman" w:cstheme="minorHAnsi"/>
                <w:sz w:val="18"/>
                <w:szCs w:val="18"/>
                <w:lang w:val="sr-Cyrl-RS" w:eastAsia="sr-Latn-RS"/>
              </w:rPr>
              <w:t xml:space="preserve"> у 2019. години</w:t>
            </w:r>
          </w:p>
        </w:tc>
      </w:tr>
      <w:tr w:rsidR="00BC55FD" w:rsidRPr="0002189D" w:rsidTr="00BC55FD">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BC55FD" w:rsidRPr="0002189D" w:rsidRDefault="00BC55FD" w:rsidP="00BC55F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BC55FD">
            <w:pPr>
              <w:spacing w:after="0" w:line="240" w:lineRule="auto"/>
              <w:jc w:val="both"/>
              <w:rPr>
                <w:rFonts w:eastAsia="Times New Roman" w:cstheme="minorHAnsi"/>
                <w:sz w:val="18"/>
                <w:szCs w:val="18"/>
                <w:lang w:eastAsia="sr-Latn-RS"/>
              </w:rPr>
            </w:pPr>
            <w:r w:rsidRPr="0002189D">
              <w:rPr>
                <w:rFonts w:eastAsia="Times New Roman" w:cstheme="minorHAnsi"/>
                <w:sz w:val="18"/>
                <w:szCs w:val="18"/>
                <w:lang w:eastAsia="sr-Latn-RS"/>
              </w:rPr>
              <w:t>У оквиру планираних средстава за реализацију Програма унапређења социјалне заштите у АПВ део средстава намењен је за пружање услуга из области социјалне заштите корисницима које реализују удружења грађана реализацијом  пројеката финансијски подржаних од стране Секретаријата</w:t>
            </w:r>
          </w:p>
        </w:tc>
      </w:tr>
      <w:tr w:rsidR="00BC55FD" w:rsidRPr="0002189D" w:rsidTr="00BC55FD">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BC55FD" w:rsidRPr="0002189D" w:rsidRDefault="00BC55FD" w:rsidP="00BC55F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790" w:type="dxa"/>
            <w:gridSpan w:val="4"/>
            <w:tcBorders>
              <w:top w:val="single" w:sz="4" w:space="0" w:color="auto"/>
              <w:left w:val="nil"/>
              <w:bottom w:val="single" w:sz="4" w:space="0" w:color="auto"/>
              <w:right w:val="single" w:sz="4" w:space="0" w:color="000000"/>
            </w:tcBorders>
            <w:shd w:val="clear" w:color="auto" w:fill="auto"/>
            <w:hideMark/>
          </w:tcPr>
          <w:p w:rsidR="00BC55FD" w:rsidRPr="0002189D" w:rsidRDefault="00BC55FD" w:rsidP="00BC55FD">
            <w:pPr>
              <w:spacing w:after="0" w:line="240" w:lineRule="auto"/>
              <w:jc w:val="both"/>
              <w:rPr>
                <w:rFonts w:eastAsia="Times New Roman" w:cstheme="minorHAnsi"/>
                <w:i/>
                <w:iCs/>
                <w:sz w:val="18"/>
                <w:szCs w:val="18"/>
                <w:lang w:eastAsia="sr-Latn-RS"/>
              </w:rPr>
            </w:pPr>
            <w:r w:rsidRPr="0002189D">
              <w:rPr>
                <w:rFonts w:eastAsia="Times New Roman" w:cstheme="minorHAnsi"/>
                <w:iCs/>
                <w:sz w:val="18"/>
                <w:szCs w:val="18"/>
                <w:lang w:val="sr-Cyrl-RS" w:eastAsia="sr-Latn-RS"/>
              </w:rPr>
              <w:t>У односу на дефинисану конкурсну документацију и пристигле пријаве на два расписана јавна конкурса,  додељена су средства за 119 пројеката удружења  која пружају услуге из области социјалне заштите и која делују на подручју 19 општина у АПВ. Средства обезбеђена ребалансом буџета омогућила су да  број пројекта буде значајно повећан у односу на планиране вредности.</w:t>
            </w:r>
          </w:p>
        </w:tc>
      </w:tr>
    </w:tbl>
    <w:p w:rsidR="006C3984" w:rsidRPr="0002189D" w:rsidRDefault="006C3984" w:rsidP="006C3984">
      <w:pPr>
        <w:jc w:val="right"/>
        <w:rPr>
          <w:rFonts w:cstheme="minorHAnsi"/>
          <w:sz w:val="18"/>
          <w:szCs w:val="18"/>
          <w:lang w:val="sr-Cyrl-RS"/>
        </w:rPr>
      </w:pPr>
    </w:p>
    <w:p w:rsidR="00FF0D12" w:rsidRPr="0002189D" w:rsidRDefault="00FF0D12">
      <w:pPr>
        <w:spacing w:after="160" w:line="259" w:lineRule="auto"/>
        <w:rPr>
          <w:rFonts w:cstheme="minorHAnsi"/>
          <w:sz w:val="18"/>
          <w:szCs w:val="18"/>
        </w:rPr>
      </w:pPr>
    </w:p>
    <w:p w:rsidR="00FF0D12" w:rsidRPr="0002189D" w:rsidRDefault="00FF0D12" w:rsidP="00FF0D12">
      <w:pPr>
        <w:rPr>
          <w:rFonts w:cstheme="minorHAnsi"/>
          <w:sz w:val="18"/>
          <w:szCs w:val="18"/>
        </w:rPr>
      </w:pPr>
    </w:p>
    <w:p w:rsidR="00FF0D12" w:rsidRPr="0002189D" w:rsidRDefault="00FF0D12" w:rsidP="00FF0D12">
      <w:pPr>
        <w:rPr>
          <w:rFonts w:cstheme="minorHAnsi"/>
          <w:sz w:val="18"/>
          <w:szCs w:val="18"/>
        </w:rPr>
      </w:pPr>
    </w:p>
    <w:p w:rsidR="00FF0D12" w:rsidRPr="0002189D" w:rsidRDefault="00FF0D12" w:rsidP="00FF0D12">
      <w:pPr>
        <w:rPr>
          <w:rFonts w:cstheme="minorHAnsi"/>
          <w:sz w:val="18"/>
          <w:szCs w:val="18"/>
        </w:rPr>
      </w:pPr>
    </w:p>
    <w:p w:rsidR="00FF0D12" w:rsidRPr="0002189D" w:rsidRDefault="00FF0D12">
      <w:pPr>
        <w:spacing w:after="160" w:line="259" w:lineRule="auto"/>
        <w:rPr>
          <w:rFonts w:cstheme="minorHAnsi"/>
          <w:sz w:val="18"/>
          <w:szCs w:val="18"/>
        </w:rPr>
      </w:pPr>
      <w:r w:rsidRPr="0002189D">
        <w:rPr>
          <w:rFonts w:cstheme="minorHAnsi"/>
          <w:sz w:val="18"/>
          <w:szCs w:val="18"/>
        </w:rPr>
        <w:br w:type="page"/>
      </w:r>
    </w:p>
    <w:tbl>
      <w:tblPr>
        <w:tblW w:w="10530" w:type="dxa"/>
        <w:tblInd w:w="-459" w:type="dxa"/>
        <w:tblLook w:val="04A0" w:firstRow="1" w:lastRow="0" w:firstColumn="1" w:lastColumn="0" w:noHBand="0" w:noVBand="1"/>
      </w:tblPr>
      <w:tblGrid>
        <w:gridCol w:w="2267"/>
        <w:gridCol w:w="4593"/>
        <w:gridCol w:w="1280"/>
        <w:gridCol w:w="1280"/>
        <w:gridCol w:w="1110"/>
      </w:tblGrid>
      <w:tr w:rsidR="00FF0D12" w:rsidRPr="0002189D" w:rsidTr="00FF0D12">
        <w:trPr>
          <w:trHeight w:val="302"/>
        </w:trPr>
        <w:tc>
          <w:tcPr>
            <w:tcW w:w="10530" w:type="dxa"/>
            <w:gridSpan w:val="5"/>
            <w:tcBorders>
              <w:top w:val="nil"/>
              <w:left w:val="nil"/>
              <w:bottom w:val="nil"/>
              <w:right w:val="nil"/>
            </w:tcBorders>
            <w:shd w:val="clear" w:color="auto" w:fill="auto"/>
            <w:noWrap/>
            <w:vAlign w:val="bottom"/>
            <w:hideMark/>
          </w:tcPr>
          <w:p w:rsidR="00FF0D12" w:rsidRPr="0002189D" w:rsidRDefault="00FF0D12" w:rsidP="00FF0D12">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lastRenderedPageBreak/>
              <w:t>ПРОГРАМСКА СТРУКТУРА</w:t>
            </w:r>
          </w:p>
        </w:tc>
      </w:tr>
      <w:tr w:rsidR="00FF0D12" w:rsidRPr="0002189D" w:rsidTr="00FF0D12">
        <w:trPr>
          <w:trHeight w:val="257"/>
        </w:trPr>
        <w:tc>
          <w:tcPr>
            <w:tcW w:w="2267" w:type="dxa"/>
            <w:tcBorders>
              <w:top w:val="nil"/>
              <w:left w:val="nil"/>
              <w:bottom w:val="nil"/>
              <w:right w:val="nil"/>
            </w:tcBorders>
            <w:shd w:val="clear" w:color="auto" w:fill="auto"/>
            <w:noWrap/>
            <w:vAlign w:val="bottom"/>
            <w:hideMark/>
          </w:tcPr>
          <w:p w:rsidR="00FF0D12" w:rsidRPr="0002189D" w:rsidRDefault="00FF0D12" w:rsidP="00FF0D12">
            <w:pPr>
              <w:spacing w:after="0" w:line="240" w:lineRule="auto"/>
              <w:rPr>
                <w:rFonts w:eastAsia="Times New Roman" w:cstheme="minorHAnsi"/>
                <w:sz w:val="18"/>
                <w:szCs w:val="18"/>
                <w:lang w:eastAsia="sr-Latn-RS"/>
              </w:rPr>
            </w:pPr>
          </w:p>
        </w:tc>
        <w:tc>
          <w:tcPr>
            <w:tcW w:w="4593" w:type="dxa"/>
            <w:tcBorders>
              <w:top w:val="nil"/>
              <w:left w:val="nil"/>
              <w:bottom w:val="single" w:sz="4" w:space="0" w:color="auto"/>
              <w:right w:val="nil"/>
            </w:tcBorders>
            <w:shd w:val="clear" w:color="auto" w:fill="auto"/>
            <w:noWrap/>
            <w:vAlign w:val="bottom"/>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280" w:type="dxa"/>
            <w:tcBorders>
              <w:top w:val="nil"/>
              <w:left w:val="nil"/>
              <w:bottom w:val="single" w:sz="4" w:space="0" w:color="auto"/>
              <w:right w:val="nil"/>
            </w:tcBorders>
            <w:shd w:val="clear" w:color="auto" w:fill="auto"/>
            <w:noWrap/>
            <w:vAlign w:val="bottom"/>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280" w:type="dxa"/>
            <w:tcBorders>
              <w:top w:val="nil"/>
              <w:left w:val="nil"/>
              <w:bottom w:val="single" w:sz="4" w:space="0" w:color="auto"/>
              <w:right w:val="nil"/>
            </w:tcBorders>
            <w:shd w:val="clear" w:color="auto" w:fill="auto"/>
            <w:noWrap/>
            <w:vAlign w:val="bottom"/>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110" w:type="dxa"/>
            <w:tcBorders>
              <w:top w:val="nil"/>
              <w:left w:val="nil"/>
              <w:bottom w:val="single" w:sz="4" w:space="0" w:color="auto"/>
              <w:right w:val="nil"/>
            </w:tcBorders>
            <w:shd w:val="clear" w:color="auto" w:fill="auto"/>
            <w:noWrap/>
            <w:vAlign w:val="bottom"/>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r>
      <w:tr w:rsidR="00FF0D12" w:rsidRPr="0002189D" w:rsidTr="00FF0D12">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593" w:type="dxa"/>
            <w:tcBorders>
              <w:top w:val="nil"/>
              <w:left w:val="nil"/>
              <w:bottom w:val="single" w:sz="4" w:space="0" w:color="auto"/>
              <w:right w:val="single" w:sz="4" w:space="0" w:color="auto"/>
            </w:tcBorders>
            <w:shd w:val="clear" w:color="000000" w:fill="F2F2F2"/>
            <w:noWrap/>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280" w:type="dxa"/>
            <w:tcBorders>
              <w:top w:val="nil"/>
              <w:left w:val="nil"/>
              <w:bottom w:val="single" w:sz="4" w:space="0" w:color="auto"/>
              <w:right w:val="single" w:sz="4" w:space="0" w:color="auto"/>
            </w:tcBorders>
            <w:shd w:val="clear" w:color="000000" w:fill="F2F2F2"/>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r w:rsidRPr="0002189D">
              <w:rPr>
                <w:rFonts w:eastAsia="Times New Roman" w:cstheme="minorHAnsi"/>
                <w:sz w:val="18"/>
                <w:szCs w:val="18"/>
                <w:vertAlign w:val="superscript"/>
                <w:lang w:eastAsia="sr-Latn-RS"/>
              </w:rPr>
              <w:footnoteReference w:id="10"/>
            </w:r>
          </w:p>
        </w:tc>
        <w:tc>
          <w:tcPr>
            <w:tcW w:w="1280" w:type="dxa"/>
            <w:tcBorders>
              <w:top w:val="nil"/>
              <w:left w:val="nil"/>
              <w:bottom w:val="single" w:sz="4" w:space="0" w:color="auto"/>
              <w:right w:val="single" w:sz="4" w:space="0" w:color="auto"/>
            </w:tcBorders>
            <w:shd w:val="clear" w:color="000000" w:fill="F2F2F2"/>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 xml:space="preserve">  2019.</w:t>
            </w:r>
          </w:p>
        </w:tc>
        <w:tc>
          <w:tcPr>
            <w:tcW w:w="1110" w:type="dxa"/>
            <w:tcBorders>
              <w:top w:val="nil"/>
              <w:left w:val="nil"/>
              <w:bottom w:val="single" w:sz="4" w:space="0" w:color="auto"/>
              <w:right w:val="single" w:sz="4" w:space="0" w:color="auto"/>
            </w:tcBorders>
            <w:shd w:val="clear" w:color="000000" w:fill="F2F2F2"/>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FF0D12" w:rsidRPr="0002189D" w:rsidTr="00FF0D12">
        <w:trPr>
          <w:trHeight w:val="66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FF0D12" w:rsidRPr="0002189D" w:rsidRDefault="00FF0D12" w:rsidP="00FF0D12">
            <w:pPr>
              <w:spacing w:after="0" w:line="240" w:lineRule="auto"/>
              <w:jc w:val="center"/>
              <w:rPr>
                <w:rFonts w:eastAsia="Times New Roman" w:cstheme="minorHAnsi"/>
                <w:bCs/>
                <w:sz w:val="18"/>
                <w:szCs w:val="18"/>
                <w:lang w:eastAsia="sr-Latn-RS"/>
              </w:rPr>
            </w:pPr>
            <w:r w:rsidRPr="0002189D">
              <w:rPr>
                <w:rFonts w:eastAsia="Times New Roman" w:cstheme="minorHAnsi"/>
                <w:bCs/>
                <w:sz w:val="18"/>
                <w:szCs w:val="18"/>
                <w:lang w:eastAsia="sr-Latn-RS"/>
              </w:rPr>
              <w:t>0902</w:t>
            </w:r>
          </w:p>
        </w:tc>
        <w:tc>
          <w:tcPr>
            <w:tcW w:w="4593" w:type="dxa"/>
            <w:tcBorders>
              <w:top w:val="nil"/>
              <w:left w:val="nil"/>
              <w:bottom w:val="single" w:sz="4" w:space="0" w:color="auto"/>
              <w:right w:val="nil"/>
            </w:tcBorders>
            <w:shd w:val="clear" w:color="auto" w:fill="auto"/>
            <w:vAlign w:val="center"/>
            <w:hideMark/>
          </w:tcPr>
          <w:p w:rsidR="00FF0D12" w:rsidRPr="0002189D" w:rsidRDefault="00FF0D12" w:rsidP="00FF0D12">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Социјална заштита</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FF0D12" w:rsidRPr="0002189D" w:rsidRDefault="00FF0D12" w:rsidP="00FF0D1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280" w:type="dxa"/>
            <w:tcBorders>
              <w:top w:val="nil"/>
              <w:left w:val="nil"/>
              <w:bottom w:val="single" w:sz="4" w:space="0" w:color="auto"/>
              <w:right w:val="single" w:sz="4" w:space="0" w:color="auto"/>
            </w:tcBorders>
            <w:shd w:val="clear" w:color="auto" w:fill="auto"/>
            <w:noWrap/>
            <w:vAlign w:val="center"/>
            <w:hideMark/>
          </w:tcPr>
          <w:p w:rsidR="00FF0D12" w:rsidRPr="0002189D" w:rsidRDefault="00FF0D12" w:rsidP="00FF0D1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110" w:type="dxa"/>
            <w:tcBorders>
              <w:top w:val="nil"/>
              <w:left w:val="nil"/>
              <w:bottom w:val="single" w:sz="4" w:space="0" w:color="auto"/>
              <w:right w:val="single" w:sz="4" w:space="0" w:color="auto"/>
            </w:tcBorders>
            <w:shd w:val="clear" w:color="auto" w:fill="auto"/>
            <w:noWrap/>
            <w:vAlign w:val="center"/>
            <w:hideMark/>
          </w:tcPr>
          <w:p w:rsidR="00FF0D12" w:rsidRPr="0002189D" w:rsidRDefault="00FF0D12" w:rsidP="00FF0D1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 </w:t>
            </w:r>
          </w:p>
        </w:tc>
      </w:tr>
      <w:tr w:rsidR="00FF0D12" w:rsidRPr="0002189D" w:rsidTr="00FF0D12">
        <w:trPr>
          <w:trHeight w:val="891"/>
        </w:trPr>
        <w:tc>
          <w:tcPr>
            <w:tcW w:w="2267" w:type="dxa"/>
            <w:tcBorders>
              <w:top w:val="nil"/>
              <w:left w:val="single" w:sz="4" w:space="0" w:color="auto"/>
              <w:bottom w:val="single" w:sz="4" w:space="0" w:color="auto"/>
              <w:right w:val="single" w:sz="4" w:space="0" w:color="auto"/>
            </w:tcBorders>
            <w:shd w:val="clear" w:color="000000" w:fill="B8CCE4"/>
            <w:noWrap/>
            <w:hideMark/>
          </w:tcPr>
          <w:p w:rsidR="00FF0D12" w:rsidRPr="0002189D" w:rsidRDefault="00FF0D12" w:rsidP="00FF0D12">
            <w:pPr>
              <w:spacing w:after="0" w:line="240" w:lineRule="auto"/>
              <w:jc w:val="center"/>
              <w:rPr>
                <w:rFonts w:eastAsia="Times New Roman" w:cstheme="minorHAnsi"/>
                <w:bCs/>
                <w:sz w:val="18"/>
                <w:szCs w:val="18"/>
                <w:lang w:eastAsia="sr-Latn-RS"/>
              </w:rPr>
            </w:pPr>
            <w:r w:rsidRPr="0002189D">
              <w:rPr>
                <w:rFonts w:eastAsia="Times New Roman" w:cstheme="minorHAnsi"/>
                <w:bCs/>
                <w:sz w:val="18"/>
                <w:szCs w:val="18"/>
                <w:lang w:val="sr-Cyrl-RS" w:eastAsia="sr-Latn-RS"/>
              </w:rPr>
              <w:t>101</w:t>
            </w:r>
            <w:r w:rsidRPr="0002189D">
              <w:rPr>
                <w:rFonts w:eastAsia="Times New Roman" w:cstheme="minorHAnsi"/>
                <w:bCs/>
                <w:sz w:val="18"/>
                <w:szCs w:val="18"/>
                <w:lang w:eastAsia="sr-Latn-RS"/>
              </w:rPr>
              <w:t>5 </w:t>
            </w:r>
          </w:p>
        </w:tc>
        <w:tc>
          <w:tcPr>
            <w:tcW w:w="4593" w:type="dxa"/>
            <w:tcBorders>
              <w:top w:val="nil"/>
              <w:left w:val="nil"/>
              <w:bottom w:val="single" w:sz="4" w:space="0" w:color="auto"/>
              <w:right w:val="single" w:sz="4" w:space="0" w:color="auto"/>
            </w:tcBorders>
            <w:shd w:val="clear" w:color="000000" w:fill="B8CCE4"/>
            <w:hideMark/>
          </w:tcPr>
          <w:p w:rsidR="00FF0D12" w:rsidRPr="0002189D" w:rsidRDefault="00FF0D12" w:rsidP="00FF0D12">
            <w:pPr>
              <w:spacing w:after="0" w:line="240" w:lineRule="auto"/>
              <w:jc w:val="center"/>
              <w:rPr>
                <w:rFonts w:eastAsia="Times New Roman" w:cstheme="minorHAnsi"/>
                <w:bCs/>
                <w:sz w:val="18"/>
                <w:szCs w:val="18"/>
                <w:lang w:val="sr-Cyrl-RS" w:eastAsia="sr-Latn-RS"/>
              </w:rPr>
            </w:pPr>
            <w:r w:rsidRPr="0002189D">
              <w:rPr>
                <w:rFonts w:cstheme="minorHAnsi"/>
                <w:sz w:val="18"/>
                <w:szCs w:val="18"/>
                <w:lang w:val="sr-Cyrl-CS"/>
              </w:rPr>
              <w:t>Подршка удружењима за финансирање пројеката у области социјалне заштите и заштите лица са инвалидитетом</w:t>
            </w:r>
          </w:p>
        </w:tc>
        <w:tc>
          <w:tcPr>
            <w:tcW w:w="1280" w:type="dxa"/>
            <w:tcBorders>
              <w:top w:val="nil"/>
              <w:left w:val="nil"/>
              <w:bottom w:val="single" w:sz="4" w:space="0" w:color="auto"/>
              <w:right w:val="single" w:sz="4" w:space="0" w:color="auto"/>
            </w:tcBorders>
            <w:shd w:val="clear" w:color="000000" w:fill="B8CCE4"/>
            <w:noWrap/>
            <w:vAlign w:val="center"/>
            <w:hideMark/>
          </w:tcPr>
          <w:p w:rsidR="00FF0D12" w:rsidRPr="0002189D" w:rsidRDefault="00FF0D12" w:rsidP="00FF0D12">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eastAsia="sr-Latn-RS"/>
              </w:rPr>
              <w:t>7</w:t>
            </w:r>
            <w:r w:rsidRPr="0002189D">
              <w:rPr>
                <w:rFonts w:eastAsia="Times New Roman" w:cstheme="minorHAnsi"/>
                <w:sz w:val="18"/>
                <w:szCs w:val="18"/>
                <w:lang w:val="sr-Cyrl-RS" w:eastAsia="sr-Latn-RS"/>
              </w:rPr>
              <w:t>.</w:t>
            </w:r>
            <w:r w:rsidRPr="0002189D">
              <w:rPr>
                <w:rFonts w:eastAsia="Times New Roman" w:cstheme="minorHAnsi"/>
                <w:sz w:val="18"/>
                <w:szCs w:val="18"/>
                <w:lang w:eastAsia="sr-Latn-RS"/>
              </w:rPr>
              <w:t>0</w:t>
            </w:r>
            <w:r w:rsidRPr="0002189D">
              <w:rPr>
                <w:rFonts w:eastAsia="Times New Roman" w:cstheme="minorHAnsi"/>
                <w:sz w:val="18"/>
                <w:szCs w:val="18"/>
                <w:lang w:val="sr-Cyrl-RS" w:eastAsia="sr-Latn-RS"/>
              </w:rPr>
              <w:t>00.000,00</w:t>
            </w:r>
          </w:p>
        </w:tc>
        <w:tc>
          <w:tcPr>
            <w:tcW w:w="1280" w:type="dxa"/>
            <w:tcBorders>
              <w:top w:val="nil"/>
              <w:left w:val="nil"/>
              <w:bottom w:val="single" w:sz="4" w:space="0" w:color="auto"/>
              <w:right w:val="single" w:sz="4" w:space="0" w:color="auto"/>
            </w:tcBorders>
            <w:shd w:val="clear" w:color="000000" w:fill="B8CCE4"/>
            <w:noWrap/>
            <w:vAlign w:val="center"/>
            <w:hideMark/>
          </w:tcPr>
          <w:p w:rsidR="00FF0D12" w:rsidRPr="0002189D" w:rsidRDefault="00FF0D12" w:rsidP="00FF0D12">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6.994.036,40</w:t>
            </w:r>
          </w:p>
        </w:tc>
        <w:tc>
          <w:tcPr>
            <w:tcW w:w="1110" w:type="dxa"/>
            <w:tcBorders>
              <w:top w:val="nil"/>
              <w:left w:val="nil"/>
              <w:bottom w:val="single" w:sz="4" w:space="0" w:color="auto"/>
              <w:right w:val="single" w:sz="4" w:space="0" w:color="auto"/>
            </w:tcBorders>
            <w:shd w:val="clear" w:color="000000" w:fill="B8CCE4"/>
            <w:noWrap/>
            <w:vAlign w:val="center"/>
            <w:hideMark/>
          </w:tcPr>
          <w:p w:rsidR="00FF0D12" w:rsidRPr="0002189D" w:rsidRDefault="00FF0D12" w:rsidP="00FF0D12">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99,91</w:t>
            </w:r>
          </w:p>
        </w:tc>
      </w:tr>
      <w:tr w:rsidR="00FF0D12" w:rsidRPr="0002189D" w:rsidTr="00FF0D12">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26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b/>
                <w:sz w:val="18"/>
                <w:szCs w:val="18"/>
                <w:lang w:eastAsia="sr-Latn-RS"/>
              </w:rPr>
              <w:t>Предраг Радовић</w:t>
            </w:r>
            <w:r w:rsidRPr="0002189D">
              <w:rPr>
                <w:rFonts w:eastAsia="Times New Roman" w:cstheme="minorHAnsi"/>
                <w:sz w:val="18"/>
                <w:szCs w:val="18"/>
                <w:lang w:eastAsia="sr-Latn-RS"/>
              </w:rPr>
              <w:t>, в.д. помоћник покрајинског секретара у Сектору за социјалну политику</w:t>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p>
        </w:tc>
      </w:tr>
      <w:tr w:rsidR="00FF0D12" w:rsidRPr="0002189D" w:rsidTr="00FF0D12">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26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2019</w:t>
            </w:r>
          </w:p>
        </w:tc>
      </w:tr>
      <w:tr w:rsidR="00FF0D12" w:rsidRPr="0002189D" w:rsidTr="00FF0D12">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програмске активности/ пројекта: </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jc w:val="both"/>
              <w:rPr>
                <w:rFonts w:eastAsia="Times New Roman" w:cstheme="minorHAnsi"/>
                <w:iCs/>
                <w:sz w:val="18"/>
                <w:szCs w:val="18"/>
                <w:lang w:eastAsia="sr-Latn-RS"/>
              </w:rPr>
            </w:pPr>
            <w:r w:rsidRPr="0002189D">
              <w:rPr>
                <w:rFonts w:eastAsia="Times New Roman" w:cstheme="minorHAnsi"/>
                <w:iCs/>
                <w:sz w:val="18"/>
                <w:szCs w:val="18"/>
                <w:lang w:eastAsia="sr-Latn-RS"/>
              </w:rPr>
              <w:t xml:space="preserve">На основу расписаног јавног конкурса додељују се финансијска средства удружењима грађана за реализацију </w:t>
            </w:r>
            <w:r w:rsidRPr="0002189D">
              <w:rPr>
                <w:rFonts w:eastAsia="Times New Roman" w:cstheme="minorHAnsi"/>
                <w:iCs/>
                <w:sz w:val="18"/>
                <w:szCs w:val="18"/>
                <w:lang w:val="sr-Cyrl-RS" w:eastAsia="sr-Latn-RS"/>
              </w:rPr>
              <w:t>пројеката</w:t>
            </w:r>
            <w:r w:rsidRPr="0002189D">
              <w:rPr>
                <w:rFonts w:eastAsia="Times New Roman" w:cstheme="minorHAnsi"/>
                <w:iCs/>
                <w:sz w:val="18"/>
                <w:szCs w:val="18"/>
                <w:lang w:eastAsia="sr-Latn-RS"/>
              </w:rPr>
              <w:t xml:space="preserve"> у  области социјалне заштите и заштите лица са инвалидитетом</w:t>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p>
        </w:tc>
      </w:tr>
      <w:tr w:rsidR="00FF0D12" w:rsidRPr="0002189D" w:rsidTr="00FF0D12">
        <w:trPr>
          <w:trHeight w:val="1681"/>
        </w:trPr>
        <w:tc>
          <w:tcPr>
            <w:tcW w:w="2267" w:type="dxa"/>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спровођења програмске активности/пројекта:</w:t>
            </w:r>
          </w:p>
        </w:tc>
        <w:tc>
          <w:tcPr>
            <w:tcW w:w="8263" w:type="dxa"/>
            <w:gridSpan w:val="4"/>
            <w:tcBorders>
              <w:top w:val="single" w:sz="4" w:space="0" w:color="auto"/>
              <w:left w:val="nil"/>
              <w:bottom w:val="single" w:sz="4" w:space="0" w:color="auto"/>
              <w:right w:val="single" w:sz="4" w:space="0" w:color="000000"/>
            </w:tcBorders>
            <w:shd w:val="clear" w:color="auto" w:fill="auto"/>
            <w:noWrap/>
            <w:hideMark/>
          </w:tcPr>
          <w:p w:rsidR="00FF0D12" w:rsidRPr="0002189D" w:rsidRDefault="00FF0D12" w:rsidP="00796732">
            <w:pPr>
              <w:jc w:val="both"/>
              <w:rPr>
                <w:rFonts w:eastAsia="Times New Roman" w:cstheme="minorHAnsi"/>
                <w:i/>
                <w:iCs/>
                <w:sz w:val="18"/>
                <w:szCs w:val="18"/>
                <w:lang w:eastAsia="sr-Latn-RS"/>
              </w:rPr>
            </w:pPr>
            <w:r w:rsidRPr="0002189D">
              <w:rPr>
                <w:rFonts w:eastAsia="Times New Roman" w:cstheme="minorHAnsi"/>
                <w:iCs/>
                <w:sz w:val="18"/>
                <w:szCs w:val="18"/>
                <w:lang w:val="sr-Cyrl-RS" w:eastAsia="sr-Latn-RS"/>
              </w:rPr>
              <w:t xml:space="preserve">Након расписаног јавног конкурса за доделу </w:t>
            </w:r>
            <w:r w:rsidRPr="0002189D">
              <w:rPr>
                <w:rFonts w:eastAsia="Times New Roman" w:cstheme="minorHAnsi"/>
                <w:iCs/>
                <w:sz w:val="18"/>
                <w:szCs w:val="18"/>
                <w:lang w:eastAsia="sr-Latn-RS"/>
              </w:rPr>
              <w:t>7</w:t>
            </w:r>
            <w:r w:rsidRPr="0002189D">
              <w:rPr>
                <w:rFonts w:eastAsia="Times New Roman" w:cstheme="minorHAnsi"/>
                <w:iCs/>
                <w:sz w:val="18"/>
                <w:szCs w:val="18"/>
                <w:lang w:val="sr-Cyrl-RS" w:eastAsia="sr-Latn-RS"/>
              </w:rPr>
              <w:t xml:space="preserve">.000.000,00 динара </w:t>
            </w:r>
            <w:r w:rsidRPr="0002189D">
              <w:rPr>
                <w:rFonts w:cstheme="minorHAnsi"/>
                <w:bCs/>
                <w:sz w:val="18"/>
                <w:szCs w:val="18"/>
                <w:lang w:val="sr-Cyrl-RS"/>
              </w:rPr>
              <w:t>за социјалну заштиту и заштиту лица  са инвалидитетом</w:t>
            </w:r>
            <w:r w:rsidRPr="0002189D">
              <w:rPr>
                <w:rFonts w:eastAsia="Times New Roman" w:cstheme="minorHAnsi"/>
                <w:iCs/>
                <w:sz w:val="18"/>
                <w:szCs w:val="18"/>
                <w:lang w:val="sr-Cyrl-RS" w:eastAsia="sr-Latn-RS"/>
              </w:rPr>
              <w:t xml:space="preserve"> и донетог </w:t>
            </w:r>
            <w:r w:rsidRPr="0002189D">
              <w:rPr>
                <w:rFonts w:eastAsia="Calibri" w:cstheme="minorHAnsi"/>
                <w:bCs/>
                <w:iCs/>
                <w:sz w:val="18"/>
                <w:szCs w:val="18"/>
                <w:lang w:val="sr-Cyrl-RS"/>
              </w:rPr>
              <w:t>Решењ</w:t>
            </w:r>
            <w:r w:rsidRPr="0002189D">
              <w:rPr>
                <w:rFonts w:eastAsia="Calibri" w:cstheme="minorHAnsi"/>
                <w:bCs/>
                <w:iCs/>
                <w:sz w:val="18"/>
                <w:szCs w:val="18"/>
              </w:rPr>
              <w:t xml:space="preserve">a </w:t>
            </w:r>
            <w:r w:rsidRPr="0002189D">
              <w:rPr>
                <w:rFonts w:eastAsia="Calibri" w:cstheme="minorHAnsi"/>
                <w:bCs/>
                <w:iCs/>
                <w:sz w:val="18"/>
                <w:szCs w:val="18"/>
                <w:lang w:val="sr-Cyrl-RS"/>
              </w:rPr>
              <w:t xml:space="preserve"> о додели средстава по јавном конкурсу </w:t>
            </w:r>
            <w:r w:rsidRPr="0002189D">
              <w:rPr>
                <w:rFonts w:eastAsia="Times New Roman" w:cstheme="minorHAnsi"/>
                <w:noProof/>
                <w:sz w:val="18"/>
                <w:szCs w:val="18"/>
                <w:lang w:val="sr-Cyrl-RS"/>
              </w:rPr>
              <w:t xml:space="preserve">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2019. години број  139-401-1656/2019 од 7.6.2019. године, </w:t>
            </w:r>
            <w:r w:rsidRPr="0002189D">
              <w:rPr>
                <w:rFonts w:cstheme="minorHAnsi"/>
                <w:bCs/>
                <w:sz w:val="18"/>
                <w:szCs w:val="18"/>
                <w:lang w:val="sr-Cyrl-RS"/>
              </w:rPr>
              <w:t>целокупна планирана средства су расподељена. У односу на планиран</w:t>
            </w:r>
            <w:r w:rsidR="00FE75D7">
              <w:rPr>
                <w:rFonts w:cstheme="minorHAnsi"/>
                <w:bCs/>
                <w:sz w:val="18"/>
                <w:szCs w:val="18"/>
                <w:lang w:val="sr-Cyrl-RS"/>
              </w:rPr>
              <w:t xml:space="preserve">о, остварени </w:t>
            </w:r>
            <w:r w:rsidRPr="0002189D">
              <w:rPr>
                <w:rFonts w:cstheme="minorHAnsi"/>
                <w:bCs/>
                <w:sz w:val="18"/>
                <w:szCs w:val="18"/>
                <w:lang w:val="sr-Cyrl-RS"/>
              </w:rPr>
              <w:t xml:space="preserve"> циљеве и индикатор</w:t>
            </w:r>
            <w:r w:rsidR="00FE75D7">
              <w:rPr>
                <w:rFonts w:cstheme="minorHAnsi"/>
                <w:bCs/>
                <w:sz w:val="18"/>
                <w:szCs w:val="18"/>
                <w:lang w:val="sr-Cyrl-RS"/>
              </w:rPr>
              <w:t>и,  су у изнад  очекиваног,  али у оквиру планираног обима средстава.</w:t>
            </w:r>
          </w:p>
        </w:tc>
      </w:tr>
      <w:tr w:rsidR="00FF0D12" w:rsidRPr="0002189D" w:rsidTr="00FF0D12">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FF0D12" w:rsidRPr="0002189D" w:rsidRDefault="00FF0D12" w:rsidP="00FF0D1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1:</w:t>
            </w:r>
          </w:p>
        </w:tc>
        <w:tc>
          <w:tcPr>
            <w:tcW w:w="826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FF0D12" w:rsidRPr="0002189D" w:rsidRDefault="00FF0D12" w:rsidP="00FF0D1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Унапређење положаја жена и мушкараца  са инвалидитетом</w:t>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p>
        </w:tc>
      </w:tr>
      <w:tr w:rsidR="00FF0D12" w:rsidRPr="0002189D" w:rsidTr="00FF0D1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jc w:val="both"/>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Број корисника  - особа са инвалидитетом којима је  реализацијом пројеката обезбеђен неки вид подршке</w:t>
            </w:r>
          </w:p>
        </w:tc>
        <w:tc>
          <w:tcPr>
            <w:tcW w:w="1280" w:type="dxa"/>
            <w:tcBorders>
              <w:top w:val="nil"/>
              <w:left w:val="nil"/>
              <w:bottom w:val="single" w:sz="4" w:space="0" w:color="auto"/>
              <w:right w:val="single" w:sz="4" w:space="0" w:color="auto"/>
            </w:tcBorders>
            <w:shd w:val="clear" w:color="000000" w:fill="DAEEF3"/>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280" w:type="dxa"/>
            <w:tcBorders>
              <w:top w:val="nil"/>
              <w:left w:val="nil"/>
              <w:bottom w:val="single" w:sz="4" w:space="0" w:color="auto"/>
              <w:right w:val="single" w:sz="4" w:space="0" w:color="auto"/>
            </w:tcBorders>
            <w:shd w:val="clear" w:color="000000" w:fill="DAEEF3"/>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p>
        </w:tc>
      </w:tr>
      <w:tr w:rsidR="00FF0D12" w:rsidRPr="0002189D" w:rsidTr="00FF0D1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1280" w:type="dxa"/>
            <w:tcBorders>
              <w:top w:val="nil"/>
              <w:left w:val="nil"/>
              <w:bottom w:val="single" w:sz="4" w:space="0" w:color="auto"/>
              <w:right w:val="single" w:sz="4" w:space="0" w:color="auto"/>
            </w:tcBorders>
            <w:shd w:val="clear" w:color="000000" w:fill="DAEEF3"/>
            <w:vAlign w:val="bottom"/>
            <w:hideMark/>
          </w:tcPr>
          <w:p w:rsidR="00FF0D12" w:rsidRPr="0002189D" w:rsidRDefault="00FF0D12" w:rsidP="00FF0D1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90 </w:t>
            </w:r>
          </w:p>
        </w:tc>
        <w:tc>
          <w:tcPr>
            <w:tcW w:w="1280" w:type="dxa"/>
            <w:tcBorders>
              <w:top w:val="nil"/>
              <w:left w:val="nil"/>
              <w:bottom w:val="single" w:sz="4" w:space="0" w:color="auto"/>
              <w:right w:val="single" w:sz="4" w:space="0" w:color="auto"/>
            </w:tcBorders>
            <w:shd w:val="clear" w:color="000000" w:fill="DAEEF3"/>
            <w:vAlign w:val="bottom"/>
            <w:hideMark/>
          </w:tcPr>
          <w:p w:rsidR="00FF0D12" w:rsidRPr="0002189D" w:rsidRDefault="00FF0D12" w:rsidP="00FF0D1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w:t>
            </w:r>
            <w:r w:rsidRPr="0002189D">
              <w:rPr>
                <w:rFonts w:eastAsia="Times New Roman" w:cstheme="minorHAnsi"/>
                <w:sz w:val="18"/>
                <w:szCs w:val="18"/>
                <w:lang w:eastAsia="sr-Latn-RS"/>
              </w:rPr>
              <w:t>0</w:t>
            </w:r>
            <w:r w:rsidRPr="0002189D">
              <w:rPr>
                <w:rFonts w:eastAsia="Times New Roman" w:cstheme="minorHAnsi"/>
                <w:sz w:val="18"/>
                <w:szCs w:val="18"/>
                <w:lang w:val="sr-Cyrl-RS" w:eastAsia="sr-Latn-RS"/>
              </w:rPr>
              <w:t>0</w:t>
            </w:r>
            <w:r w:rsidRPr="0002189D">
              <w:rPr>
                <w:rFonts w:eastAsia="Times New Roman" w:cstheme="minorHAnsi"/>
                <w:sz w:val="18"/>
                <w:szCs w:val="18"/>
                <w:lang w:eastAsia="sr-Latn-RS"/>
              </w:rPr>
              <w:t> </w:t>
            </w:r>
          </w:p>
        </w:tc>
        <w:tc>
          <w:tcPr>
            <w:tcW w:w="1110" w:type="dxa"/>
            <w:tcBorders>
              <w:top w:val="nil"/>
              <w:left w:val="nil"/>
              <w:bottom w:val="single" w:sz="4" w:space="0" w:color="auto"/>
              <w:right w:val="single" w:sz="4" w:space="0" w:color="auto"/>
            </w:tcBorders>
            <w:shd w:val="clear" w:color="000000" w:fill="DAEEF3"/>
            <w:vAlign w:val="bottom"/>
            <w:hideMark/>
          </w:tcPr>
          <w:p w:rsidR="00FF0D12" w:rsidRPr="0002189D" w:rsidRDefault="00CC1803" w:rsidP="00CC1803">
            <w:pPr>
              <w:spacing w:after="0" w:line="240" w:lineRule="auto"/>
              <w:jc w:val="right"/>
              <w:rPr>
                <w:rFonts w:eastAsia="Times New Roman" w:cstheme="minorHAnsi"/>
                <w:sz w:val="18"/>
                <w:szCs w:val="18"/>
                <w:lang w:eastAsia="sr-Latn-RS"/>
              </w:rPr>
            </w:pPr>
            <w:r w:rsidRPr="00FE75D7">
              <w:rPr>
                <w:rFonts w:eastAsia="Times New Roman" w:cstheme="minorHAnsi"/>
                <w:sz w:val="18"/>
                <w:szCs w:val="18"/>
                <w:lang w:val="sr-Cyrl-RS" w:eastAsia="sr-Latn-RS"/>
              </w:rPr>
              <w:t>3</w:t>
            </w:r>
            <w:r w:rsidRPr="00FE75D7">
              <w:rPr>
                <w:rFonts w:eastAsia="Times New Roman" w:cstheme="minorHAnsi"/>
                <w:sz w:val="18"/>
                <w:szCs w:val="18"/>
                <w:lang w:eastAsia="sr-Latn-RS"/>
              </w:rPr>
              <w:t>57</w:t>
            </w:r>
          </w:p>
        </w:tc>
      </w:tr>
      <w:tr w:rsidR="00FF0D12" w:rsidRPr="0002189D" w:rsidTr="00FF0D1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w:t>
            </w:r>
            <w:r w:rsidRPr="0002189D">
              <w:rPr>
                <w:rFonts w:eastAsia="Times New Roman" w:cstheme="minorHAnsi"/>
                <w:sz w:val="18"/>
                <w:szCs w:val="18"/>
                <w:lang w:eastAsia="sr-Latn-RS"/>
              </w:rPr>
              <w:t>7</w:t>
            </w:r>
          </w:p>
        </w:tc>
      </w:tr>
      <w:tr w:rsidR="00FF0D12" w:rsidRPr="0002189D" w:rsidTr="00FF0D1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263" w:type="dxa"/>
            <w:gridSpan w:val="4"/>
            <w:tcBorders>
              <w:top w:val="single" w:sz="4" w:space="0" w:color="auto"/>
              <w:left w:val="nil"/>
              <w:bottom w:val="single" w:sz="4" w:space="0" w:color="auto"/>
              <w:right w:val="single" w:sz="4" w:space="0" w:color="000000"/>
            </w:tcBorders>
            <w:shd w:val="clear" w:color="auto" w:fill="auto"/>
            <w:vAlign w:val="bottom"/>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 xml:space="preserve">број </w:t>
            </w:r>
          </w:p>
        </w:tc>
      </w:tr>
      <w:tr w:rsidR="00FF0D12" w:rsidRPr="0002189D" w:rsidTr="00FF0D1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263" w:type="dxa"/>
            <w:gridSpan w:val="4"/>
            <w:tcBorders>
              <w:top w:val="single" w:sz="4" w:space="0" w:color="auto"/>
              <w:left w:val="nil"/>
              <w:bottom w:val="single" w:sz="4" w:space="0" w:color="auto"/>
              <w:right w:val="single" w:sz="4" w:space="0" w:color="000000"/>
            </w:tcBorders>
            <w:shd w:val="clear" w:color="auto" w:fill="auto"/>
            <w:vAlign w:val="bottom"/>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Извештаји о реализацији пројеката</w:t>
            </w:r>
          </w:p>
        </w:tc>
      </w:tr>
      <w:tr w:rsidR="00FF0D12" w:rsidRPr="0002189D" w:rsidTr="00FF0D12">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jc w:val="both"/>
              <w:rPr>
                <w:rFonts w:eastAsia="Times New Roman" w:cstheme="minorHAnsi"/>
                <w:sz w:val="18"/>
                <w:szCs w:val="18"/>
                <w:lang w:val="sr-Cyrl-RS" w:eastAsia="sr-Latn-RS"/>
              </w:rPr>
            </w:pPr>
            <w:r w:rsidRPr="0002189D">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чијем  делокруг рада је пружање услуга у  област социјалне заштите и заштите лица са инвалидитетом</w:t>
            </w:r>
          </w:p>
        </w:tc>
      </w:tr>
      <w:tr w:rsidR="00FF0D12" w:rsidRPr="0002189D" w:rsidTr="00FF0D12">
        <w:trPr>
          <w:trHeight w:val="416"/>
        </w:trPr>
        <w:tc>
          <w:tcPr>
            <w:tcW w:w="2267" w:type="dxa"/>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CC1803" w:rsidRDefault="00CC1803" w:rsidP="00FF0D12">
            <w:pPr>
              <w:spacing w:after="0" w:line="240" w:lineRule="auto"/>
              <w:jc w:val="both"/>
              <w:rPr>
                <w:rFonts w:eastAsia="Times New Roman" w:cstheme="minorHAnsi"/>
                <w:i/>
                <w:iCs/>
                <w:sz w:val="18"/>
                <w:szCs w:val="18"/>
                <w:lang w:val="sr-Cyrl-RS" w:eastAsia="sr-Latn-RS"/>
              </w:rPr>
            </w:pPr>
            <w:r>
              <w:rPr>
                <w:rFonts w:eastAsia="Times New Roman" w:cstheme="minorHAnsi"/>
                <w:i/>
                <w:iCs/>
                <w:sz w:val="18"/>
                <w:szCs w:val="18"/>
                <w:lang w:val="sr-Cyrl-RS" w:eastAsia="sr-Latn-RS"/>
              </w:rPr>
              <w:t>Подржан је већи број пројеката од планираног па самим тим и број корисника је био знатно изнад планираног</w:t>
            </w:r>
          </w:p>
        </w:tc>
      </w:tr>
      <w:tr w:rsidR="00FF0D12" w:rsidRPr="0002189D" w:rsidTr="00FF0D1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 1.</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jc w:val="both"/>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Број корисни</w:t>
            </w:r>
            <w:r w:rsidRPr="0002189D">
              <w:rPr>
                <w:rFonts w:eastAsia="Times New Roman" w:cstheme="minorHAnsi"/>
                <w:b/>
                <w:bCs/>
                <w:i/>
                <w:iCs/>
                <w:sz w:val="18"/>
                <w:szCs w:val="18"/>
                <w:lang w:val="sr-Cyrl-RS" w:eastAsia="sr-Latn-RS"/>
              </w:rPr>
              <w:t>ц</w:t>
            </w:r>
            <w:r w:rsidRPr="0002189D">
              <w:rPr>
                <w:rFonts w:eastAsia="Times New Roman" w:cstheme="minorHAnsi"/>
                <w:b/>
                <w:bCs/>
                <w:i/>
                <w:iCs/>
                <w:sz w:val="18"/>
                <w:szCs w:val="18"/>
                <w:lang w:eastAsia="sr-Latn-RS"/>
              </w:rPr>
              <w:t>а  - особа са инвалидитетом којима је  реализацијом пројеката обезбеђен неки вид подршке</w:t>
            </w:r>
          </w:p>
        </w:tc>
        <w:tc>
          <w:tcPr>
            <w:tcW w:w="1280" w:type="dxa"/>
            <w:tcBorders>
              <w:top w:val="nil"/>
              <w:left w:val="nil"/>
              <w:bottom w:val="single" w:sz="4" w:space="0" w:color="auto"/>
              <w:right w:val="single" w:sz="4" w:space="0" w:color="auto"/>
            </w:tcBorders>
            <w:shd w:val="clear" w:color="000000" w:fill="DAEEF3"/>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280" w:type="dxa"/>
            <w:tcBorders>
              <w:top w:val="nil"/>
              <w:left w:val="nil"/>
              <w:bottom w:val="single" w:sz="4" w:space="0" w:color="auto"/>
              <w:right w:val="single" w:sz="4" w:space="0" w:color="auto"/>
            </w:tcBorders>
            <w:shd w:val="clear" w:color="000000" w:fill="DAEEF3"/>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p>
        </w:tc>
      </w:tr>
      <w:tr w:rsidR="00FF0D12" w:rsidRPr="0002189D" w:rsidTr="00FF0D1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1280" w:type="dxa"/>
            <w:tcBorders>
              <w:top w:val="nil"/>
              <w:left w:val="nil"/>
              <w:bottom w:val="single" w:sz="4" w:space="0" w:color="auto"/>
              <w:right w:val="single" w:sz="4" w:space="0" w:color="auto"/>
            </w:tcBorders>
            <w:shd w:val="clear" w:color="000000" w:fill="DAEEF3"/>
            <w:vAlign w:val="bottom"/>
            <w:hideMark/>
          </w:tcPr>
          <w:p w:rsidR="00FF0D12" w:rsidRPr="0002189D" w:rsidRDefault="00FF0D12" w:rsidP="00FF0D1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96</w:t>
            </w:r>
          </w:p>
        </w:tc>
        <w:tc>
          <w:tcPr>
            <w:tcW w:w="1280" w:type="dxa"/>
            <w:tcBorders>
              <w:top w:val="nil"/>
              <w:left w:val="nil"/>
              <w:bottom w:val="single" w:sz="4" w:space="0" w:color="auto"/>
              <w:right w:val="single" w:sz="4" w:space="0" w:color="auto"/>
            </w:tcBorders>
            <w:shd w:val="clear" w:color="000000" w:fill="DAEEF3"/>
            <w:vAlign w:val="bottom"/>
            <w:hideMark/>
          </w:tcPr>
          <w:p w:rsidR="00FF0D12" w:rsidRPr="0002189D" w:rsidRDefault="00FF0D12" w:rsidP="00FF0D1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170</w:t>
            </w:r>
            <w:r w:rsidRPr="0002189D">
              <w:rPr>
                <w:rFonts w:eastAsia="Times New Roman" w:cstheme="minorHAnsi"/>
                <w:sz w:val="18"/>
                <w:szCs w:val="18"/>
                <w:lang w:eastAsia="sr-Latn-RS"/>
              </w:rPr>
              <w:t> </w:t>
            </w:r>
          </w:p>
        </w:tc>
        <w:tc>
          <w:tcPr>
            <w:tcW w:w="1110" w:type="dxa"/>
            <w:tcBorders>
              <w:top w:val="nil"/>
              <w:left w:val="nil"/>
              <w:bottom w:val="single" w:sz="4" w:space="0" w:color="auto"/>
              <w:right w:val="single" w:sz="4" w:space="0" w:color="auto"/>
            </w:tcBorders>
            <w:shd w:val="clear" w:color="000000" w:fill="DAEEF3"/>
            <w:vAlign w:val="bottom"/>
            <w:hideMark/>
          </w:tcPr>
          <w:p w:rsidR="00FF0D12" w:rsidRPr="0002189D" w:rsidRDefault="00CC1803" w:rsidP="00CC1803">
            <w:pPr>
              <w:spacing w:after="0" w:line="240" w:lineRule="auto"/>
              <w:jc w:val="right"/>
              <w:rPr>
                <w:rFonts w:eastAsia="Times New Roman" w:cstheme="minorHAnsi"/>
                <w:sz w:val="18"/>
                <w:szCs w:val="18"/>
                <w:lang w:eastAsia="sr-Latn-RS"/>
              </w:rPr>
            </w:pPr>
            <w:r w:rsidRPr="00FE75D7">
              <w:rPr>
                <w:rFonts w:eastAsia="Times New Roman" w:cstheme="minorHAnsi"/>
                <w:sz w:val="18"/>
                <w:szCs w:val="18"/>
                <w:lang w:val="sr-Cyrl-RS" w:eastAsia="sr-Latn-RS"/>
              </w:rPr>
              <w:t>321</w:t>
            </w:r>
            <w:r w:rsidR="00FF0D12" w:rsidRPr="00FE75D7">
              <w:rPr>
                <w:rFonts w:eastAsia="Times New Roman" w:cstheme="minorHAnsi"/>
                <w:sz w:val="18"/>
                <w:szCs w:val="18"/>
                <w:lang w:eastAsia="sr-Latn-RS"/>
              </w:rPr>
              <w:t> </w:t>
            </w:r>
          </w:p>
        </w:tc>
      </w:tr>
      <w:tr w:rsidR="00FF0D12" w:rsidRPr="0002189D" w:rsidTr="00FF0D1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lastRenderedPageBreak/>
              <w:t>Базна година:</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w:t>
            </w:r>
            <w:r w:rsidRPr="0002189D">
              <w:rPr>
                <w:rFonts w:eastAsia="Times New Roman" w:cstheme="minorHAnsi"/>
                <w:sz w:val="18"/>
                <w:szCs w:val="18"/>
                <w:lang w:eastAsia="sr-Latn-RS"/>
              </w:rPr>
              <w:t>7</w:t>
            </w:r>
          </w:p>
        </w:tc>
      </w:tr>
      <w:tr w:rsidR="00FF0D12" w:rsidRPr="0002189D" w:rsidTr="00FF0D1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единица мере:</w:t>
            </w:r>
          </w:p>
        </w:tc>
        <w:tc>
          <w:tcPr>
            <w:tcW w:w="8263" w:type="dxa"/>
            <w:gridSpan w:val="4"/>
            <w:tcBorders>
              <w:top w:val="single" w:sz="4" w:space="0" w:color="auto"/>
              <w:left w:val="nil"/>
              <w:bottom w:val="single" w:sz="4" w:space="0" w:color="auto"/>
              <w:right w:val="single" w:sz="4" w:space="0" w:color="000000"/>
            </w:tcBorders>
            <w:shd w:val="clear" w:color="auto" w:fill="auto"/>
            <w:vAlign w:val="bottom"/>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 xml:space="preserve">Број </w:t>
            </w:r>
          </w:p>
        </w:tc>
      </w:tr>
      <w:tr w:rsidR="00FF0D12" w:rsidRPr="0002189D" w:rsidTr="00FF0D1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263" w:type="dxa"/>
            <w:gridSpan w:val="4"/>
            <w:tcBorders>
              <w:top w:val="single" w:sz="4" w:space="0" w:color="auto"/>
              <w:left w:val="nil"/>
              <w:bottom w:val="single" w:sz="4" w:space="0" w:color="auto"/>
              <w:right w:val="single" w:sz="4" w:space="0" w:color="000000"/>
            </w:tcBorders>
            <w:shd w:val="clear" w:color="auto" w:fill="auto"/>
            <w:vAlign w:val="bottom"/>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Извештаји о реализацији пројеката</w:t>
            </w:r>
          </w:p>
        </w:tc>
      </w:tr>
      <w:tr w:rsidR="00FF0D12" w:rsidRPr="0002189D" w:rsidTr="00FF0D12">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jc w:val="both"/>
              <w:rPr>
                <w:rFonts w:eastAsia="Times New Roman" w:cstheme="minorHAnsi"/>
                <w:sz w:val="18"/>
                <w:szCs w:val="18"/>
                <w:lang w:val="sr-Cyrl-RS" w:eastAsia="sr-Latn-RS"/>
              </w:rPr>
            </w:pPr>
            <w:r w:rsidRPr="0002189D">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чијем  делокруг рада је пружање услуга у  област социјалне заштите и заштите лица са инвалидитетом</w:t>
            </w:r>
          </w:p>
        </w:tc>
      </w:tr>
      <w:tr w:rsidR="00FF0D12" w:rsidRPr="0002189D" w:rsidTr="00FF0D1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263" w:type="dxa"/>
            <w:gridSpan w:val="4"/>
            <w:tcBorders>
              <w:top w:val="single" w:sz="4" w:space="0" w:color="auto"/>
              <w:left w:val="nil"/>
              <w:bottom w:val="single" w:sz="4" w:space="0" w:color="auto"/>
              <w:right w:val="single" w:sz="4" w:space="0" w:color="000000"/>
            </w:tcBorders>
            <w:shd w:val="clear" w:color="auto" w:fill="auto"/>
          </w:tcPr>
          <w:p w:rsidR="00FF0D12" w:rsidRPr="0002189D" w:rsidRDefault="00CC1803" w:rsidP="00FF0D12">
            <w:pPr>
              <w:spacing w:after="0" w:line="240" w:lineRule="auto"/>
              <w:jc w:val="both"/>
              <w:rPr>
                <w:rFonts w:eastAsia="Times New Roman" w:cstheme="minorHAnsi"/>
                <w:i/>
                <w:iCs/>
                <w:sz w:val="18"/>
                <w:szCs w:val="18"/>
                <w:lang w:eastAsia="sr-Latn-RS"/>
              </w:rPr>
            </w:pPr>
            <w:r>
              <w:rPr>
                <w:rFonts w:eastAsia="Times New Roman" w:cstheme="minorHAnsi"/>
                <w:i/>
                <w:iCs/>
                <w:sz w:val="18"/>
                <w:szCs w:val="18"/>
                <w:lang w:val="sr-Cyrl-RS" w:eastAsia="sr-Latn-RS"/>
              </w:rPr>
              <w:t>Подржан је већи број пројеката од планираног па самим тим и број корисника је био знатно изнад планираног</w:t>
            </w:r>
          </w:p>
        </w:tc>
      </w:tr>
      <w:tr w:rsidR="00FF0D12" w:rsidRPr="0002189D" w:rsidTr="00FF0D12">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FF0D12" w:rsidRPr="0002189D" w:rsidRDefault="00FF0D12" w:rsidP="00FF0D1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xml:space="preserve">Циљ </w:t>
            </w:r>
            <w:r w:rsidRPr="0002189D">
              <w:rPr>
                <w:rFonts w:eastAsia="Times New Roman" w:cstheme="minorHAnsi"/>
                <w:b/>
                <w:bCs/>
                <w:sz w:val="18"/>
                <w:szCs w:val="18"/>
                <w:lang w:val="sr-Cyrl-RS" w:eastAsia="sr-Latn-RS"/>
              </w:rPr>
              <w:t>2</w:t>
            </w:r>
            <w:r w:rsidRPr="0002189D">
              <w:rPr>
                <w:rFonts w:eastAsia="Times New Roman" w:cstheme="minorHAnsi"/>
                <w:b/>
                <w:bCs/>
                <w:sz w:val="18"/>
                <w:szCs w:val="18"/>
                <w:lang w:eastAsia="sr-Latn-RS"/>
              </w:rPr>
              <w:t>:</w:t>
            </w:r>
          </w:p>
        </w:tc>
        <w:tc>
          <w:tcPr>
            <w:tcW w:w="826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FF0D12" w:rsidRPr="0002189D" w:rsidRDefault="00FF0D12" w:rsidP="00FF0D1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Унапређење социјалне заштите у локалним самоуправама путем афирмације активности удружења грађана</w:t>
            </w:r>
          </w:p>
        </w:tc>
      </w:tr>
      <w:tr w:rsidR="00FF0D12" w:rsidRPr="0002189D" w:rsidTr="00FF0D1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jc w:val="both"/>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Број финансијски подржаних  пројеката које реализују  удружења грађана, а који су намењени социјалној заштити и заштити лица са инвалидитеом</w:t>
            </w:r>
          </w:p>
        </w:tc>
        <w:tc>
          <w:tcPr>
            <w:tcW w:w="1280" w:type="dxa"/>
            <w:tcBorders>
              <w:top w:val="nil"/>
              <w:left w:val="nil"/>
              <w:bottom w:val="single" w:sz="4" w:space="0" w:color="auto"/>
              <w:right w:val="single" w:sz="4" w:space="0" w:color="auto"/>
            </w:tcBorders>
            <w:shd w:val="clear" w:color="000000" w:fill="DAEEF3"/>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280" w:type="dxa"/>
            <w:tcBorders>
              <w:top w:val="nil"/>
              <w:left w:val="nil"/>
              <w:bottom w:val="single" w:sz="4" w:space="0" w:color="auto"/>
              <w:right w:val="single" w:sz="4" w:space="0" w:color="auto"/>
            </w:tcBorders>
            <w:shd w:val="clear" w:color="000000" w:fill="DAEEF3"/>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FF0D12" w:rsidRPr="0002189D" w:rsidRDefault="00FF0D12" w:rsidP="00FF0D1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 xml:space="preserve"> 2019.</w:t>
            </w:r>
          </w:p>
        </w:tc>
      </w:tr>
      <w:tr w:rsidR="00FF0D12" w:rsidRPr="0002189D" w:rsidTr="00FF0D1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1280" w:type="dxa"/>
            <w:tcBorders>
              <w:top w:val="nil"/>
              <w:left w:val="nil"/>
              <w:bottom w:val="single" w:sz="4" w:space="0" w:color="auto"/>
              <w:right w:val="single" w:sz="4" w:space="0" w:color="auto"/>
            </w:tcBorders>
            <w:shd w:val="clear" w:color="000000" w:fill="DAEEF3"/>
            <w:vAlign w:val="bottom"/>
            <w:hideMark/>
          </w:tcPr>
          <w:p w:rsidR="00FF0D12" w:rsidRPr="0002189D" w:rsidRDefault="00FF0D12" w:rsidP="00FF0D1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2</w:t>
            </w:r>
            <w:r w:rsidRPr="0002189D">
              <w:rPr>
                <w:rFonts w:eastAsia="Times New Roman" w:cstheme="minorHAnsi"/>
                <w:sz w:val="18"/>
                <w:szCs w:val="18"/>
                <w:lang w:eastAsia="sr-Latn-RS"/>
              </w:rPr>
              <w:t>7 </w:t>
            </w:r>
          </w:p>
        </w:tc>
        <w:tc>
          <w:tcPr>
            <w:tcW w:w="1280" w:type="dxa"/>
            <w:tcBorders>
              <w:top w:val="nil"/>
              <w:left w:val="nil"/>
              <w:bottom w:val="single" w:sz="4" w:space="0" w:color="auto"/>
              <w:right w:val="single" w:sz="4" w:space="0" w:color="auto"/>
            </w:tcBorders>
            <w:shd w:val="clear" w:color="000000" w:fill="DAEEF3"/>
            <w:vAlign w:val="bottom"/>
            <w:hideMark/>
          </w:tcPr>
          <w:p w:rsidR="00FF0D12" w:rsidRPr="0002189D" w:rsidRDefault="00FF0D12" w:rsidP="00FF0D1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30</w:t>
            </w:r>
            <w:r w:rsidRPr="0002189D">
              <w:rPr>
                <w:rFonts w:eastAsia="Times New Roman" w:cstheme="minorHAnsi"/>
                <w:sz w:val="18"/>
                <w:szCs w:val="18"/>
                <w:lang w:eastAsia="sr-Latn-RS"/>
              </w:rPr>
              <w:t> </w:t>
            </w:r>
          </w:p>
        </w:tc>
        <w:tc>
          <w:tcPr>
            <w:tcW w:w="1110" w:type="dxa"/>
            <w:tcBorders>
              <w:top w:val="nil"/>
              <w:left w:val="nil"/>
              <w:bottom w:val="single" w:sz="4" w:space="0" w:color="auto"/>
              <w:right w:val="single" w:sz="4" w:space="0" w:color="auto"/>
            </w:tcBorders>
            <w:shd w:val="clear" w:color="000000" w:fill="DAEEF3"/>
            <w:vAlign w:val="bottom"/>
            <w:hideMark/>
          </w:tcPr>
          <w:p w:rsidR="00FF0D12" w:rsidRPr="0002189D" w:rsidRDefault="00FF0D12" w:rsidP="00FF0D1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52</w:t>
            </w:r>
          </w:p>
        </w:tc>
      </w:tr>
      <w:tr w:rsidR="00FF0D12" w:rsidRPr="0002189D" w:rsidTr="00FF0D1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w:t>
            </w:r>
            <w:r w:rsidRPr="0002189D">
              <w:rPr>
                <w:rFonts w:eastAsia="Times New Roman" w:cstheme="minorHAnsi"/>
                <w:sz w:val="18"/>
                <w:szCs w:val="18"/>
                <w:lang w:eastAsia="sr-Latn-RS"/>
              </w:rPr>
              <w:t>7</w:t>
            </w:r>
          </w:p>
        </w:tc>
      </w:tr>
      <w:tr w:rsidR="00FF0D12" w:rsidRPr="0002189D" w:rsidTr="00FF0D1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263" w:type="dxa"/>
            <w:gridSpan w:val="4"/>
            <w:tcBorders>
              <w:top w:val="single" w:sz="4" w:space="0" w:color="auto"/>
              <w:left w:val="nil"/>
              <w:bottom w:val="single" w:sz="4" w:space="0" w:color="auto"/>
              <w:right w:val="single" w:sz="4" w:space="0" w:color="000000"/>
            </w:tcBorders>
            <w:shd w:val="clear" w:color="auto" w:fill="auto"/>
            <w:vAlign w:val="bottom"/>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FF0D12" w:rsidRPr="0002189D" w:rsidTr="00FF0D1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263" w:type="dxa"/>
            <w:gridSpan w:val="4"/>
            <w:tcBorders>
              <w:top w:val="single" w:sz="4" w:space="0" w:color="auto"/>
              <w:left w:val="nil"/>
              <w:bottom w:val="single" w:sz="4" w:space="0" w:color="auto"/>
              <w:right w:val="single" w:sz="4" w:space="0" w:color="000000"/>
            </w:tcBorders>
            <w:shd w:val="clear" w:color="auto" w:fill="auto"/>
            <w:vAlign w:val="bottom"/>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Конкурсна документација</w:t>
            </w:r>
          </w:p>
        </w:tc>
      </w:tr>
      <w:tr w:rsidR="00FF0D12" w:rsidRPr="0002189D" w:rsidTr="00FF0D1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jc w:val="both"/>
              <w:rPr>
                <w:rFonts w:eastAsia="Times New Roman" w:cstheme="minorHAnsi"/>
                <w:sz w:val="18"/>
                <w:szCs w:val="18"/>
                <w:lang w:eastAsia="sr-Latn-RS"/>
              </w:rPr>
            </w:pPr>
            <w:r w:rsidRPr="0002189D">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чијем  делокруг рада је пружање услуга у  област социјалне заштите и заштите лица са инвалидитетом</w:t>
            </w:r>
          </w:p>
        </w:tc>
      </w:tr>
      <w:tr w:rsidR="00FF0D12" w:rsidRPr="0002189D" w:rsidTr="00FF0D1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eastAsia="sr-Latn-RS"/>
              </w:rPr>
              <w:t xml:space="preserve"> У односу на дефинисану конкурсну документацију и пристигле пријаве </w:t>
            </w:r>
            <w:r w:rsidRPr="0002189D">
              <w:rPr>
                <w:rFonts w:eastAsia="Times New Roman" w:cstheme="minorHAnsi"/>
                <w:i/>
                <w:iCs/>
                <w:sz w:val="18"/>
                <w:szCs w:val="18"/>
                <w:lang w:val="sr-Cyrl-RS" w:eastAsia="sr-Latn-RS"/>
              </w:rPr>
              <w:t xml:space="preserve">(119) </w:t>
            </w:r>
            <w:r w:rsidRPr="0002189D">
              <w:rPr>
                <w:rFonts w:eastAsia="Times New Roman" w:cstheme="minorHAnsi"/>
                <w:i/>
                <w:iCs/>
                <w:sz w:val="18"/>
                <w:szCs w:val="18"/>
                <w:lang w:eastAsia="sr-Latn-RS"/>
              </w:rPr>
              <w:t xml:space="preserve">додељена су средства за 52 пројеката </w:t>
            </w:r>
            <w:r w:rsidRPr="0002189D">
              <w:rPr>
                <w:rFonts w:eastAsia="Times New Roman" w:cstheme="minorHAnsi"/>
                <w:i/>
                <w:iCs/>
                <w:sz w:val="18"/>
                <w:szCs w:val="18"/>
                <w:lang w:val="sr-Cyrl-RS" w:eastAsia="sr-Latn-RS"/>
              </w:rPr>
              <w:t>односно удружења која су испуњавала услове конкурса. Пројекти ће бити реализовани на подручју 1</w:t>
            </w:r>
            <w:r w:rsidRPr="0002189D">
              <w:rPr>
                <w:rFonts w:eastAsia="Times New Roman" w:cstheme="minorHAnsi"/>
                <w:i/>
                <w:iCs/>
                <w:sz w:val="18"/>
                <w:szCs w:val="18"/>
                <w:lang w:eastAsia="sr-Latn-RS"/>
              </w:rPr>
              <w:t>2</w:t>
            </w:r>
            <w:r w:rsidRPr="0002189D">
              <w:rPr>
                <w:rFonts w:eastAsia="Times New Roman" w:cstheme="minorHAnsi"/>
                <w:i/>
                <w:iCs/>
                <w:sz w:val="18"/>
                <w:szCs w:val="18"/>
                <w:lang w:val="sr-Cyrl-RS" w:eastAsia="sr-Latn-RS"/>
              </w:rPr>
              <w:t xml:space="preserve"> локалних самоуправа.</w:t>
            </w:r>
          </w:p>
        </w:tc>
      </w:tr>
    </w:tbl>
    <w:p w:rsidR="00FF0D12" w:rsidRPr="0002189D" w:rsidRDefault="00FF0D12" w:rsidP="00FF0D12">
      <w:pPr>
        <w:rPr>
          <w:rFonts w:cstheme="minorHAnsi"/>
          <w:sz w:val="18"/>
          <w:szCs w:val="18"/>
        </w:rPr>
      </w:pPr>
    </w:p>
    <w:p w:rsidR="00FF0D12" w:rsidRPr="0002189D" w:rsidRDefault="00FF0D12" w:rsidP="00FF0D12">
      <w:pPr>
        <w:rPr>
          <w:rFonts w:cstheme="minorHAnsi"/>
          <w:sz w:val="18"/>
          <w:szCs w:val="18"/>
        </w:rPr>
      </w:pPr>
    </w:p>
    <w:p w:rsidR="00FF0D12" w:rsidRPr="0002189D" w:rsidRDefault="00FF0D12">
      <w:pPr>
        <w:spacing w:after="160" w:line="259" w:lineRule="auto"/>
        <w:rPr>
          <w:rFonts w:cstheme="minorHAnsi"/>
          <w:sz w:val="18"/>
          <w:szCs w:val="18"/>
        </w:rPr>
      </w:pPr>
    </w:p>
    <w:p w:rsidR="00FF0D12" w:rsidRPr="0002189D" w:rsidRDefault="00FF0D12" w:rsidP="00FF0D12">
      <w:pPr>
        <w:tabs>
          <w:tab w:val="left" w:pos="4155"/>
        </w:tabs>
        <w:spacing w:after="160" w:line="259" w:lineRule="auto"/>
        <w:rPr>
          <w:rFonts w:cstheme="minorHAnsi"/>
          <w:sz w:val="18"/>
          <w:szCs w:val="18"/>
        </w:rPr>
      </w:pPr>
      <w:r w:rsidRPr="0002189D">
        <w:rPr>
          <w:rFonts w:cstheme="minorHAnsi"/>
          <w:sz w:val="18"/>
          <w:szCs w:val="18"/>
        </w:rPr>
        <w:tab/>
      </w:r>
      <w:r w:rsidR="00452C49" w:rsidRPr="0002189D">
        <w:rPr>
          <w:rFonts w:cstheme="minorHAnsi"/>
          <w:sz w:val="18"/>
          <w:szCs w:val="18"/>
        </w:rPr>
        <w:br w:type="page"/>
      </w:r>
    </w:p>
    <w:tbl>
      <w:tblPr>
        <w:tblW w:w="11822" w:type="dxa"/>
        <w:jc w:val="center"/>
        <w:tblLook w:val="04A0" w:firstRow="1" w:lastRow="0" w:firstColumn="1" w:lastColumn="0" w:noHBand="0" w:noVBand="1"/>
      </w:tblPr>
      <w:tblGrid>
        <w:gridCol w:w="459"/>
        <w:gridCol w:w="581"/>
        <w:gridCol w:w="1227"/>
        <w:gridCol w:w="247"/>
        <w:gridCol w:w="4346"/>
        <w:gridCol w:w="12"/>
        <w:gridCol w:w="232"/>
        <w:gridCol w:w="936"/>
        <w:gridCol w:w="239"/>
        <w:gridCol w:w="265"/>
        <w:gridCol w:w="991"/>
        <w:gridCol w:w="216"/>
        <w:gridCol w:w="58"/>
        <w:gridCol w:w="1023"/>
        <w:gridCol w:w="417"/>
        <w:gridCol w:w="668"/>
      </w:tblGrid>
      <w:tr w:rsidR="00FF0D12" w:rsidRPr="0002189D" w:rsidTr="00656FCB">
        <w:trPr>
          <w:gridBefore w:val="2"/>
          <w:wBefore w:w="1040" w:type="dxa"/>
          <w:trHeight w:val="302"/>
          <w:jc w:val="center"/>
        </w:trPr>
        <w:tc>
          <w:tcPr>
            <w:tcW w:w="10782" w:type="dxa"/>
            <w:gridSpan w:val="14"/>
            <w:tcBorders>
              <w:top w:val="nil"/>
              <w:left w:val="nil"/>
              <w:bottom w:val="nil"/>
              <w:right w:val="nil"/>
            </w:tcBorders>
            <w:shd w:val="clear" w:color="auto" w:fill="auto"/>
            <w:noWrap/>
            <w:vAlign w:val="bottom"/>
            <w:hideMark/>
          </w:tcPr>
          <w:p w:rsidR="00FF0D12" w:rsidRPr="0002189D" w:rsidRDefault="00FF0D12" w:rsidP="00FF0D12">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lastRenderedPageBreak/>
              <w:t>ПРОГРАМСКА СТРУКТУРА</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nil"/>
              <w:bottom w:val="nil"/>
              <w:right w:val="nil"/>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p>
        </w:tc>
        <w:tc>
          <w:tcPr>
            <w:tcW w:w="4590" w:type="dxa"/>
            <w:gridSpan w:val="3"/>
            <w:tcBorders>
              <w:top w:val="nil"/>
              <w:left w:val="nil"/>
              <w:bottom w:val="single" w:sz="4" w:space="0" w:color="auto"/>
              <w:right w:val="nil"/>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440" w:type="dxa"/>
            <w:gridSpan w:val="3"/>
            <w:tcBorders>
              <w:top w:val="nil"/>
              <w:left w:val="nil"/>
              <w:bottom w:val="single" w:sz="4" w:space="0" w:color="auto"/>
              <w:right w:val="nil"/>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170" w:type="dxa"/>
            <w:gridSpan w:val="3"/>
            <w:tcBorders>
              <w:top w:val="nil"/>
              <w:left w:val="nil"/>
              <w:bottom w:val="single" w:sz="4" w:space="0" w:color="auto"/>
              <w:right w:val="nil"/>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440" w:type="dxa"/>
            <w:gridSpan w:val="2"/>
            <w:tcBorders>
              <w:top w:val="nil"/>
              <w:left w:val="nil"/>
              <w:bottom w:val="single" w:sz="4" w:space="0" w:color="auto"/>
              <w:right w:val="nil"/>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r>
      <w:tr w:rsidR="00FF0D12" w:rsidRPr="0002189D" w:rsidTr="00656FCB">
        <w:tblPrEx>
          <w:jc w:val="left"/>
        </w:tblPrEx>
        <w:trPr>
          <w:gridBefore w:val="1"/>
          <w:gridAfter w:val="1"/>
          <w:wBefore w:w="459" w:type="dxa"/>
          <w:wAfter w:w="668" w:type="dxa"/>
          <w:trHeight w:val="967"/>
        </w:trPr>
        <w:tc>
          <w:tcPr>
            <w:tcW w:w="2055" w:type="dxa"/>
            <w:gridSpan w:val="3"/>
            <w:tcBorders>
              <w:top w:val="single" w:sz="4" w:space="0" w:color="auto"/>
              <w:left w:val="single" w:sz="4" w:space="0" w:color="auto"/>
              <w:bottom w:val="single" w:sz="4" w:space="0" w:color="auto"/>
              <w:right w:val="single" w:sz="4" w:space="0" w:color="auto"/>
            </w:tcBorders>
            <w:shd w:val="clear" w:color="000000" w:fill="F2F2F2"/>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590" w:type="dxa"/>
            <w:gridSpan w:val="3"/>
            <w:tcBorders>
              <w:top w:val="nil"/>
              <w:left w:val="nil"/>
              <w:bottom w:val="single" w:sz="4" w:space="0" w:color="auto"/>
              <w:right w:val="single" w:sz="4" w:space="0" w:color="auto"/>
            </w:tcBorders>
            <w:shd w:val="clear" w:color="000000" w:fill="F2F2F2"/>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440" w:type="dxa"/>
            <w:gridSpan w:val="3"/>
            <w:tcBorders>
              <w:top w:val="nil"/>
              <w:left w:val="nil"/>
              <w:bottom w:val="single" w:sz="4" w:space="0" w:color="auto"/>
              <w:right w:val="single" w:sz="4" w:space="0" w:color="auto"/>
            </w:tcBorders>
            <w:shd w:val="clear" w:color="000000" w:fill="F2F2F2"/>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p>
        </w:tc>
        <w:tc>
          <w:tcPr>
            <w:tcW w:w="1170" w:type="dxa"/>
            <w:gridSpan w:val="3"/>
            <w:tcBorders>
              <w:top w:val="nil"/>
              <w:left w:val="nil"/>
              <w:bottom w:val="single" w:sz="4" w:space="0" w:color="auto"/>
              <w:right w:val="single" w:sz="4" w:space="0" w:color="auto"/>
            </w:tcBorders>
            <w:shd w:val="clear" w:color="000000" w:fill="F2F2F2"/>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јануар-</w:t>
            </w:r>
            <w:r w:rsidRPr="0002189D">
              <w:rPr>
                <w:rFonts w:eastAsia="Times New Roman" w:cstheme="minorHAnsi"/>
                <w:sz w:val="18"/>
                <w:szCs w:val="18"/>
                <w:lang w:val="sr-Cyrl-RS" w:eastAsia="sr-Latn-RS"/>
              </w:rPr>
              <w:t>децембар</w:t>
            </w:r>
            <w:r w:rsidRPr="0002189D">
              <w:rPr>
                <w:rFonts w:eastAsia="Times New Roman" w:cstheme="minorHAnsi"/>
                <w:sz w:val="18"/>
                <w:szCs w:val="18"/>
                <w:lang w:eastAsia="sr-Latn-RS"/>
              </w:rPr>
              <w:br/>
              <w:t xml:space="preserve">  2019.</w:t>
            </w:r>
          </w:p>
        </w:tc>
        <w:tc>
          <w:tcPr>
            <w:tcW w:w="1440" w:type="dxa"/>
            <w:gridSpan w:val="2"/>
            <w:tcBorders>
              <w:top w:val="nil"/>
              <w:left w:val="nil"/>
              <w:bottom w:val="single" w:sz="4" w:space="0" w:color="auto"/>
              <w:right w:val="single" w:sz="4" w:space="0" w:color="auto"/>
            </w:tcBorders>
            <w:shd w:val="clear" w:color="000000" w:fill="F2F2F2"/>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FF0D12" w:rsidRPr="0002189D" w:rsidTr="00656FCB">
        <w:tblPrEx>
          <w:jc w:val="left"/>
        </w:tblPrEx>
        <w:trPr>
          <w:gridBefore w:val="1"/>
          <w:gridAfter w:val="1"/>
          <w:wBefore w:w="459" w:type="dxa"/>
          <w:wAfter w:w="668" w:type="dxa"/>
          <w:trHeight w:val="665"/>
        </w:trPr>
        <w:tc>
          <w:tcPr>
            <w:tcW w:w="2055" w:type="dxa"/>
            <w:gridSpan w:val="3"/>
            <w:tcBorders>
              <w:top w:val="nil"/>
              <w:left w:val="single" w:sz="4" w:space="0" w:color="auto"/>
              <w:bottom w:val="single" w:sz="4" w:space="0" w:color="auto"/>
              <w:right w:val="single" w:sz="4" w:space="0" w:color="auto"/>
            </w:tcBorders>
            <w:shd w:val="clear" w:color="auto" w:fill="auto"/>
            <w:noWrap/>
          </w:tcPr>
          <w:p w:rsidR="00FF0D12" w:rsidRPr="0002189D" w:rsidRDefault="00FF0D12" w:rsidP="00FF0D12">
            <w:pPr>
              <w:spacing w:after="0" w:line="240" w:lineRule="auto"/>
              <w:rPr>
                <w:rFonts w:eastAsia="Times New Roman" w:cstheme="minorHAnsi"/>
                <w:bCs/>
                <w:sz w:val="18"/>
                <w:szCs w:val="18"/>
                <w:lang w:eastAsia="sr-Latn-RS"/>
              </w:rPr>
            </w:pPr>
            <w:r w:rsidRPr="0002189D">
              <w:rPr>
                <w:rFonts w:eastAsia="Times New Roman" w:cstheme="minorHAnsi"/>
                <w:bCs/>
                <w:sz w:val="18"/>
                <w:szCs w:val="18"/>
                <w:lang w:eastAsia="sr-Latn-RS"/>
              </w:rPr>
              <w:t>0902</w:t>
            </w:r>
          </w:p>
        </w:tc>
        <w:tc>
          <w:tcPr>
            <w:tcW w:w="4590" w:type="dxa"/>
            <w:gridSpan w:val="3"/>
            <w:tcBorders>
              <w:top w:val="nil"/>
              <w:left w:val="nil"/>
              <w:bottom w:val="single" w:sz="4" w:space="0" w:color="auto"/>
              <w:right w:val="nil"/>
            </w:tcBorders>
            <w:shd w:val="clear" w:color="auto" w:fill="auto"/>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Социјална заштита</w:t>
            </w:r>
          </w:p>
        </w:tc>
        <w:tc>
          <w:tcPr>
            <w:tcW w:w="1440" w:type="dxa"/>
            <w:gridSpan w:val="3"/>
            <w:tcBorders>
              <w:top w:val="nil"/>
              <w:left w:val="single" w:sz="4" w:space="0" w:color="auto"/>
              <w:bottom w:val="single" w:sz="4" w:space="0" w:color="auto"/>
              <w:right w:val="single" w:sz="4" w:space="0" w:color="auto"/>
            </w:tcBorders>
            <w:shd w:val="clear" w:color="auto" w:fill="auto"/>
            <w:noWrap/>
          </w:tcPr>
          <w:p w:rsidR="00FF0D12" w:rsidRPr="0002189D" w:rsidRDefault="00FF0D12" w:rsidP="00FF0D12">
            <w:pPr>
              <w:spacing w:after="0" w:line="240" w:lineRule="auto"/>
              <w:rPr>
                <w:rFonts w:eastAsia="Times New Roman" w:cstheme="minorHAnsi"/>
                <w:sz w:val="18"/>
                <w:szCs w:val="18"/>
                <w:lang w:eastAsia="sr-Latn-RS"/>
              </w:rPr>
            </w:pPr>
          </w:p>
        </w:tc>
        <w:tc>
          <w:tcPr>
            <w:tcW w:w="1170" w:type="dxa"/>
            <w:gridSpan w:val="3"/>
            <w:tcBorders>
              <w:top w:val="nil"/>
              <w:left w:val="nil"/>
              <w:bottom w:val="single" w:sz="4" w:space="0" w:color="auto"/>
              <w:right w:val="single" w:sz="4" w:space="0" w:color="auto"/>
            </w:tcBorders>
            <w:shd w:val="clear" w:color="auto" w:fill="auto"/>
            <w:noWrap/>
          </w:tcPr>
          <w:p w:rsidR="00FF0D12" w:rsidRPr="0002189D" w:rsidRDefault="00FF0D12" w:rsidP="00FF0D12">
            <w:pPr>
              <w:spacing w:after="0" w:line="240" w:lineRule="auto"/>
              <w:rPr>
                <w:rFonts w:eastAsia="Times New Roman" w:cstheme="minorHAnsi"/>
                <w:sz w:val="18"/>
                <w:szCs w:val="18"/>
                <w:lang w:eastAsia="sr-Latn-RS"/>
              </w:rPr>
            </w:pPr>
          </w:p>
        </w:tc>
        <w:tc>
          <w:tcPr>
            <w:tcW w:w="1440" w:type="dxa"/>
            <w:gridSpan w:val="2"/>
            <w:tcBorders>
              <w:top w:val="nil"/>
              <w:left w:val="nil"/>
              <w:bottom w:val="single" w:sz="4" w:space="0" w:color="auto"/>
              <w:right w:val="single" w:sz="4" w:space="0" w:color="auto"/>
            </w:tcBorders>
            <w:shd w:val="clear" w:color="auto" w:fill="auto"/>
            <w:noWrap/>
          </w:tcPr>
          <w:p w:rsidR="00FF0D12" w:rsidRPr="0002189D" w:rsidRDefault="00FF0D12" w:rsidP="00FF0D12">
            <w:pPr>
              <w:spacing w:after="0" w:line="240" w:lineRule="auto"/>
              <w:rPr>
                <w:rFonts w:eastAsia="Times New Roman" w:cstheme="minorHAnsi"/>
                <w:sz w:val="18"/>
                <w:szCs w:val="18"/>
                <w:lang w:eastAsia="sr-Latn-RS"/>
              </w:rPr>
            </w:pPr>
          </w:p>
        </w:tc>
      </w:tr>
      <w:tr w:rsidR="00FF0D12" w:rsidRPr="0002189D" w:rsidTr="00656FCB">
        <w:tblPrEx>
          <w:jc w:val="left"/>
        </w:tblPrEx>
        <w:trPr>
          <w:gridBefore w:val="1"/>
          <w:gridAfter w:val="1"/>
          <w:wBefore w:w="459" w:type="dxa"/>
          <w:wAfter w:w="668" w:type="dxa"/>
          <w:trHeight w:val="891"/>
        </w:trPr>
        <w:tc>
          <w:tcPr>
            <w:tcW w:w="2055" w:type="dxa"/>
            <w:gridSpan w:val="3"/>
            <w:tcBorders>
              <w:top w:val="nil"/>
              <w:left w:val="single" w:sz="4" w:space="0" w:color="auto"/>
              <w:bottom w:val="single" w:sz="4" w:space="0" w:color="auto"/>
              <w:right w:val="single" w:sz="4" w:space="0" w:color="auto"/>
            </w:tcBorders>
            <w:shd w:val="clear" w:color="000000" w:fill="B8CCE4"/>
            <w:noWrap/>
          </w:tcPr>
          <w:p w:rsidR="00FF0D12" w:rsidRPr="0002189D" w:rsidRDefault="00FF0D12" w:rsidP="00FF0D12">
            <w:pPr>
              <w:spacing w:after="0" w:line="240" w:lineRule="auto"/>
              <w:rPr>
                <w:rFonts w:eastAsia="Times New Roman" w:cstheme="minorHAnsi"/>
                <w:bCs/>
                <w:sz w:val="18"/>
                <w:szCs w:val="18"/>
                <w:lang w:val="sr-Cyrl-RS" w:eastAsia="sr-Latn-RS"/>
              </w:rPr>
            </w:pPr>
            <w:r w:rsidRPr="0002189D">
              <w:rPr>
                <w:rFonts w:eastAsia="Times New Roman" w:cstheme="minorHAnsi"/>
                <w:bCs/>
                <w:sz w:val="18"/>
                <w:szCs w:val="18"/>
                <w:lang w:val="sr-Cyrl-RS" w:eastAsia="sr-Latn-RS"/>
              </w:rPr>
              <w:t>1016</w:t>
            </w:r>
          </w:p>
        </w:tc>
        <w:tc>
          <w:tcPr>
            <w:tcW w:w="4590" w:type="dxa"/>
            <w:gridSpan w:val="3"/>
            <w:tcBorders>
              <w:top w:val="nil"/>
              <w:left w:val="nil"/>
              <w:bottom w:val="single" w:sz="4" w:space="0" w:color="auto"/>
              <w:right w:val="single" w:sz="4" w:space="0" w:color="auto"/>
            </w:tcBorders>
            <w:shd w:val="clear" w:color="000000" w:fill="B8CCE4"/>
          </w:tcPr>
          <w:p w:rsidR="00FF0D12" w:rsidRPr="0002189D" w:rsidRDefault="00FF0D12" w:rsidP="00FF0D12">
            <w:pPr>
              <w:spacing w:after="0" w:line="240" w:lineRule="auto"/>
              <w:rPr>
                <w:rFonts w:eastAsia="Times New Roman" w:cstheme="minorHAnsi"/>
                <w:bCs/>
                <w:sz w:val="18"/>
                <w:szCs w:val="18"/>
                <w:lang w:val="sr-Cyrl-RS" w:eastAsia="sr-Latn-RS"/>
              </w:rPr>
            </w:pPr>
            <w:r w:rsidRPr="0002189D">
              <w:rPr>
                <w:rFonts w:eastAsia="Times New Roman" w:cstheme="minorHAnsi"/>
                <w:bCs/>
                <w:sz w:val="18"/>
                <w:szCs w:val="18"/>
                <w:lang w:val="sr-Cyrl-RS" w:eastAsia="sr-Latn-RS"/>
              </w:rPr>
              <w:t>Подршка раду за спровођење јавних овлашћења и других планираних активности Црвеног крста Војводине</w:t>
            </w:r>
          </w:p>
        </w:tc>
        <w:tc>
          <w:tcPr>
            <w:tcW w:w="1440" w:type="dxa"/>
            <w:gridSpan w:val="3"/>
            <w:tcBorders>
              <w:top w:val="nil"/>
              <w:left w:val="nil"/>
              <w:bottom w:val="single" w:sz="4" w:space="0" w:color="auto"/>
              <w:right w:val="single" w:sz="4" w:space="0" w:color="auto"/>
            </w:tcBorders>
            <w:shd w:val="clear" w:color="000000" w:fill="B8CCE4"/>
            <w:noWrap/>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2</w:t>
            </w:r>
            <w:r w:rsidRPr="0002189D">
              <w:rPr>
                <w:rFonts w:eastAsia="Times New Roman" w:cstheme="minorHAnsi"/>
                <w:sz w:val="18"/>
                <w:szCs w:val="18"/>
                <w:lang w:eastAsia="sr-Latn-RS"/>
              </w:rPr>
              <w:t>8</w:t>
            </w:r>
            <w:r w:rsidRPr="0002189D">
              <w:rPr>
                <w:rFonts w:eastAsia="Times New Roman" w:cstheme="minorHAnsi"/>
                <w:sz w:val="18"/>
                <w:szCs w:val="18"/>
                <w:lang w:val="sr-Cyrl-RS" w:eastAsia="sr-Latn-RS"/>
              </w:rPr>
              <w:t>.</w:t>
            </w:r>
            <w:r w:rsidRPr="0002189D">
              <w:rPr>
                <w:rFonts w:eastAsia="Times New Roman" w:cstheme="minorHAnsi"/>
                <w:sz w:val="18"/>
                <w:szCs w:val="18"/>
                <w:lang w:eastAsia="sr-Latn-RS"/>
              </w:rPr>
              <w:t>5</w:t>
            </w:r>
            <w:r w:rsidRPr="0002189D">
              <w:rPr>
                <w:rFonts w:eastAsia="Times New Roman" w:cstheme="minorHAnsi"/>
                <w:sz w:val="18"/>
                <w:szCs w:val="18"/>
                <w:lang w:val="sr-Cyrl-RS" w:eastAsia="sr-Latn-RS"/>
              </w:rPr>
              <w:t>00.000,00</w:t>
            </w:r>
          </w:p>
        </w:tc>
        <w:tc>
          <w:tcPr>
            <w:tcW w:w="1170" w:type="dxa"/>
            <w:gridSpan w:val="3"/>
            <w:tcBorders>
              <w:top w:val="nil"/>
              <w:left w:val="nil"/>
              <w:bottom w:val="single" w:sz="4" w:space="0" w:color="auto"/>
              <w:right w:val="single" w:sz="4" w:space="0" w:color="auto"/>
            </w:tcBorders>
            <w:shd w:val="clear" w:color="000000" w:fill="B8CCE4"/>
            <w:noWrap/>
          </w:tcPr>
          <w:p w:rsidR="00FF0D12" w:rsidRPr="00362846" w:rsidRDefault="00E32B73" w:rsidP="00FF0D12">
            <w:pPr>
              <w:spacing w:after="0" w:line="240" w:lineRule="auto"/>
              <w:jc w:val="right"/>
              <w:rPr>
                <w:rFonts w:eastAsia="Times New Roman" w:cstheme="minorHAnsi"/>
                <w:sz w:val="18"/>
                <w:szCs w:val="18"/>
                <w:highlight w:val="yellow"/>
                <w:lang w:eastAsia="sr-Latn-RS"/>
              </w:rPr>
            </w:pPr>
            <w:r w:rsidRPr="00E32B73">
              <w:rPr>
                <w:rFonts w:eastAsia="Times New Roman" w:cstheme="minorHAnsi"/>
                <w:sz w:val="18"/>
                <w:szCs w:val="18"/>
                <w:lang w:eastAsia="sr-Latn-RS"/>
              </w:rPr>
              <w:t>28.500.000,00</w:t>
            </w:r>
          </w:p>
        </w:tc>
        <w:tc>
          <w:tcPr>
            <w:tcW w:w="1440" w:type="dxa"/>
            <w:gridSpan w:val="2"/>
            <w:tcBorders>
              <w:top w:val="nil"/>
              <w:left w:val="nil"/>
              <w:bottom w:val="single" w:sz="4" w:space="0" w:color="auto"/>
              <w:right w:val="single" w:sz="4" w:space="0" w:color="auto"/>
            </w:tcBorders>
            <w:shd w:val="clear" w:color="000000" w:fill="B8CCE4"/>
            <w:noWrap/>
          </w:tcPr>
          <w:p w:rsidR="00FF0D12" w:rsidRPr="00362846" w:rsidRDefault="00E32B73" w:rsidP="00E32B73">
            <w:pPr>
              <w:spacing w:after="0" w:line="240" w:lineRule="auto"/>
              <w:jc w:val="right"/>
              <w:rPr>
                <w:rFonts w:eastAsia="Times New Roman" w:cstheme="minorHAnsi"/>
                <w:sz w:val="18"/>
                <w:szCs w:val="18"/>
                <w:highlight w:val="yellow"/>
                <w:lang w:val="sr-Cyrl-RS" w:eastAsia="sr-Latn-RS"/>
              </w:rPr>
            </w:pPr>
            <w:r w:rsidRPr="00E32B73">
              <w:rPr>
                <w:rFonts w:eastAsia="Times New Roman" w:cstheme="minorHAnsi"/>
                <w:sz w:val="18"/>
                <w:szCs w:val="18"/>
                <w:lang w:eastAsia="sr-Latn-RS"/>
              </w:rPr>
              <w:t>100</w:t>
            </w:r>
            <w:r w:rsidR="00FF0D12" w:rsidRPr="00E32B73">
              <w:rPr>
                <w:rFonts w:eastAsia="Times New Roman" w:cstheme="minorHAnsi"/>
                <w:sz w:val="18"/>
                <w:szCs w:val="18"/>
                <w:lang w:val="sr-Cyrl-RS" w:eastAsia="sr-Latn-RS"/>
              </w:rPr>
              <w:t>,00</w:t>
            </w:r>
          </w:p>
        </w:tc>
      </w:tr>
      <w:tr w:rsidR="00FF0D12" w:rsidRPr="0002189D" w:rsidTr="00656FCB">
        <w:tblPrEx>
          <w:jc w:val="left"/>
        </w:tblPrEx>
        <w:trPr>
          <w:gridBefore w:val="1"/>
          <w:gridAfter w:val="1"/>
          <w:wBefore w:w="459" w:type="dxa"/>
          <w:wAfter w:w="668" w:type="dxa"/>
          <w:trHeight w:val="405"/>
        </w:trPr>
        <w:tc>
          <w:tcPr>
            <w:tcW w:w="2055" w:type="dxa"/>
            <w:gridSpan w:val="3"/>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640" w:type="dxa"/>
            <w:gridSpan w:val="11"/>
            <w:tcBorders>
              <w:top w:val="single" w:sz="4" w:space="0" w:color="auto"/>
              <w:left w:val="nil"/>
              <w:bottom w:val="single" w:sz="4" w:space="0" w:color="auto"/>
              <w:right w:val="single" w:sz="4" w:space="0" w:color="000000"/>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Секретар Црвеног крста Војводине</w:t>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p>
        </w:tc>
      </w:tr>
      <w:tr w:rsidR="00FF0D12" w:rsidRPr="0002189D" w:rsidTr="00656FCB">
        <w:tblPrEx>
          <w:jc w:val="left"/>
        </w:tblPrEx>
        <w:trPr>
          <w:gridBefore w:val="1"/>
          <w:gridAfter w:val="1"/>
          <w:wBefore w:w="459" w:type="dxa"/>
          <w:wAfter w:w="668" w:type="dxa"/>
          <w:trHeight w:val="405"/>
        </w:trPr>
        <w:tc>
          <w:tcPr>
            <w:tcW w:w="2055" w:type="dxa"/>
            <w:gridSpan w:val="3"/>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640" w:type="dxa"/>
            <w:gridSpan w:val="11"/>
            <w:tcBorders>
              <w:top w:val="single" w:sz="4" w:space="0" w:color="auto"/>
              <w:left w:val="nil"/>
              <w:bottom w:val="single" w:sz="4" w:space="0" w:color="auto"/>
              <w:right w:val="single" w:sz="4" w:space="0" w:color="000000"/>
            </w:tcBorders>
            <w:shd w:val="clear" w:color="auto" w:fill="auto"/>
            <w:noWrap/>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2019</w:t>
            </w:r>
          </w:p>
        </w:tc>
      </w:tr>
      <w:tr w:rsidR="00FF0D12" w:rsidRPr="0002189D" w:rsidTr="00656FCB">
        <w:tblPrEx>
          <w:jc w:val="left"/>
        </w:tblPrEx>
        <w:trPr>
          <w:gridBefore w:val="1"/>
          <w:gridAfter w:val="1"/>
          <w:wBefore w:w="459" w:type="dxa"/>
          <w:wAfter w:w="668" w:type="dxa"/>
          <w:trHeight w:val="2840"/>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програмске активности/ пројекта: </w:t>
            </w:r>
          </w:p>
        </w:tc>
        <w:tc>
          <w:tcPr>
            <w:tcW w:w="8640" w:type="dxa"/>
            <w:gridSpan w:val="11"/>
            <w:tcBorders>
              <w:top w:val="single" w:sz="4" w:space="0" w:color="auto"/>
              <w:left w:val="nil"/>
              <w:bottom w:val="single" w:sz="4" w:space="0" w:color="auto"/>
              <w:right w:val="single" w:sz="4" w:space="0" w:color="000000"/>
            </w:tcBorders>
            <w:shd w:val="clear" w:color="auto" w:fill="auto"/>
          </w:tcPr>
          <w:p w:rsidR="00FF0D12" w:rsidRPr="0002189D" w:rsidRDefault="00FF0D12" w:rsidP="00FF0D12">
            <w:pPr>
              <w:spacing w:after="0" w:line="240" w:lineRule="auto"/>
              <w:rPr>
                <w:rFonts w:cstheme="minorHAnsi"/>
                <w:sz w:val="18"/>
                <w:szCs w:val="18"/>
                <w:lang w:val="sr-Cyrl-CS"/>
              </w:rPr>
            </w:pPr>
            <w:r w:rsidRPr="0002189D">
              <w:rPr>
                <w:rFonts w:eastAsia="Times New Roman" w:cstheme="minorHAnsi"/>
                <w:iCs/>
                <w:sz w:val="18"/>
                <w:szCs w:val="18"/>
                <w:lang w:eastAsia="sr-Latn-RS"/>
              </w:rPr>
              <w:t>Црвени крст спроводи програме и активности који произилазе из циљева и задатака Међународног покрета, а нарочито: развија солидарност међу људима и организује различите облике међусобне помоћи грађана; заступа, шири и спроводи идеје, основне принципе и друге хуманитарне вредности Међународног покрета; доноси план и спроводи програм припреме за деловање у несрећама у сарадњи и уз координацију са надлежним државним органима; спроводи програме помоћи деци, хендикепираним, старим и немоћним лицима у сарадњи са донаторима и надлежним државним органима и органима територијалне аутономије и локалне самоуправе; организује и спроводи акције заштите и унапређења стања животне околине и шири знања становништва о мерама за очување здраве природне средине у циљу заштите и унапређивања стања животне околине и спречавања настанка нежељених последица; заступа идеје добровољног рада у корист угрожених ли</w:t>
            </w:r>
            <w:r w:rsidRPr="0002189D">
              <w:rPr>
                <w:rFonts w:eastAsia="Times New Roman" w:cstheme="minorHAnsi"/>
                <w:iCs/>
                <w:sz w:val="18"/>
                <w:szCs w:val="18"/>
                <w:lang w:val="sr-Cyrl-RS" w:eastAsia="sr-Latn-RS"/>
              </w:rPr>
              <w:t>ца.</w:t>
            </w:r>
          </w:p>
          <w:p w:rsidR="00FF0D12" w:rsidRPr="0002189D" w:rsidRDefault="00FF0D12" w:rsidP="00FF0D12">
            <w:pPr>
              <w:spacing w:after="0" w:line="240" w:lineRule="auto"/>
              <w:rPr>
                <w:rFonts w:eastAsia="Times New Roman" w:cstheme="minorHAnsi"/>
                <w:iCs/>
                <w:color w:val="FF0000"/>
                <w:sz w:val="18"/>
                <w:szCs w:val="18"/>
                <w:lang w:val="sr-Cyrl-CS" w:eastAsia="sr-Latn-RS"/>
              </w:rPr>
            </w:pPr>
          </w:p>
        </w:tc>
      </w:tr>
      <w:tr w:rsidR="00FF0D12" w:rsidRPr="0002189D" w:rsidTr="00656FCB">
        <w:tblPrEx>
          <w:jc w:val="left"/>
        </w:tblPrEx>
        <w:trPr>
          <w:gridBefore w:val="1"/>
          <w:gridAfter w:val="1"/>
          <w:wBefore w:w="459" w:type="dxa"/>
          <w:wAfter w:w="668" w:type="dxa"/>
          <w:trHeight w:val="3519"/>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спровођења програмске активности/пројекта:</w:t>
            </w:r>
          </w:p>
        </w:tc>
        <w:tc>
          <w:tcPr>
            <w:tcW w:w="8640" w:type="dxa"/>
            <w:gridSpan w:val="11"/>
            <w:tcBorders>
              <w:top w:val="single" w:sz="4" w:space="0" w:color="auto"/>
              <w:left w:val="nil"/>
              <w:bottom w:val="single" w:sz="4" w:space="0" w:color="auto"/>
              <w:right w:val="single" w:sz="4" w:space="0" w:color="000000"/>
            </w:tcBorders>
            <w:shd w:val="clear" w:color="auto" w:fill="auto"/>
            <w:noWrap/>
          </w:tcPr>
          <w:p w:rsidR="00FF0D12" w:rsidRPr="0002189D" w:rsidRDefault="00FF0D12" w:rsidP="00FF0D12">
            <w:pPr>
              <w:pStyle w:val="ListParagraph"/>
              <w:widowControl w:val="0"/>
              <w:numPr>
                <w:ilvl w:val="0"/>
                <w:numId w:val="1"/>
              </w:numPr>
              <w:tabs>
                <w:tab w:val="left" w:pos="993"/>
              </w:tabs>
              <w:spacing w:after="0" w:line="240" w:lineRule="auto"/>
              <w:ind w:right="185"/>
              <w:jc w:val="both"/>
              <w:rPr>
                <w:rFonts w:eastAsia="Times New Roman" w:cstheme="minorHAnsi"/>
                <w:sz w:val="18"/>
                <w:szCs w:val="18"/>
                <w:lang w:val="sr-Cyrl-RS"/>
              </w:rPr>
            </w:pPr>
            <w:r w:rsidRPr="0002189D">
              <w:rPr>
                <w:rFonts w:eastAsia="Times New Roman" w:cstheme="minorHAnsi"/>
                <w:sz w:val="18"/>
                <w:szCs w:val="18"/>
                <w:lang w:val="sr-Cyrl-RS"/>
              </w:rPr>
              <w:t>Велики број волонтера чине средњошколци и студенти. Због студија волонтери одлазе у универзитетске центре, тако да је Црвени крст у обавези да обучава нове и тиме одржава потребан број обучених волонтера који ће реализовати програме у организацијама Црвеног крста у градовима и општинама. Обуке су планиране током целе године.</w:t>
            </w:r>
          </w:p>
          <w:p w:rsidR="00FF0D12" w:rsidRPr="0002189D" w:rsidRDefault="00FF0D12" w:rsidP="00FF0D12">
            <w:pPr>
              <w:pStyle w:val="ListParagraph"/>
              <w:widowControl w:val="0"/>
              <w:numPr>
                <w:ilvl w:val="0"/>
                <w:numId w:val="1"/>
              </w:numPr>
              <w:tabs>
                <w:tab w:val="left" w:pos="993"/>
              </w:tabs>
              <w:spacing w:after="0" w:line="240" w:lineRule="auto"/>
              <w:ind w:right="185"/>
              <w:jc w:val="both"/>
              <w:rPr>
                <w:rFonts w:eastAsia="Times New Roman" w:cstheme="minorHAnsi"/>
                <w:sz w:val="18"/>
                <w:szCs w:val="18"/>
                <w:lang w:val="sr-Cyrl-RS"/>
              </w:rPr>
            </w:pPr>
            <w:r w:rsidRPr="0002189D">
              <w:rPr>
                <w:rFonts w:eastAsia="Times New Roman" w:cstheme="minorHAnsi"/>
                <w:sz w:val="18"/>
                <w:szCs w:val="18"/>
                <w:lang w:val="sr-Cyrl-RS"/>
              </w:rPr>
              <w:t xml:space="preserve">У циљу подршке Стратегији подстицања рађања Црвени крст Војводине је реализовао планирану набавку и дистрибуцију пакета за бебе рођене током Недеље Црвеног крста. </w:t>
            </w:r>
          </w:p>
          <w:p w:rsidR="00FF0D12" w:rsidRPr="0002189D" w:rsidRDefault="00FF0D12" w:rsidP="00FF0D12">
            <w:pPr>
              <w:pStyle w:val="ListParagraph"/>
              <w:widowControl w:val="0"/>
              <w:numPr>
                <w:ilvl w:val="0"/>
                <w:numId w:val="1"/>
              </w:numPr>
              <w:tabs>
                <w:tab w:val="left" w:pos="993"/>
              </w:tabs>
              <w:spacing w:after="0" w:line="240" w:lineRule="auto"/>
              <w:ind w:right="185"/>
              <w:jc w:val="both"/>
              <w:rPr>
                <w:rFonts w:eastAsia="+mn-ea" w:cstheme="minorHAnsi"/>
                <w:color w:val="000000"/>
                <w:kern w:val="24"/>
                <w:sz w:val="18"/>
                <w:szCs w:val="18"/>
                <w:lang w:val="sr-Cyrl-RS"/>
              </w:rPr>
            </w:pPr>
            <w:r w:rsidRPr="0002189D">
              <w:rPr>
                <w:rFonts w:eastAsia="Times New Roman" w:cstheme="minorHAnsi"/>
                <w:sz w:val="18"/>
                <w:szCs w:val="18"/>
                <w:lang w:val="sr-Cyrl-RS"/>
              </w:rPr>
              <w:t>Црвени крст Војводине је реализовао све активности планиране у 2019. години, са минималним одступањима.</w:t>
            </w:r>
          </w:p>
          <w:p w:rsidR="00FF0D12" w:rsidRPr="0002189D" w:rsidRDefault="00FF0D12" w:rsidP="00FF0D12">
            <w:pPr>
              <w:spacing w:after="0" w:line="240" w:lineRule="auto"/>
              <w:rPr>
                <w:rFonts w:eastAsia="Times New Roman" w:cstheme="minorHAnsi"/>
                <w:iCs/>
                <w:sz w:val="18"/>
                <w:szCs w:val="18"/>
                <w:lang w:val="sr-Cyrl-RS" w:eastAsia="sr-Latn-RS"/>
              </w:rPr>
            </w:pPr>
          </w:p>
          <w:p w:rsidR="00FF0D12" w:rsidRPr="0002189D" w:rsidRDefault="00FF0D12" w:rsidP="00656FCB">
            <w:pPr>
              <w:spacing w:after="0" w:line="240" w:lineRule="auto"/>
              <w:rPr>
                <w:rFonts w:eastAsia="Times New Roman" w:cstheme="minorHAnsi"/>
                <w:iCs/>
                <w:sz w:val="18"/>
                <w:szCs w:val="18"/>
                <w:lang w:val="sr-Cyrl-RS" w:eastAsia="sr-Latn-RS"/>
              </w:rPr>
            </w:pPr>
            <w:r w:rsidRPr="0002189D">
              <w:rPr>
                <w:rFonts w:eastAsia="Times New Roman" w:cstheme="minorHAnsi"/>
                <w:b/>
                <w:iCs/>
                <w:sz w:val="18"/>
                <w:szCs w:val="18"/>
                <w:lang w:val="sr-Cyrl-RS" w:eastAsia="sr-Latn-RS"/>
              </w:rPr>
              <w:t xml:space="preserve">Општа напомена у вези родног аспекта: </w:t>
            </w:r>
            <w:r w:rsidRPr="0002189D">
              <w:rPr>
                <w:rFonts w:eastAsia="Times New Roman" w:cstheme="minorHAnsi"/>
                <w:i/>
                <w:iCs/>
                <w:sz w:val="18"/>
                <w:szCs w:val="18"/>
                <w:lang w:eastAsia="sr-Latn-RS"/>
              </w:rPr>
              <w:t> </w:t>
            </w:r>
            <w:r w:rsidRPr="0002189D">
              <w:rPr>
                <w:rFonts w:eastAsia="+mn-ea" w:cstheme="minorHAnsi"/>
                <w:color w:val="000000"/>
                <w:kern w:val="24"/>
                <w:sz w:val="18"/>
                <w:szCs w:val="18"/>
                <w:lang w:val="sr-Cyrl-RS"/>
              </w:rPr>
              <w:t xml:space="preserve"> </w:t>
            </w:r>
            <w:r w:rsidRPr="0002189D">
              <w:rPr>
                <w:rFonts w:eastAsia="Times New Roman" w:cstheme="minorHAnsi"/>
                <w:iCs/>
                <w:sz w:val="18"/>
                <w:szCs w:val="18"/>
                <w:lang w:val="sr-Cyrl-RS" w:eastAsia="sr-Latn-RS"/>
              </w:rPr>
              <w:t>Црвени крст је организација чији члан може да буде свако (Принцип ДОБРОВОЉНОСТ) ко поштује Основне принципе и Сататут Организације.</w:t>
            </w:r>
            <w:r w:rsidRPr="0002189D">
              <w:rPr>
                <w:rFonts w:eastAsia="Times New Roman" w:cstheme="minorHAnsi"/>
                <w:i/>
                <w:iCs/>
                <w:sz w:val="18"/>
                <w:szCs w:val="18"/>
                <w:lang w:val="sr-Cyrl-RS" w:eastAsia="sr-Latn-RS"/>
              </w:rPr>
              <w:t xml:space="preserve"> </w:t>
            </w:r>
            <w:r w:rsidRPr="0002189D">
              <w:rPr>
                <w:rFonts w:eastAsia="Times New Roman" w:cstheme="minorHAnsi"/>
                <w:iCs/>
                <w:sz w:val="18"/>
                <w:szCs w:val="18"/>
                <w:lang w:val="sr-Cyrl-RS" w:eastAsia="sr-Latn-RS"/>
              </w:rPr>
              <w:t>У</w:t>
            </w:r>
            <w:r w:rsidRPr="0002189D">
              <w:rPr>
                <w:rFonts w:eastAsia="+mn-ea" w:cstheme="minorHAnsi"/>
                <w:color w:val="000000"/>
                <w:kern w:val="24"/>
                <w:sz w:val="18"/>
                <w:szCs w:val="18"/>
                <w:lang w:val="sr-Cyrl-RS"/>
              </w:rPr>
              <w:t xml:space="preserve"> односу на принцип НЕПРИСТРАСНОСТ,  Црвени крст</w:t>
            </w:r>
            <w:r w:rsidRPr="0002189D">
              <w:rPr>
                <w:rFonts w:eastAsia="+mn-ea" w:cstheme="minorHAnsi"/>
                <w:color w:val="000000"/>
                <w:kern w:val="24"/>
                <w:sz w:val="18"/>
                <w:szCs w:val="18"/>
              </w:rPr>
              <w:t xml:space="preserve"> не чини никакву дискриминацију и то </w:t>
            </w:r>
            <w:r w:rsidRPr="0002189D">
              <w:rPr>
                <w:rFonts w:eastAsia="+mn-ea" w:cstheme="minorHAnsi"/>
                <w:color w:val="000000"/>
                <w:kern w:val="24"/>
                <w:sz w:val="18"/>
                <w:szCs w:val="18"/>
                <w:lang w:val="sr-Cyrl-RS"/>
              </w:rPr>
              <w:t>се не односи</w:t>
            </w:r>
            <w:r w:rsidRPr="0002189D">
              <w:rPr>
                <w:rFonts w:eastAsia="+mn-ea" w:cstheme="minorHAnsi"/>
                <w:color w:val="000000"/>
                <w:kern w:val="24"/>
                <w:sz w:val="18"/>
                <w:szCs w:val="18"/>
              </w:rPr>
              <w:t xml:space="preserve"> само </w:t>
            </w:r>
            <w:r w:rsidRPr="0002189D">
              <w:rPr>
                <w:rFonts w:eastAsia="+mn-ea" w:cstheme="minorHAnsi"/>
                <w:color w:val="000000"/>
                <w:kern w:val="24"/>
                <w:sz w:val="18"/>
                <w:szCs w:val="18"/>
                <w:lang w:val="sr-Cyrl-RS"/>
              </w:rPr>
              <w:t>на</w:t>
            </w:r>
            <w:r w:rsidRPr="0002189D">
              <w:rPr>
                <w:rFonts w:eastAsia="+mn-ea" w:cstheme="minorHAnsi"/>
                <w:color w:val="000000"/>
                <w:kern w:val="24"/>
                <w:sz w:val="18"/>
                <w:szCs w:val="18"/>
              </w:rPr>
              <w:t xml:space="preserve"> </w:t>
            </w:r>
            <w:r w:rsidRPr="0002189D">
              <w:rPr>
                <w:rFonts w:eastAsia="+mn-ea" w:cstheme="minorHAnsi"/>
                <w:color w:val="000000"/>
                <w:kern w:val="24"/>
                <w:sz w:val="18"/>
                <w:szCs w:val="18"/>
                <w:lang w:val="sr-Cyrl-RS"/>
              </w:rPr>
              <w:t xml:space="preserve">оне </w:t>
            </w:r>
            <w:r w:rsidRPr="0002189D">
              <w:rPr>
                <w:rFonts w:eastAsia="+mn-ea" w:cstheme="minorHAnsi"/>
                <w:color w:val="000000"/>
                <w:kern w:val="24"/>
                <w:sz w:val="18"/>
                <w:szCs w:val="18"/>
              </w:rPr>
              <w:t xml:space="preserve">људе којима </w:t>
            </w:r>
            <w:r w:rsidRPr="0002189D">
              <w:rPr>
                <w:rFonts w:eastAsia="+mn-ea" w:cstheme="minorHAnsi"/>
                <w:color w:val="000000"/>
                <w:kern w:val="24"/>
                <w:sz w:val="18"/>
                <w:szCs w:val="18"/>
                <w:lang w:val="sr-Cyrl-RS"/>
              </w:rPr>
              <w:t>помаже или их</w:t>
            </w:r>
            <w:r w:rsidRPr="0002189D">
              <w:rPr>
                <w:rFonts w:eastAsia="+mn-ea" w:cstheme="minorHAnsi"/>
                <w:color w:val="000000"/>
                <w:kern w:val="24"/>
                <w:sz w:val="18"/>
                <w:szCs w:val="18"/>
              </w:rPr>
              <w:t xml:space="preserve"> штити. Недискриминација је одбијање да се </w:t>
            </w:r>
            <w:r w:rsidRPr="0002189D">
              <w:rPr>
                <w:rFonts w:eastAsia="+mn-ea" w:cstheme="minorHAnsi"/>
                <w:color w:val="000000"/>
                <w:kern w:val="24"/>
                <w:sz w:val="18"/>
                <w:szCs w:val="18"/>
                <w:lang w:val="sr-Cyrl-RS"/>
              </w:rPr>
              <w:t xml:space="preserve">међу </w:t>
            </w:r>
            <w:r w:rsidRPr="0002189D">
              <w:rPr>
                <w:rFonts w:eastAsia="+mn-ea" w:cstheme="minorHAnsi"/>
                <w:color w:val="000000"/>
                <w:kern w:val="24"/>
                <w:sz w:val="18"/>
                <w:szCs w:val="18"/>
              </w:rPr>
              <w:t xml:space="preserve">људима </w:t>
            </w:r>
            <w:r w:rsidRPr="0002189D">
              <w:rPr>
                <w:rFonts w:eastAsia="+mn-ea" w:cstheme="minorHAnsi"/>
                <w:color w:val="000000"/>
                <w:kern w:val="24"/>
                <w:sz w:val="18"/>
                <w:szCs w:val="18"/>
                <w:lang w:val="sr-Cyrl-RS"/>
              </w:rPr>
              <w:t>прави</w:t>
            </w:r>
            <w:r w:rsidRPr="0002189D">
              <w:rPr>
                <w:rFonts w:eastAsia="+mn-ea" w:cstheme="minorHAnsi"/>
                <w:color w:val="000000"/>
                <w:kern w:val="24"/>
                <w:sz w:val="18"/>
                <w:szCs w:val="18"/>
              </w:rPr>
              <w:t xml:space="preserve"> разлика </w:t>
            </w:r>
            <w:r w:rsidRPr="0002189D">
              <w:rPr>
                <w:rFonts w:eastAsia="+mn-ea" w:cstheme="minorHAnsi"/>
                <w:color w:val="000000"/>
                <w:kern w:val="24"/>
                <w:sz w:val="18"/>
                <w:szCs w:val="18"/>
                <w:lang w:val="sr-Cyrl-RS"/>
              </w:rPr>
              <w:t>према биолошким и социолошким обележјима појединаца, односно само</w:t>
            </w:r>
            <w:r w:rsidRPr="0002189D">
              <w:rPr>
                <w:rFonts w:eastAsia="+mn-ea" w:cstheme="minorHAnsi"/>
                <w:color w:val="000000"/>
                <w:kern w:val="24"/>
                <w:sz w:val="18"/>
                <w:szCs w:val="18"/>
              </w:rPr>
              <w:t xml:space="preserve"> зато што припадају одређеној категорији.</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000000" w:fill="B7DEE8"/>
            <w:noWrap/>
            <w:hideMark/>
          </w:tcPr>
          <w:p w:rsidR="00FF0D12" w:rsidRPr="0002189D" w:rsidRDefault="00FF0D12" w:rsidP="00FF0D1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1:</w:t>
            </w:r>
          </w:p>
        </w:tc>
        <w:tc>
          <w:tcPr>
            <w:tcW w:w="8640" w:type="dxa"/>
            <w:gridSpan w:val="11"/>
            <w:tcBorders>
              <w:top w:val="single" w:sz="4" w:space="0" w:color="auto"/>
              <w:left w:val="nil"/>
              <w:bottom w:val="single" w:sz="4" w:space="0" w:color="auto"/>
              <w:right w:val="single" w:sz="4" w:space="0" w:color="000000"/>
            </w:tcBorders>
            <w:shd w:val="clear" w:color="000000" w:fill="B7DEE8"/>
            <w:noWrap/>
            <w:hideMark/>
          </w:tcPr>
          <w:p w:rsidR="00FF0D12" w:rsidRPr="0002189D" w:rsidRDefault="00FF0D12" w:rsidP="00FF0D1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Очување здравља становништва, спасавање живота и ублажавање последица повређивања кроз обуке жена и мушкараца  у оквиру прве помоћи и деловања у несрећама</w:t>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p>
        </w:tc>
      </w:tr>
      <w:tr w:rsidR="00FF0D12" w:rsidRPr="0002189D" w:rsidTr="00656FCB">
        <w:tblPrEx>
          <w:jc w:val="left"/>
        </w:tblPrEx>
        <w:trPr>
          <w:gridBefore w:val="1"/>
          <w:gridAfter w:val="1"/>
          <w:wBefore w:w="459" w:type="dxa"/>
          <w:wAfter w:w="668" w:type="dxa"/>
          <w:trHeight w:val="816"/>
        </w:trPr>
        <w:tc>
          <w:tcPr>
            <w:tcW w:w="2055"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0"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Број жена које учествују на Покрајинском такмичењу у пружању прве помоћи</w:t>
            </w: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FF0D12" w:rsidRPr="0002189D" w:rsidTr="00656FCB">
        <w:tblPrEx>
          <w:jc w:val="left"/>
        </w:tblPrEx>
        <w:trPr>
          <w:gridBefore w:val="1"/>
          <w:gridAfter w:val="1"/>
          <w:wBefore w:w="459" w:type="dxa"/>
          <w:wAfter w:w="668" w:type="dxa"/>
          <w:trHeight w:val="257"/>
        </w:trPr>
        <w:tc>
          <w:tcPr>
            <w:tcW w:w="2055"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4590"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250 </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250 </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315</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2017.</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Број жена</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lastRenderedPageBreak/>
              <w:t>Извор верификације: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Извештај о раду Црвеног крста Војводине</w:t>
            </w:r>
          </w:p>
        </w:tc>
      </w:tr>
      <w:tr w:rsidR="00FF0D12" w:rsidRPr="0002189D" w:rsidTr="00656FCB">
        <w:tblPrEx>
          <w:jc w:val="left"/>
        </w:tblPrEx>
        <w:trPr>
          <w:gridBefore w:val="1"/>
          <w:gridAfter w:val="1"/>
          <w:wBefore w:w="459" w:type="dxa"/>
          <w:wAfter w:w="668" w:type="dxa"/>
          <w:trHeight w:val="253"/>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rPr>
                <w:rFonts w:cstheme="minorHAnsi"/>
                <w:sz w:val="18"/>
                <w:szCs w:val="18"/>
              </w:rPr>
            </w:pPr>
            <w:r w:rsidRPr="0002189D">
              <w:rPr>
                <w:rFonts w:cstheme="minorHAnsi"/>
                <w:sz w:val="18"/>
                <w:szCs w:val="18"/>
              </w:rPr>
              <w:t>Црвени крст Војводине сваке године реализује Покрајинско такмичење у пружању прве помоћи. Ове године је такмичење одржано 1. јуна у Сремској Митровици.</w:t>
            </w:r>
          </w:p>
        </w:tc>
      </w:tr>
      <w:tr w:rsidR="00FF0D12" w:rsidRPr="0002189D" w:rsidTr="00656FCB">
        <w:tblPrEx>
          <w:jc w:val="left"/>
        </w:tblPrEx>
        <w:trPr>
          <w:gridBefore w:val="1"/>
          <w:gridAfter w:val="1"/>
          <w:wBefore w:w="459" w:type="dxa"/>
          <w:wAfter w:w="668" w:type="dxa"/>
          <w:trHeight w:val="861"/>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rPr>
                <w:rFonts w:cstheme="minorHAnsi"/>
                <w:sz w:val="18"/>
                <w:szCs w:val="18"/>
              </w:rPr>
            </w:pPr>
            <w:r w:rsidRPr="0002189D">
              <w:rPr>
                <w:rFonts w:cstheme="minorHAnsi"/>
                <w:sz w:val="18"/>
                <w:szCs w:val="18"/>
              </w:rPr>
              <w:t>У екипама прве помоћи организација Црвеног крста из војвођанских градова и општина које су се квалификовале за покрајинско такмичење, као и у укупној реализацији такмичења</w:t>
            </w:r>
            <w:r w:rsidRPr="0002189D">
              <w:rPr>
                <w:rFonts w:cstheme="minorHAnsi"/>
                <w:sz w:val="18"/>
                <w:szCs w:val="18"/>
                <w:lang w:val="sr-Cyrl-RS"/>
              </w:rPr>
              <w:t>,</w:t>
            </w:r>
            <w:r w:rsidRPr="0002189D">
              <w:rPr>
                <w:rFonts w:cstheme="minorHAnsi"/>
                <w:sz w:val="18"/>
                <w:szCs w:val="18"/>
              </w:rPr>
              <w:t xml:space="preserve"> било је више жена</w:t>
            </w:r>
            <w:r w:rsidRPr="0002189D">
              <w:rPr>
                <w:rFonts w:cstheme="minorHAnsi"/>
                <w:sz w:val="18"/>
                <w:szCs w:val="18"/>
                <w:lang w:val="sr-Cyrl-RS"/>
              </w:rPr>
              <w:t xml:space="preserve"> које су испуњавале услове за учешће у такмичењу</w:t>
            </w:r>
            <w:r w:rsidRPr="0002189D">
              <w:rPr>
                <w:rFonts w:cstheme="minorHAnsi"/>
                <w:sz w:val="18"/>
                <w:szCs w:val="18"/>
              </w:rPr>
              <w:t xml:space="preserve">. </w:t>
            </w:r>
          </w:p>
        </w:tc>
      </w:tr>
      <w:tr w:rsidR="00FF0D12" w:rsidRPr="0002189D" w:rsidTr="00656FCB">
        <w:tblPrEx>
          <w:jc w:val="left"/>
        </w:tblPrEx>
        <w:trPr>
          <w:gridBefore w:val="1"/>
          <w:gridAfter w:val="1"/>
          <w:wBefore w:w="459" w:type="dxa"/>
          <w:wAfter w:w="668" w:type="dxa"/>
          <w:trHeight w:val="816"/>
        </w:trPr>
        <w:tc>
          <w:tcPr>
            <w:tcW w:w="2055"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1.2  </w:t>
            </w:r>
          </w:p>
        </w:tc>
        <w:tc>
          <w:tcPr>
            <w:tcW w:w="4590"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Број мушкараца који учествују на Покрајинском такмичењу у пружању прве помоћи</w:t>
            </w: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FF0D12" w:rsidRPr="0002189D" w:rsidTr="00656FCB">
        <w:tblPrEx>
          <w:jc w:val="left"/>
        </w:tblPrEx>
        <w:trPr>
          <w:gridBefore w:val="1"/>
          <w:gridAfter w:val="1"/>
          <w:wBefore w:w="459" w:type="dxa"/>
          <w:wAfter w:w="668" w:type="dxa"/>
          <w:trHeight w:val="257"/>
        </w:trPr>
        <w:tc>
          <w:tcPr>
            <w:tcW w:w="2055"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4590"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250</w:t>
            </w:r>
            <w:r w:rsidRPr="0002189D">
              <w:rPr>
                <w:rFonts w:eastAsia="Times New Roman" w:cstheme="minorHAnsi"/>
                <w:sz w:val="18"/>
                <w:szCs w:val="18"/>
                <w:lang w:eastAsia="sr-Latn-RS"/>
              </w:rPr>
              <w:t> </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250</w:t>
            </w:r>
            <w:r w:rsidRPr="0002189D">
              <w:rPr>
                <w:rFonts w:eastAsia="Times New Roman" w:cstheme="minorHAnsi"/>
                <w:sz w:val="18"/>
                <w:szCs w:val="18"/>
                <w:lang w:eastAsia="sr-Latn-RS"/>
              </w:rPr>
              <w:t> </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200</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 мушкараца</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Извештај о раду Црвеног крста Војводине</w:t>
            </w:r>
          </w:p>
        </w:tc>
      </w:tr>
      <w:tr w:rsidR="00FF0D12" w:rsidRPr="0002189D" w:rsidTr="00656FCB">
        <w:tblPrEx>
          <w:jc w:val="left"/>
        </w:tblPrEx>
        <w:trPr>
          <w:gridBefore w:val="1"/>
          <w:gridAfter w:val="1"/>
          <w:wBefore w:w="459" w:type="dxa"/>
          <w:wAfter w:w="668" w:type="dxa"/>
          <w:trHeight w:val="385"/>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rPr>
                <w:rFonts w:cstheme="minorHAnsi"/>
                <w:sz w:val="18"/>
                <w:szCs w:val="18"/>
              </w:rPr>
            </w:pPr>
            <w:r w:rsidRPr="0002189D">
              <w:rPr>
                <w:rFonts w:cstheme="minorHAnsi"/>
                <w:sz w:val="18"/>
                <w:szCs w:val="18"/>
              </w:rPr>
              <w:t>Црвени крст Војводине сваке године реализује Покрајинско такмичење у пружању прве помоћи. Ове године је такмичење одржано 1. јуна у Сремској Митровици.</w:t>
            </w:r>
          </w:p>
        </w:tc>
      </w:tr>
      <w:tr w:rsidR="00FF0D12" w:rsidRPr="0002189D" w:rsidTr="00656FCB">
        <w:tblPrEx>
          <w:jc w:val="left"/>
        </w:tblPrEx>
        <w:trPr>
          <w:gridBefore w:val="1"/>
          <w:gridAfter w:val="1"/>
          <w:wBefore w:w="459" w:type="dxa"/>
          <w:wAfter w:w="668" w:type="dxa"/>
          <w:trHeight w:val="861"/>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rPr>
                <w:rFonts w:cstheme="minorHAnsi"/>
                <w:sz w:val="18"/>
                <w:szCs w:val="18"/>
              </w:rPr>
            </w:pPr>
            <w:r w:rsidRPr="0002189D">
              <w:rPr>
                <w:rFonts w:cstheme="minorHAnsi"/>
                <w:sz w:val="18"/>
                <w:szCs w:val="18"/>
              </w:rPr>
              <w:t>У екипама прве помоћи организација Црвеног крста из војвођанских градова и општина које су се квалификовале за покрајинско такмичење, као и у укупној реализацији такмичења</w:t>
            </w:r>
            <w:r w:rsidRPr="0002189D">
              <w:rPr>
                <w:rFonts w:cstheme="minorHAnsi"/>
                <w:sz w:val="18"/>
                <w:szCs w:val="18"/>
                <w:lang w:val="sr-Cyrl-RS"/>
              </w:rPr>
              <w:t>,</w:t>
            </w:r>
            <w:r w:rsidRPr="0002189D">
              <w:rPr>
                <w:rFonts w:cstheme="minorHAnsi"/>
                <w:sz w:val="18"/>
                <w:szCs w:val="18"/>
              </w:rPr>
              <w:t xml:space="preserve"> било је </w:t>
            </w:r>
            <w:r w:rsidRPr="0002189D">
              <w:rPr>
                <w:rFonts w:cstheme="minorHAnsi"/>
                <w:sz w:val="18"/>
                <w:szCs w:val="18"/>
                <w:lang w:val="sr-Cyrl-RS"/>
              </w:rPr>
              <w:t>мање мушкараца који су испуњавали услове за учешће у такмичењу</w:t>
            </w:r>
            <w:r w:rsidRPr="0002189D">
              <w:rPr>
                <w:rFonts w:cstheme="minorHAnsi"/>
                <w:sz w:val="18"/>
                <w:szCs w:val="18"/>
              </w:rPr>
              <w:t>.</w:t>
            </w:r>
          </w:p>
        </w:tc>
      </w:tr>
      <w:tr w:rsidR="00FF0D12" w:rsidRPr="0002189D" w:rsidTr="00656FCB">
        <w:tblPrEx>
          <w:jc w:val="left"/>
        </w:tblPrEx>
        <w:trPr>
          <w:gridBefore w:val="1"/>
          <w:gridAfter w:val="1"/>
          <w:wBefore w:w="459" w:type="dxa"/>
          <w:wAfter w:w="668" w:type="dxa"/>
          <w:trHeight w:val="816"/>
        </w:trPr>
        <w:tc>
          <w:tcPr>
            <w:tcW w:w="2055"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1.3  </w:t>
            </w:r>
          </w:p>
        </w:tc>
        <w:tc>
          <w:tcPr>
            <w:tcW w:w="4590"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Број обучених жена у области прве помоћи и  деловању у несрећама</w:t>
            </w: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440" w:type="dxa"/>
            <w:gridSpan w:val="2"/>
            <w:tcBorders>
              <w:top w:val="nil"/>
              <w:left w:val="nil"/>
              <w:bottom w:val="single" w:sz="4" w:space="0" w:color="auto"/>
              <w:right w:val="single" w:sz="4" w:space="0" w:color="auto"/>
            </w:tcBorders>
            <w:shd w:val="clear" w:color="000000" w:fill="DAEEF3"/>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FF0D12" w:rsidRPr="0002189D" w:rsidTr="00656FCB">
        <w:tblPrEx>
          <w:jc w:val="left"/>
        </w:tblPrEx>
        <w:trPr>
          <w:gridBefore w:val="1"/>
          <w:gridAfter w:val="1"/>
          <w:wBefore w:w="459" w:type="dxa"/>
          <w:wAfter w:w="668" w:type="dxa"/>
          <w:trHeight w:val="257"/>
        </w:trPr>
        <w:tc>
          <w:tcPr>
            <w:tcW w:w="2055"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4590"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25</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23</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35</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 жена</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Извештај о раду Црвеног крста Војводине</w:t>
            </w:r>
          </w:p>
        </w:tc>
      </w:tr>
      <w:tr w:rsidR="00FF0D12" w:rsidRPr="0002189D" w:rsidTr="00656FCB">
        <w:tblPrEx>
          <w:jc w:val="left"/>
        </w:tblPrEx>
        <w:trPr>
          <w:gridBefore w:val="1"/>
          <w:gridAfter w:val="1"/>
          <w:wBefore w:w="459" w:type="dxa"/>
          <w:wAfter w:w="668" w:type="dxa"/>
          <w:trHeight w:val="665"/>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rPr>
                <w:rFonts w:cstheme="minorHAnsi"/>
                <w:sz w:val="18"/>
                <w:szCs w:val="18"/>
              </w:rPr>
            </w:pPr>
            <w:r w:rsidRPr="0002189D">
              <w:rPr>
                <w:rFonts w:cstheme="minorHAnsi"/>
                <w:sz w:val="18"/>
                <w:szCs w:val="18"/>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FF0D12" w:rsidRPr="0002189D" w:rsidTr="00656FCB">
        <w:tblPrEx>
          <w:jc w:val="left"/>
        </w:tblPrEx>
        <w:trPr>
          <w:gridBefore w:val="1"/>
          <w:gridAfter w:val="1"/>
          <w:wBefore w:w="459" w:type="dxa"/>
          <w:wAfter w:w="668" w:type="dxa"/>
          <w:trHeight w:val="861"/>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rPr>
                <w:rFonts w:cstheme="minorHAnsi"/>
                <w:sz w:val="18"/>
                <w:szCs w:val="18"/>
                <w:lang w:val="sr-Cyrl-RS"/>
              </w:rPr>
            </w:pPr>
            <w:r w:rsidRPr="0002189D">
              <w:rPr>
                <w:rFonts w:cstheme="minorHAnsi"/>
                <w:sz w:val="18"/>
                <w:szCs w:val="18"/>
                <w:lang w:val="sr-Cyrl-RS"/>
              </w:rPr>
              <w:t>Пријављено је више жена које су испуњавале  услове за похађање обука.</w:t>
            </w:r>
          </w:p>
        </w:tc>
      </w:tr>
      <w:tr w:rsidR="00FF0D12" w:rsidRPr="0002189D" w:rsidTr="00656FCB">
        <w:tblPrEx>
          <w:jc w:val="left"/>
        </w:tblPrEx>
        <w:trPr>
          <w:gridBefore w:val="1"/>
          <w:gridAfter w:val="1"/>
          <w:wBefore w:w="459" w:type="dxa"/>
          <w:wAfter w:w="668" w:type="dxa"/>
          <w:trHeight w:val="816"/>
        </w:trPr>
        <w:tc>
          <w:tcPr>
            <w:tcW w:w="2055"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1.4  </w:t>
            </w:r>
          </w:p>
        </w:tc>
        <w:tc>
          <w:tcPr>
            <w:tcW w:w="4590"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Број обучених мушкараца у области прве помоћи и деловању у несрећама</w:t>
            </w: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FF0D12" w:rsidRPr="0002189D" w:rsidTr="00656FCB">
        <w:tblPrEx>
          <w:jc w:val="left"/>
        </w:tblPrEx>
        <w:trPr>
          <w:gridBefore w:val="1"/>
          <w:gridAfter w:val="1"/>
          <w:wBefore w:w="459" w:type="dxa"/>
          <w:wAfter w:w="668" w:type="dxa"/>
          <w:trHeight w:val="257"/>
        </w:trPr>
        <w:tc>
          <w:tcPr>
            <w:tcW w:w="2055"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4590"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25</w:t>
            </w:r>
            <w:r w:rsidRPr="0002189D">
              <w:rPr>
                <w:rFonts w:eastAsia="Times New Roman" w:cstheme="minorHAnsi"/>
                <w:sz w:val="18"/>
                <w:szCs w:val="18"/>
                <w:lang w:eastAsia="sr-Latn-RS"/>
              </w:rPr>
              <w:t> </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27</w:t>
            </w:r>
            <w:r w:rsidRPr="0002189D">
              <w:rPr>
                <w:rFonts w:eastAsia="Times New Roman" w:cstheme="minorHAnsi"/>
                <w:sz w:val="18"/>
                <w:szCs w:val="18"/>
                <w:lang w:eastAsia="sr-Latn-RS"/>
              </w:rPr>
              <w:t> </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26</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 мушкараца</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Извештај о раду Црвеног крста Војводине</w:t>
            </w:r>
          </w:p>
        </w:tc>
      </w:tr>
      <w:tr w:rsidR="00FF0D12" w:rsidRPr="0002189D" w:rsidTr="00656FCB">
        <w:tblPrEx>
          <w:jc w:val="left"/>
        </w:tblPrEx>
        <w:trPr>
          <w:gridBefore w:val="1"/>
          <w:gridAfter w:val="1"/>
          <w:wBefore w:w="459" w:type="dxa"/>
          <w:wAfter w:w="668" w:type="dxa"/>
          <w:trHeight w:val="665"/>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rPr>
                <w:rFonts w:cstheme="minorHAnsi"/>
                <w:sz w:val="18"/>
                <w:szCs w:val="18"/>
              </w:rPr>
            </w:pPr>
            <w:r w:rsidRPr="0002189D">
              <w:rPr>
                <w:rFonts w:cstheme="minorHAnsi"/>
                <w:sz w:val="18"/>
                <w:szCs w:val="18"/>
              </w:rPr>
              <w:t>Организације Црвеног крста  обавештавају Црвени крст Војводине о потребном броју  обучених волонтера и достављају податке о полазницима.</w:t>
            </w:r>
          </w:p>
        </w:tc>
      </w:tr>
      <w:tr w:rsidR="00FF0D12" w:rsidRPr="0002189D" w:rsidTr="00656FCB">
        <w:tblPrEx>
          <w:jc w:val="left"/>
        </w:tblPrEx>
        <w:trPr>
          <w:gridBefore w:val="1"/>
          <w:gridAfter w:val="1"/>
          <w:wBefore w:w="459" w:type="dxa"/>
          <w:wAfter w:w="668" w:type="dxa"/>
          <w:trHeight w:val="861"/>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rPr>
                <w:rFonts w:cstheme="minorHAnsi"/>
                <w:sz w:val="18"/>
                <w:szCs w:val="18"/>
              </w:rPr>
            </w:pP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000000" w:fill="B7DEE8"/>
            <w:noWrap/>
            <w:hideMark/>
          </w:tcPr>
          <w:p w:rsidR="00FF0D12" w:rsidRPr="0002189D" w:rsidRDefault="00FF0D12" w:rsidP="00FF0D1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lastRenderedPageBreak/>
              <w:t>Циљ 2:</w:t>
            </w:r>
          </w:p>
        </w:tc>
        <w:tc>
          <w:tcPr>
            <w:tcW w:w="8640" w:type="dxa"/>
            <w:gridSpan w:val="11"/>
            <w:tcBorders>
              <w:top w:val="single" w:sz="4" w:space="0" w:color="auto"/>
              <w:left w:val="nil"/>
              <w:bottom w:val="single" w:sz="4" w:space="0" w:color="auto"/>
              <w:right w:val="single" w:sz="4" w:space="0" w:color="000000"/>
            </w:tcBorders>
            <w:shd w:val="clear" w:color="000000" w:fill="B7DEE8"/>
            <w:noWrap/>
            <w:hideMark/>
          </w:tcPr>
          <w:p w:rsidR="00FF0D12" w:rsidRPr="0002189D" w:rsidRDefault="00FF0D12" w:rsidP="00FF0D1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Подизање свести, посебно код младих жена и мушкараца,  о неопходности усвајања и примени здравих стилова живота, добровољном давалаштву крви, Служби тражења, промоцији хуманитарних вредности,  и ангажовању у социјалним и другим програмима</w:t>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p>
        </w:tc>
      </w:tr>
      <w:tr w:rsidR="00FF0D12" w:rsidRPr="0002189D" w:rsidTr="00656FCB">
        <w:tblPrEx>
          <w:jc w:val="left"/>
        </w:tblPrEx>
        <w:trPr>
          <w:gridBefore w:val="1"/>
          <w:gridAfter w:val="1"/>
          <w:wBefore w:w="459" w:type="dxa"/>
          <w:wAfter w:w="668" w:type="dxa"/>
          <w:trHeight w:val="816"/>
        </w:trPr>
        <w:tc>
          <w:tcPr>
            <w:tcW w:w="2055"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2.1  </w:t>
            </w:r>
          </w:p>
        </w:tc>
        <w:tc>
          <w:tcPr>
            <w:tcW w:w="4590"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Број едукованих  жена  у области унапређења и очувања здравља, добровољног давалаштва крви, Служби тражења, промоцији хуманитарних вредности, социјалним и другим програмима</w:t>
            </w: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FF0D12" w:rsidRPr="0002189D" w:rsidTr="00656FCB">
        <w:tblPrEx>
          <w:jc w:val="left"/>
        </w:tblPrEx>
        <w:trPr>
          <w:gridBefore w:val="1"/>
          <w:gridAfter w:val="1"/>
          <w:wBefore w:w="459" w:type="dxa"/>
          <w:wAfter w:w="668" w:type="dxa"/>
          <w:trHeight w:val="257"/>
        </w:trPr>
        <w:tc>
          <w:tcPr>
            <w:tcW w:w="2055"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4590"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122</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124</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152</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 xml:space="preserve">Број  </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Извештај о раду Црвеног крста Војводине</w:t>
            </w:r>
          </w:p>
        </w:tc>
      </w:tr>
      <w:tr w:rsidR="00FF0D12" w:rsidRPr="0002189D" w:rsidTr="00656FCB">
        <w:tblPrEx>
          <w:jc w:val="left"/>
        </w:tblPrEx>
        <w:trPr>
          <w:gridBefore w:val="1"/>
          <w:gridAfter w:val="1"/>
          <w:wBefore w:w="459" w:type="dxa"/>
          <w:wAfter w:w="668" w:type="dxa"/>
          <w:trHeight w:val="379"/>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rPr>
                <w:rFonts w:cstheme="minorHAnsi"/>
                <w:sz w:val="18"/>
                <w:szCs w:val="18"/>
              </w:rPr>
            </w:pPr>
            <w:r w:rsidRPr="0002189D">
              <w:rPr>
                <w:rFonts w:cstheme="minorHAnsi"/>
                <w:sz w:val="18"/>
                <w:szCs w:val="18"/>
              </w:rPr>
              <w:t xml:space="preserve">Организације Црвеног крста у војвођанским градовима и општинама достављају  Црвеном крсту Војводине податке о заинтересованим полазницима за сваку обуку, а Црвени крст Војводине у складу са тим организује  обуке. </w:t>
            </w:r>
          </w:p>
        </w:tc>
      </w:tr>
      <w:tr w:rsidR="00FF0D12" w:rsidRPr="0002189D" w:rsidTr="00656FCB">
        <w:tblPrEx>
          <w:jc w:val="left"/>
        </w:tblPrEx>
        <w:trPr>
          <w:gridBefore w:val="1"/>
          <w:gridAfter w:val="1"/>
          <w:wBefore w:w="459" w:type="dxa"/>
          <w:wAfter w:w="668" w:type="dxa"/>
          <w:trHeight w:val="861"/>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rPr>
                <w:rFonts w:cstheme="minorHAnsi"/>
                <w:sz w:val="18"/>
                <w:szCs w:val="18"/>
              </w:rPr>
            </w:pPr>
            <w:r w:rsidRPr="0002189D">
              <w:rPr>
                <w:rFonts w:cstheme="minorHAnsi"/>
                <w:sz w:val="18"/>
                <w:szCs w:val="18"/>
              </w:rPr>
              <w:t xml:space="preserve">Циљна вредност је </w:t>
            </w:r>
            <w:r w:rsidRPr="0002189D">
              <w:rPr>
                <w:rFonts w:cstheme="minorHAnsi"/>
                <w:sz w:val="18"/>
                <w:szCs w:val="18"/>
                <w:lang w:val="sr-Cyrl-RS"/>
              </w:rPr>
              <w:t>премашена</w:t>
            </w:r>
            <w:r w:rsidRPr="0002189D">
              <w:rPr>
                <w:rFonts w:cstheme="minorHAnsi"/>
                <w:sz w:val="18"/>
                <w:szCs w:val="18"/>
              </w:rPr>
              <w:t xml:space="preserve">, с обзиром да је за поједине обуке било заинтересовано више волонтерки него што је планирано. </w:t>
            </w:r>
          </w:p>
        </w:tc>
      </w:tr>
      <w:tr w:rsidR="00FF0D12" w:rsidRPr="0002189D" w:rsidTr="00656FCB">
        <w:tblPrEx>
          <w:jc w:val="left"/>
        </w:tblPrEx>
        <w:trPr>
          <w:gridBefore w:val="1"/>
          <w:gridAfter w:val="1"/>
          <w:wBefore w:w="459" w:type="dxa"/>
          <w:wAfter w:w="668" w:type="dxa"/>
          <w:trHeight w:val="816"/>
        </w:trPr>
        <w:tc>
          <w:tcPr>
            <w:tcW w:w="2055"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2.2  </w:t>
            </w:r>
          </w:p>
        </w:tc>
        <w:tc>
          <w:tcPr>
            <w:tcW w:w="4590"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val="sr-Cyrl-RS" w:eastAsia="sr-Latn-RS"/>
              </w:rPr>
            </w:pPr>
            <w:r w:rsidRPr="0002189D">
              <w:rPr>
                <w:rFonts w:eastAsia="Times New Roman" w:cstheme="minorHAnsi"/>
                <w:b/>
                <w:bCs/>
                <w:i/>
                <w:iCs/>
                <w:sz w:val="18"/>
                <w:szCs w:val="18"/>
                <w:lang w:eastAsia="sr-Latn-RS"/>
              </w:rPr>
              <w:t>Број едукованих  мушкараца  у области унапређења и очувања здравља, добровољног давалаштва крви, Служби тражења, промоцији хуманитарних вредности, социјалним и другим програмима</w:t>
            </w: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440" w:type="dxa"/>
            <w:gridSpan w:val="2"/>
            <w:tcBorders>
              <w:top w:val="nil"/>
              <w:left w:val="nil"/>
              <w:bottom w:val="single" w:sz="4" w:space="0" w:color="auto"/>
              <w:right w:val="single" w:sz="4" w:space="0" w:color="auto"/>
            </w:tcBorders>
            <w:shd w:val="clear" w:color="000000" w:fill="DAEEF3"/>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FF0D12" w:rsidRPr="0002189D" w:rsidTr="00656FCB">
        <w:tblPrEx>
          <w:jc w:val="left"/>
        </w:tblPrEx>
        <w:trPr>
          <w:gridBefore w:val="1"/>
          <w:gridAfter w:val="1"/>
          <w:wBefore w:w="459" w:type="dxa"/>
          <w:wAfter w:w="668" w:type="dxa"/>
          <w:trHeight w:val="257"/>
        </w:trPr>
        <w:tc>
          <w:tcPr>
            <w:tcW w:w="2055"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4590"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110</w:t>
            </w:r>
            <w:r w:rsidRPr="0002189D">
              <w:rPr>
                <w:rFonts w:eastAsia="Times New Roman" w:cstheme="minorHAnsi"/>
                <w:sz w:val="18"/>
                <w:szCs w:val="18"/>
                <w:lang w:eastAsia="sr-Latn-RS"/>
              </w:rPr>
              <w:t> </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72</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58</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 волонтера</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Извештај о раду Црвеног крста Војводине</w:t>
            </w:r>
          </w:p>
        </w:tc>
      </w:tr>
      <w:tr w:rsidR="00FF0D12" w:rsidRPr="0002189D" w:rsidTr="00656FCB">
        <w:tblPrEx>
          <w:jc w:val="left"/>
        </w:tblPrEx>
        <w:trPr>
          <w:gridBefore w:val="1"/>
          <w:gridAfter w:val="1"/>
          <w:wBefore w:w="459" w:type="dxa"/>
          <w:wAfter w:w="668" w:type="dxa"/>
          <w:trHeight w:val="754"/>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rPr>
                <w:rFonts w:cstheme="minorHAnsi"/>
                <w:sz w:val="18"/>
                <w:szCs w:val="18"/>
              </w:rPr>
            </w:pPr>
            <w:r w:rsidRPr="0002189D">
              <w:rPr>
                <w:rFonts w:cstheme="minorHAnsi"/>
                <w:sz w:val="18"/>
                <w:szCs w:val="18"/>
              </w:rPr>
              <w:t>Организације Црвеног крста у војвођанским градовима и општинама достављају  Црвеном крсту Војводине податке о заинтересованим полазницима за сваку обуку, а Црвени крст Војводине у складу са тим организује  обуке.</w:t>
            </w:r>
          </w:p>
        </w:tc>
      </w:tr>
      <w:tr w:rsidR="00FF0D12" w:rsidRPr="0002189D" w:rsidTr="00656FCB">
        <w:tblPrEx>
          <w:jc w:val="left"/>
        </w:tblPrEx>
        <w:trPr>
          <w:gridBefore w:val="1"/>
          <w:gridAfter w:val="1"/>
          <w:wBefore w:w="459" w:type="dxa"/>
          <w:wAfter w:w="668" w:type="dxa"/>
          <w:trHeight w:val="861"/>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rPr>
                <w:rFonts w:cstheme="minorHAnsi"/>
                <w:sz w:val="18"/>
                <w:szCs w:val="18"/>
              </w:rPr>
            </w:pPr>
            <w:r w:rsidRPr="0002189D">
              <w:rPr>
                <w:rFonts w:cstheme="minorHAnsi"/>
                <w:sz w:val="18"/>
                <w:szCs w:val="18"/>
              </w:rPr>
              <w:t xml:space="preserve">Циљна вредност </w:t>
            </w:r>
            <w:r w:rsidRPr="0002189D">
              <w:rPr>
                <w:rFonts w:cstheme="minorHAnsi"/>
                <w:sz w:val="18"/>
                <w:szCs w:val="18"/>
                <w:lang w:val="sr-Cyrl-RS"/>
              </w:rPr>
              <w:t>није достигнута</w:t>
            </w:r>
            <w:r w:rsidRPr="0002189D">
              <w:rPr>
                <w:rFonts w:cstheme="minorHAnsi"/>
                <w:sz w:val="18"/>
                <w:szCs w:val="18"/>
              </w:rPr>
              <w:t xml:space="preserve">, с обзиром да је за поједине обуке било заинтересовано </w:t>
            </w:r>
            <w:r w:rsidRPr="0002189D">
              <w:rPr>
                <w:rFonts w:cstheme="minorHAnsi"/>
                <w:sz w:val="18"/>
                <w:szCs w:val="18"/>
                <w:lang w:val="sr-Cyrl-RS"/>
              </w:rPr>
              <w:t>мање волонтера</w:t>
            </w:r>
            <w:r w:rsidRPr="0002189D">
              <w:rPr>
                <w:rFonts w:cstheme="minorHAnsi"/>
                <w:sz w:val="18"/>
                <w:szCs w:val="18"/>
              </w:rPr>
              <w:t xml:space="preserve"> него што је планирано.</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000000" w:fill="B7DEE8"/>
            <w:noWrap/>
            <w:hideMark/>
          </w:tcPr>
          <w:p w:rsidR="00FF0D12" w:rsidRPr="0002189D" w:rsidRDefault="00FF0D12" w:rsidP="00FF0D1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3:</w:t>
            </w:r>
          </w:p>
        </w:tc>
        <w:tc>
          <w:tcPr>
            <w:tcW w:w="8640" w:type="dxa"/>
            <w:gridSpan w:val="11"/>
            <w:tcBorders>
              <w:top w:val="single" w:sz="4" w:space="0" w:color="auto"/>
              <w:left w:val="nil"/>
              <w:bottom w:val="single" w:sz="4" w:space="0" w:color="auto"/>
              <w:right w:val="single" w:sz="4" w:space="0" w:color="000000"/>
            </w:tcBorders>
            <w:shd w:val="clear" w:color="000000" w:fill="B7DEE8"/>
            <w:noWrap/>
            <w:hideMark/>
          </w:tcPr>
          <w:p w:rsidR="00FF0D12" w:rsidRPr="0002189D" w:rsidRDefault="00FF0D12" w:rsidP="00FF0D1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Брига о социјално угроженој деци, и подршка Стратегији подстицања рађања</w:t>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p>
        </w:tc>
      </w:tr>
      <w:tr w:rsidR="00FF0D12" w:rsidRPr="0002189D" w:rsidTr="00656FCB">
        <w:tblPrEx>
          <w:jc w:val="left"/>
        </w:tblPrEx>
        <w:trPr>
          <w:gridBefore w:val="1"/>
          <w:gridAfter w:val="1"/>
          <w:wBefore w:w="459" w:type="dxa"/>
          <w:wAfter w:w="668" w:type="dxa"/>
          <w:trHeight w:val="816"/>
        </w:trPr>
        <w:tc>
          <w:tcPr>
            <w:tcW w:w="2055"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3.1  </w:t>
            </w:r>
          </w:p>
        </w:tc>
        <w:tc>
          <w:tcPr>
            <w:tcW w:w="4590"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Cs/>
                <w:sz w:val="18"/>
                <w:szCs w:val="18"/>
                <w:lang w:eastAsia="sr-Latn-RS"/>
              </w:rPr>
            </w:pPr>
            <w:r w:rsidRPr="0002189D">
              <w:rPr>
                <w:rFonts w:eastAsia="Times New Roman" w:cstheme="minorHAnsi"/>
                <w:b/>
                <w:bCs/>
                <w:iCs/>
                <w:sz w:val="18"/>
                <w:szCs w:val="18"/>
                <w:lang w:val="sr-Cyrl-RS" w:eastAsia="sr-Latn-RS"/>
              </w:rPr>
              <w:t>Број  девојчица упућених на одмор и опоравак</w:t>
            </w: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FF0D12" w:rsidRPr="0002189D" w:rsidTr="00656FCB">
        <w:tblPrEx>
          <w:jc w:val="left"/>
        </w:tblPrEx>
        <w:trPr>
          <w:gridBefore w:val="1"/>
          <w:gridAfter w:val="1"/>
          <w:wBefore w:w="459" w:type="dxa"/>
          <w:wAfter w:w="668" w:type="dxa"/>
          <w:trHeight w:val="257"/>
        </w:trPr>
        <w:tc>
          <w:tcPr>
            <w:tcW w:w="2055"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4590"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0</w:t>
            </w:r>
            <w:r w:rsidRPr="0002189D">
              <w:rPr>
                <w:rFonts w:eastAsia="Times New Roman" w:cstheme="minorHAnsi"/>
                <w:sz w:val="18"/>
                <w:szCs w:val="18"/>
                <w:lang w:eastAsia="sr-Latn-RS"/>
              </w:rPr>
              <w:t> </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32</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31</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5C019C" w:rsidP="00FF0D12">
            <w:pPr>
              <w:spacing w:after="0" w:line="240" w:lineRule="auto"/>
              <w:rPr>
                <w:rFonts w:eastAsia="Times New Roman" w:cstheme="minorHAnsi"/>
                <w:sz w:val="18"/>
                <w:szCs w:val="18"/>
                <w:lang w:val="sr-Cyrl-RS" w:eastAsia="sr-Latn-RS"/>
              </w:rPr>
            </w:pPr>
            <w:r w:rsidRPr="0002189D">
              <w:rPr>
                <w:rFonts w:eastAsia="Times New Roman" w:cstheme="minorHAnsi"/>
                <w:i/>
                <w:iCs/>
                <w:sz w:val="18"/>
                <w:szCs w:val="18"/>
                <w:lang w:val="sr-Cyrl-RS" w:eastAsia="sr-Latn-RS"/>
              </w:rPr>
              <w:t>Нови индикатор од 2019. године</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 девојчица</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Извештај о раду Црвеног крста Војводине</w:t>
            </w:r>
          </w:p>
        </w:tc>
      </w:tr>
      <w:tr w:rsidR="00FF0D12" w:rsidRPr="0002189D" w:rsidTr="00656FCB">
        <w:tblPrEx>
          <w:jc w:val="left"/>
        </w:tblPrEx>
        <w:trPr>
          <w:gridBefore w:val="1"/>
          <w:gridAfter w:val="1"/>
          <w:wBefore w:w="459" w:type="dxa"/>
          <w:wAfter w:w="668" w:type="dxa"/>
          <w:trHeight w:val="39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 xml:space="preserve">Црвени  крст Војводине, у оквиру годишњег плана рада,  добија финансијску подршку за петодневни одмор и опоравак за укупно 64 социјално угрожене деце од Покрајинског секретаријата за социјалну политику, демографију и равноправност полова. Од укупног броја деце половина их борави у Одмаралишту Црвеног крста Бачка Паланка у „Багремари“, док друга половина деце борави у Одмаралишту Црвеног крста Вршац на Вршачком брегу. </w:t>
            </w:r>
          </w:p>
        </w:tc>
      </w:tr>
      <w:tr w:rsidR="00FF0D12" w:rsidRPr="0002189D" w:rsidTr="00656FCB">
        <w:tblPrEx>
          <w:jc w:val="left"/>
        </w:tblPrEx>
        <w:trPr>
          <w:gridBefore w:val="1"/>
          <w:gridAfter w:val="1"/>
          <w:wBefore w:w="459" w:type="dxa"/>
          <w:wAfter w:w="668" w:type="dxa"/>
          <w:trHeight w:val="861"/>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eastAsia="sr-Latn-RS"/>
              </w:rPr>
              <w:t> </w:t>
            </w:r>
          </w:p>
        </w:tc>
      </w:tr>
      <w:tr w:rsidR="00FF0D12" w:rsidRPr="0002189D" w:rsidTr="00656FCB">
        <w:tblPrEx>
          <w:jc w:val="left"/>
        </w:tblPrEx>
        <w:trPr>
          <w:gridBefore w:val="1"/>
          <w:gridAfter w:val="1"/>
          <w:wBefore w:w="459" w:type="dxa"/>
          <w:wAfter w:w="668" w:type="dxa"/>
          <w:trHeight w:val="816"/>
        </w:trPr>
        <w:tc>
          <w:tcPr>
            <w:tcW w:w="2055"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lastRenderedPageBreak/>
              <w:t xml:space="preserve">Индикатор 3.2  </w:t>
            </w:r>
          </w:p>
        </w:tc>
        <w:tc>
          <w:tcPr>
            <w:tcW w:w="4590"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w:t>
            </w:r>
            <w:r w:rsidRPr="0002189D">
              <w:rPr>
                <w:rFonts w:eastAsia="Times New Roman" w:cstheme="minorHAnsi"/>
                <w:b/>
                <w:bCs/>
                <w:i/>
                <w:iCs/>
                <w:sz w:val="18"/>
                <w:szCs w:val="18"/>
                <w:lang w:val="sr-Cyrl-RS" w:eastAsia="sr-Latn-RS"/>
              </w:rPr>
              <w:t>Број  дечака упућених на одмор и опоравак</w:t>
            </w: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FF0D12" w:rsidRPr="0002189D" w:rsidTr="00656FCB">
        <w:tblPrEx>
          <w:jc w:val="left"/>
        </w:tblPrEx>
        <w:trPr>
          <w:gridBefore w:val="1"/>
          <w:gridAfter w:val="1"/>
          <w:wBefore w:w="459" w:type="dxa"/>
          <w:wAfter w:w="668" w:type="dxa"/>
          <w:trHeight w:val="257"/>
        </w:trPr>
        <w:tc>
          <w:tcPr>
            <w:tcW w:w="2055"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4590"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0</w:t>
            </w:r>
            <w:r w:rsidRPr="0002189D">
              <w:rPr>
                <w:rFonts w:eastAsia="Times New Roman" w:cstheme="minorHAnsi"/>
                <w:sz w:val="18"/>
                <w:szCs w:val="18"/>
                <w:lang w:eastAsia="sr-Latn-RS"/>
              </w:rPr>
              <w:t> </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32</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31 </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0002189D" w:rsidRPr="0002189D">
              <w:rPr>
                <w:rFonts w:eastAsia="Times New Roman" w:cstheme="minorHAnsi"/>
                <w:i/>
                <w:iCs/>
                <w:sz w:val="18"/>
                <w:szCs w:val="18"/>
                <w:lang w:val="sr-Cyrl-RS" w:eastAsia="sr-Latn-RS"/>
              </w:rPr>
              <w:t>Нови индикатор од 2019. године</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 дечака</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Извештај о раду Црвеног крста Војводине</w:t>
            </w:r>
          </w:p>
        </w:tc>
      </w:tr>
      <w:tr w:rsidR="00FF0D12" w:rsidRPr="0002189D" w:rsidTr="00656FCB">
        <w:tblPrEx>
          <w:jc w:val="left"/>
        </w:tblPrEx>
        <w:trPr>
          <w:gridBefore w:val="1"/>
          <w:gridAfter w:val="1"/>
          <w:wBefore w:w="459" w:type="dxa"/>
          <w:wAfter w:w="668" w:type="dxa"/>
          <w:trHeight w:val="443"/>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i/>
                <w:iCs/>
                <w:sz w:val="18"/>
                <w:szCs w:val="18"/>
                <w:lang w:eastAsia="sr-Latn-RS"/>
              </w:rPr>
              <w:t> </w:t>
            </w:r>
            <w:r w:rsidRPr="0002189D">
              <w:rPr>
                <w:rFonts w:eastAsia="Times New Roman" w:cstheme="minorHAnsi"/>
                <w:sz w:val="18"/>
                <w:szCs w:val="18"/>
                <w:lang w:val="sr-Cyrl-RS" w:eastAsia="sr-Latn-RS"/>
              </w:rPr>
              <w:t>Црвени  крст Војводине, у оквиру годишњег плана рада,  добија финансијску подршку за петодневни одмор и опоравак за укупно 64 социјално угрожене деце од Покрајинског секретаријата за социјалну политику, демографију и равноправност полова. Од укупног броја деце половина их борави у Одмаралишту Црвеног крста Бачка Паланка у „Багремари“, док друга половина деце борави у Одмаралишту Црвеног крста Вршац на Вршачком брегу.</w:t>
            </w:r>
          </w:p>
        </w:tc>
      </w:tr>
      <w:tr w:rsidR="00FF0D12" w:rsidRPr="0002189D" w:rsidTr="00656FCB">
        <w:tblPrEx>
          <w:jc w:val="left"/>
        </w:tblPrEx>
        <w:trPr>
          <w:gridBefore w:val="1"/>
          <w:gridAfter w:val="1"/>
          <w:wBefore w:w="459" w:type="dxa"/>
          <w:wAfter w:w="668" w:type="dxa"/>
          <w:trHeight w:val="778"/>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i/>
                <w:iCs/>
                <w:sz w:val="18"/>
                <w:szCs w:val="18"/>
                <w:lang w:eastAsia="sr-Latn-RS"/>
              </w:rPr>
            </w:pPr>
          </w:p>
        </w:tc>
      </w:tr>
      <w:tr w:rsidR="00FF0D12" w:rsidRPr="0002189D" w:rsidTr="00656FCB">
        <w:tblPrEx>
          <w:jc w:val="left"/>
        </w:tblPrEx>
        <w:trPr>
          <w:gridBefore w:val="1"/>
          <w:gridAfter w:val="1"/>
          <w:wBefore w:w="459" w:type="dxa"/>
          <w:wAfter w:w="668" w:type="dxa"/>
          <w:trHeight w:val="816"/>
        </w:trPr>
        <w:tc>
          <w:tcPr>
            <w:tcW w:w="2055"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3.3  </w:t>
            </w:r>
          </w:p>
        </w:tc>
        <w:tc>
          <w:tcPr>
            <w:tcW w:w="4590" w:type="dxa"/>
            <w:gridSpan w:val="3"/>
            <w:vMerge w:val="restart"/>
            <w:tcBorders>
              <w:top w:val="nil"/>
              <w:left w:val="single" w:sz="4" w:space="0" w:color="auto"/>
              <w:bottom w:val="single" w:sz="4" w:space="0" w:color="000000"/>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Број подељених пакета за новорођене бебе током „Недеље Црвеног крста“ од 08. до 15. маја</w:t>
            </w: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FF0D12" w:rsidRPr="0002189D" w:rsidTr="00656FCB">
        <w:tblPrEx>
          <w:jc w:val="left"/>
        </w:tblPrEx>
        <w:trPr>
          <w:gridBefore w:val="1"/>
          <w:gridAfter w:val="1"/>
          <w:wBefore w:w="459" w:type="dxa"/>
          <w:wAfter w:w="668" w:type="dxa"/>
          <w:trHeight w:val="257"/>
        </w:trPr>
        <w:tc>
          <w:tcPr>
            <w:tcW w:w="2055"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4590" w:type="dxa"/>
            <w:gridSpan w:val="3"/>
            <w:vMerge/>
            <w:tcBorders>
              <w:top w:val="nil"/>
              <w:left w:val="single" w:sz="4" w:space="0" w:color="auto"/>
              <w:bottom w:val="single" w:sz="4" w:space="0" w:color="000000"/>
              <w:right w:val="single" w:sz="4" w:space="0" w:color="auto"/>
            </w:tcBorders>
            <w:hideMark/>
          </w:tcPr>
          <w:p w:rsidR="00FF0D12" w:rsidRPr="0002189D" w:rsidRDefault="00FF0D12" w:rsidP="00FF0D12">
            <w:pPr>
              <w:spacing w:after="0" w:line="240" w:lineRule="auto"/>
              <w:rPr>
                <w:rFonts w:eastAsia="Times New Roman" w:cstheme="minorHAnsi"/>
                <w:b/>
                <w:bCs/>
                <w:i/>
                <w:iCs/>
                <w:sz w:val="18"/>
                <w:szCs w:val="18"/>
                <w:lang w:eastAsia="sr-Latn-RS"/>
              </w:rPr>
            </w:pPr>
          </w:p>
        </w:tc>
        <w:tc>
          <w:tcPr>
            <w:tcW w:w="144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0</w:t>
            </w:r>
            <w:r w:rsidRPr="0002189D">
              <w:rPr>
                <w:rFonts w:eastAsia="Times New Roman" w:cstheme="minorHAnsi"/>
                <w:sz w:val="18"/>
                <w:szCs w:val="18"/>
                <w:lang w:eastAsia="sr-Latn-RS"/>
              </w:rPr>
              <w:t> </w:t>
            </w:r>
          </w:p>
        </w:tc>
        <w:tc>
          <w:tcPr>
            <w:tcW w:w="1170" w:type="dxa"/>
            <w:gridSpan w:val="3"/>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500</w:t>
            </w:r>
            <w:r w:rsidRPr="0002189D">
              <w:rPr>
                <w:rFonts w:eastAsia="Times New Roman" w:cstheme="minorHAnsi"/>
                <w:sz w:val="18"/>
                <w:szCs w:val="18"/>
                <w:lang w:eastAsia="sr-Latn-RS"/>
              </w:rPr>
              <w:t> </w:t>
            </w:r>
          </w:p>
        </w:tc>
        <w:tc>
          <w:tcPr>
            <w:tcW w:w="1440" w:type="dxa"/>
            <w:gridSpan w:val="2"/>
            <w:tcBorders>
              <w:top w:val="nil"/>
              <w:left w:val="nil"/>
              <w:bottom w:val="single" w:sz="4" w:space="0" w:color="auto"/>
              <w:right w:val="single" w:sz="4" w:space="0" w:color="auto"/>
            </w:tcBorders>
            <w:shd w:val="clear" w:color="000000" w:fill="DAEEF3"/>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600</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noWrap/>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02189D" w:rsidP="00FF0D12">
            <w:pPr>
              <w:spacing w:after="0" w:line="240" w:lineRule="auto"/>
              <w:rPr>
                <w:rFonts w:eastAsia="Times New Roman" w:cstheme="minorHAnsi"/>
                <w:sz w:val="18"/>
                <w:szCs w:val="18"/>
                <w:lang w:eastAsia="sr-Latn-RS"/>
              </w:rPr>
            </w:pPr>
            <w:r w:rsidRPr="0002189D">
              <w:rPr>
                <w:rFonts w:eastAsia="Times New Roman" w:cstheme="minorHAnsi"/>
                <w:i/>
                <w:iCs/>
                <w:sz w:val="18"/>
                <w:szCs w:val="18"/>
                <w:lang w:val="sr-Cyrl-RS" w:eastAsia="sr-Latn-RS"/>
              </w:rPr>
              <w:t>Нови индикатор од 2019. године</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 пакета</w:t>
            </w:r>
          </w:p>
        </w:tc>
      </w:tr>
      <w:tr w:rsidR="00FF0D12" w:rsidRPr="0002189D" w:rsidTr="00656FCB">
        <w:tblPrEx>
          <w:jc w:val="left"/>
        </w:tblPrEx>
        <w:trPr>
          <w:gridBefore w:val="1"/>
          <w:gridAfter w:val="1"/>
          <w:wBefore w:w="459" w:type="dxa"/>
          <w:wAfter w:w="668" w:type="dxa"/>
          <w:trHeight w:val="25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Извештај о раду Црвеног крста Војводине</w:t>
            </w:r>
          </w:p>
        </w:tc>
      </w:tr>
      <w:tr w:rsidR="00FF0D12" w:rsidRPr="0002189D" w:rsidTr="00656FCB">
        <w:tblPrEx>
          <w:jc w:val="left"/>
        </w:tblPrEx>
        <w:trPr>
          <w:gridBefore w:val="1"/>
          <w:gridAfter w:val="1"/>
          <w:wBefore w:w="459" w:type="dxa"/>
          <w:wAfter w:w="668" w:type="dxa"/>
          <w:trHeight w:val="287"/>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sz w:val="18"/>
                <w:szCs w:val="18"/>
                <w:lang w:eastAsia="sr-Latn-RS"/>
              </w:rPr>
            </w:pPr>
          </w:p>
        </w:tc>
      </w:tr>
      <w:tr w:rsidR="00FF0D12" w:rsidRPr="0002189D" w:rsidTr="00656FCB">
        <w:tblPrEx>
          <w:jc w:val="left"/>
        </w:tblPrEx>
        <w:trPr>
          <w:gridBefore w:val="1"/>
          <w:gridAfter w:val="1"/>
          <w:wBefore w:w="459" w:type="dxa"/>
          <w:wAfter w:w="668" w:type="dxa"/>
          <w:trHeight w:val="861"/>
        </w:trPr>
        <w:tc>
          <w:tcPr>
            <w:tcW w:w="2055" w:type="dxa"/>
            <w:gridSpan w:val="3"/>
            <w:tcBorders>
              <w:top w:val="nil"/>
              <w:left w:val="single" w:sz="4" w:space="0" w:color="auto"/>
              <w:bottom w:val="single" w:sz="4" w:space="0" w:color="auto"/>
              <w:right w:val="single" w:sz="4" w:space="0" w:color="auto"/>
            </w:tcBorders>
            <w:shd w:val="clear" w:color="auto" w:fill="auto"/>
            <w:hideMark/>
          </w:tcPr>
          <w:p w:rsidR="00FF0D12" w:rsidRPr="0002189D" w:rsidRDefault="00FF0D12" w:rsidP="00FF0D1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640" w:type="dxa"/>
            <w:gridSpan w:val="11"/>
            <w:tcBorders>
              <w:top w:val="single" w:sz="4" w:space="0" w:color="auto"/>
              <w:left w:val="nil"/>
              <w:bottom w:val="single" w:sz="4" w:space="0" w:color="auto"/>
              <w:right w:val="single" w:sz="4" w:space="0" w:color="000000"/>
            </w:tcBorders>
            <w:shd w:val="clear" w:color="auto" w:fill="auto"/>
            <w:hideMark/>
          </w:tcPr>
          <w:p w:rsidR="00FF0D12" w:rsidRPr="0002189D" w:rsidRDefault="00FF0D12" w:rsidP="00FF0D12">
            <w:pPr>
              <w:spacing w:after="0" w:line="240" w:lineRule="auto"/>
              <w:rPr>
                <w:rFonts w:eastAsia="Times New Roman" w:cstheme="minorHAnsi"/>
                <w:iCs/>
                <w:sz w:val="18"/>
                <w:szCs w:val="18"/>
                <w:lang w:eastAsia="sr-Latn-RS"/>
              </w:rPr>
            </w:pPr>
            <w:r w:rsidRPr="0002189D">
              <w:rPr>
                <w:rFonts w:eastAsia="Times New Roman" w:cstheme="minorHAnsi"/>
                <w:iCs/>
                <w:sz w:val="18"/>
                <w:szCs w:val="18"/>
                <w:lang w:eastAsia="sr-Latn-RS"/>
              </w:rPr>
              <w:t>Црвеном крсту Војводине је у поступку јавне набавке понуђена нижа цена за тражене артикле, што је и прихваћено од стране Комисије. Из тих разлога је, из средстава предвиђених за ту намену, било могуће обезбедити више пакета него што је планирано.</w:t>
            </w:r>
          </w:p>
        </w:tc>
      </w:tr>
      <w:tr w:rsidR="00F6154B" w:rsidRPr="0002189D" w:rsidTr="00656FCB">
        <w:tblPrEx>
          <w:jc w:val="left"/>
        </w:tblPrEx>
        <w:trPr>
          <w:gridAfter w:val="2"/>
          <w:wAfter w:w="1085" w:type="dxa"/>
          <w:trHeight w:val="302"/>
        </w:trPr>
        <w:tc>
          <w:tcPr>
            <w:tcW w:w="10737" w:type="dxa"/>
            <w:gridSpan w:val="14"/>
            <w:tcBorders>
              <w:top w:val="nil"/>
              <w:left w:val="nil"/>
              <w:bottom w:val="nil"/>
              <w:right w:val="nil"/>
            </w:tcBorders>
            <w:shd w:val="clear" w:color="auto" w:fill="auto"/>
            <w:noWrap/>
            <w:vAlign w:val="bottom"/>
            <w:hideMark/>
          </w:tcPr>
          <w:p w:rsidR="00656FCB" w:rsidRDefault="00FF0D12" w:rsidP="00F6154B">
            <w:pPr>
              <w:spacing w:after="0" w:line="240" w:lineRule="auto"/>
              <w:jc w:val="center"/>
              <w:rPr>
                <w:rFonts w:cstheme="minorHAnsi"/>
                <w:sz w:val="18"/>
                <w:szCs w:val="18"/>
              </w:rPr>
            </w:pPr>
            <w:r w:rsidRPr="0002189D">
              <w:rPr>
                <w:rFonts w:cstheme="minorHAnsi"/>
                <w:sz w:val="18"/>
                <w:szCs w:val="18"/>
              </w:rPr>
              <w:br w:type="page"/>
            </w:r>
            <w:r w:rsidR="00F6154B" w:rsidRPr="0002189D">
              <w:rPr>
                <w:rFonts w:cstheme="minorHAnsi"/>
                <w:sz w:val="18"/>
                <w:szCs w:val="18"/>
              </w:rPr>
              <w:br w:type="page"/>
            </w: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656FCB" w:rsidRDefault="00656FCB" w:rsidP="00F6154B">
            <w:pPr>
              <w:spacing w:after="0" w:line="240" w:lineRule="auto"/>
              <w:jc w:val="center"/>
              <w:rPr>
                <w:rFonts w:cstheme="minorHAnsi"/>
                <w:sz w:val="18"/>
                <w:szCs w:val="18"/>
              </w:rPr>
            </w:pPr>
          </w:p>
          <w:p w:rsidR="00F6154B" w:rsidRPr="0002189D" w:rsidRDefault="00F6154B" w:rsidP="00F6154B">
            <w:pPr>
              <w:spacing w:after="0" w:line="240" w:lineRule="auto"/>
              <w:jc w:val="center"/>
              <w:rPr>
                <w:rFonts w:eastAsia="Times New Roman" w:cstheme="minorHAnsi"/>
                <w:b/>
                <w:bCs/>
                <w:sz w:val="18"/>
                <w:szCs w:val="18"/>
              </w:rPr>
            </w:pPr>
            <w:r w:rsidRPr="0002189D">
              <w:rPr>
                <w:rFonts w:eastAsia="Times New Roman" w:cstheme="minorHAnsi"/>
                <w:b/>
                <w:bCs/>
                <w:sz w:val="18"/>
                <w:szCs w:val="18"/>
              </w:rPr>
              <w:t>ПРОГРАМСКА СТРУКТУРА</w:t>
            </w:r>
          </w:p>
        </w:tc>
      </w:tr>
      <w:tr w:rsidR="00F6154B" w:rsidRPr="0002189D" w:rsidTr="00656FCB">
        <w:tblPrEx>
          <w:jc w:val="left"/>
        </w:tblPrEx>
        <w:trPr>
          <w:gridAfter w:val="2"/>
          <w:wAfter w:w="1085" w:type="dxa"/>
          <w:trHeight w:val="257"/>
        </w:trPr>
        <w:tc>
          <w:tcPr>
            <w:tcW w:w="2267" w:type="dxa"/>
            <w:gridSpan w:val="3"/>
            <w:tcBorders>
              <w:top w:val="nil"/>
              <w:left w:val="nil"/>
              <w:bottom w:val="nil"/>
              <w:right w:val="nil"/>
            </w:tcBorders>
            <w:shd w:val="clear" w:color="auto" w:fill="auto"/>
            <w:noWrap/>
            <w:vAlign w:val="bottom"/>
            <w:hideMark/>
          </w:tcPr>
          <w:p w:rsidR="00F6154B" w:rsidRPr="0002189D" w:rsidRDefault="00F6154B" w:rsidP="00F6154B">
            <w:pPr>
              <w:spacing w:after="0" w:line="240" w:lineRule="auto"/>
              <w:rPr>
                <w:rFonts w:eastAsia="Times New Roman" w:cstheme="minorHAnsi"/>
                <w:sz w:val="18"/>
                <w:szCs w:val="18"/>
              </w:rPr>
            </w:pPr>
          </w:p>
        </w:tc>
        <w:tc>
          <w:tcPr>
            <w:tcW w:w="4593" w:type="dxa"/>
            <w:gridSpan w:val="2"/>
            <w:tcBorders>
              <w:top w:val="nil"/>
              <w:left w:val="nil"/>
              <w:bottom w:val="single" w:sz="4" w:space="0" w:color="auto"/>
              <w:right w:val="nil"/>
            </w:tcBorders>
            <w:shd w:val="clear" w:color="auto" w:fill="auto"/>
            <w:noWrap/>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 </w:t>
            </w:r>
          </w:p>
        </w:tc>
        <w:tc>
          <w:tcPr>
            <w:tcW w:w="1419" w:type="dxa"/>
            <w:gridSpan w:val="4"/>
            <w:tcBorders>
              <w:top w:val="nil"/>
              <w:left w:val="nil"/>
              <w:bottom w:val="single" w:sz="4" w:space="0" w:color="auto"/>
              <w:right w:val="nil"/>
            </w:tcBorders>
            <w:shd w:val="clear" w:color="auto" w:fill="auto"/>
            <w:noWrap/>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 </w:t>
            </w:r>
          </w:p>
        </w:tc>
        <w:tc>
          <w:tcPr>
            <w:tcW w:w="1381" w:type="dxa"/>
            <w:gridSpan w:val="3"/>
            <w:tcBorders>
              <w:top w:val="nil"/>
              <w:left w:val="nil"/>
              <w:bottom w:val="single" w:sz="4" w:space="0" w:color="auto"/>
              <w:right w:val="nil"/>
            </w:tcBorders>
            <w:shd w:val="clear" w:color="auto" w:fill="auto"/>
            <w:noWrap/>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 </w:t>
            </w:r>
          </w:p>
        </w:tc>
        <w:tc>
          <w:tcPr>
            <w:tcW w:w="1077" w:type="dxa"/>
            <w:gridSpan w:val="2"/>
            <w:tcBorders>
              <w:top w:val="nil"/>
              <w:left w:val="nil"/>
              <w:bottom w:val="single" w:sz="4" w:space="0" w:color="auto"/>
              <w:right w:val="nil"/>
            </w:tcBorders>
            <w:shd w:val="clear" w:color="auto" w:fill="auto"/>
            <w:noWrap/>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 </w:t>
            </w:r>
          </w:p>
        </w:tc>
      </w:tr>
      <w:tr w:rsidR="00F6154B" w:rsidRPr="0002189D" w:rsidTr="00656FCB">
        <w:tblPrEx>
          <w:jc w:val="left"/>
        </w:tblPrEx>
        <w:trPr>
          <w:gridAfter w:val="2"/>
          <w:wAfter w:w="1085" w:type="dxa"/>
          <w:trHeight w:val="967"/>
        </w:trPr>
        <w:tc>
          <w:tcPr>
            <w:tcW w:w="2267"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Шифра</w:t>
            </w:r>
            <w:r w:rsidRPr="0002189D">
              <w:rPr>
                <w:rFonts w:eastAsia="Times New Roman" w:cstheme="minorHAnsi"/>
                <w:sz w:val="18"/>
                <w:szCs w:val="18"/>
              </w:rPr>
              <w:br/>
              <w:t>програма/</w:t>
            </w:r>
            <w:r w:rsidRPr="0002189D">
              <w:rPr>
                <w:rFonts w:eastAsia="Times New Roman" w:cstheme="minorHAnsi"/>
                <w:sz w:val="18"/>
                <w:szCs w:val="18"/>
              </w:rPr>
              <w:br/>
              <w:t xml:space="preserve"> програмске активности/</w:t>
            </w:r>
            <w:r w:rsidRPr="0002189D">
              <w:rPr>
                <w:rFonts w:eastAsia="Times New Roman" w:cstheme="minorHAnsi"/>
                <w:sz w:val="18"/>
                <w:szCs w:val="18"/>
              </w:rPr>
              <w:br/>
              <w:t>пројекта</w:t>
            </w:r>
          </w:p>
        </w:tc>
        <w:tc>
          <w:tcPr>
            <w:tcW w:w="4593" w:type="dxa"/>
            <w:gridSpan w:val="2"/>
            <w:tcBorders>
              <w:top w:val="nil"/>
              <w:left w:val="nil"/>
              <w:bottom w:val="single" w:sz="4" w:space="0" w:color="auto"/>
              <w:right w:val="single" w:sz="4" w:space="0" w:color="auto"/>
            </w:tcBorders>
            <w:shd w:val="clear" w:color="000000" w:fill="F2F2F2"/>
            <w:noWrap/>
            <w:vAlign w:val="center"/>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Назив програма/програмске активности/ пројекта</w:t>
            </w:r>
          </w:p>
        </w:tc>
        <w:tc>
          <w:tcPr>
            <w:tcW w:w="1419" w:type="dxa"/>
            <w:gridSpan w:val="4"/>
            <w:tcBorders>
              <w:top w:val="nil"/>
              <w:left w:val="nil"/>
              <w:bottom w:val="single" w:sz="4" w:space="0" w:color="auto"/>
              <w:right w:val="single" w:sz="4" w:space="0" w:color="auto"/>
            </w:tcBorders>
            <w:shd w:val="clear" w:color="000000" w:fill="F2F2F2"/>
            <w:vAlign w:val="center"/>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Буџет за</w:t>
            </w:r>
            <w:r w:rsidRPr="0002189D">
              <w:rPr>
                <w:rFonts w:eastAsia="Times New Roman" w:cstheme="minorHAnsi"/>
                <w:sz w:val="18"/>
                <w:szCs w:val="18"/>
              </w:rPr>
              <w:br/>
              <w:t>2019. годину</w:t>
            </w:r>
          </w:p>
        </w:tc>
        <w:tc>
          <w:tcPr>
            <w:tcW w:w="1381" w:type="dxa"/>
            <w:gridSpan w:val="3"/>
            <w:tcBorders>
              <w:top w:val="nil"/>
              <w:left w:val="nil"/>
              <w:bottom w:val="single" w:sz="4" w:space="0" w:color="auto"/>
              <w:right w:val="single" w:sz="4" w:space="0" w:color="auto"/>
            </w:tcBorders>
            <w:shd w:val="clear" w:color="000000" w:fill="F2F2F2"/>
            <w:vAlign w:val="center"/>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Извршење</w:t>
            </w:r>
            <w:r w:rsidRPr="0002189D">
              <w:rPr>
                <w:rFonts w:eastAsia="Times New Roman" w:cstheme="minorHAnsi"/>
                <w:sz w:val="18"/>
                <w:szCs w:val="18"/>
              </w:rPr>
              <w:br/>
              <w:t>за 2019.</w:t>
            </w:r>
          </w:p>
        </w:tc>
        <w:tc>
          <w:tcPr>
            <w:tcW w:w="1077" w:type="dxa"/>
            <w:gridSpan w:val="2"/>
            <w:tcBorders>
              <w:top w:val="nil"/>
              <w:left w:val="nil"/>
              <w:bottom w:val="single" w:sz="4" w:space="0" w:color="auto"/>
              <w:right w:val="single" w:sz="4" w:space="0" w:color="auto"/>
            </w:tcBorders>
            <w:shd w:val="clear" w:color="000000" w:fill="F2F2F2"/>
            <w:vAlign w:val="center"/>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w:t>
            </w:r>
            <w:r w:rsidRPr="0002189D">
              <w:rPr>
                <w:rFonts w:eastAsia="Times New Roman" w:cstheme="minorHAnsi"/>
                <w:sz w:val="18"/>
                <w:szCs w:val="18"/>
              </w:rPr>
              <w:br/>
              <w:t>извршења</w:t>
            </w:r>
          </w:p>
        </w:tc>
      </w:tr>
      <w:tr w:rsidR="00F6154B" w:rsidRPr="0002189D" w:rsidTr="00656FCB">
        <w:tblPrEx>
          <w:jc w:val="left"/>
        </w:tblPrEx>
        <w:trPr>
          <w:gridAfter w:val="2"/>
          <w:wAfter w:w="1085" w:type="dxa"/>
          <w:trHeight w:val="665"/>
        </w:trPr>
        <w:tc>
          <w:tcPr>
            <w:tcW w:w="2267" w:type="dxa"/>
            <w:gridSpan w:val="3"/>
            <w:tcBorders>
              <w:top w:val="nil"/>
              <w:left w:val="single" w:sz="4" w:space="0" w:color="auto"/>
              <w:bottom w:val="single" w:sz="4" w:space="0" w:color="auto"/>
              <w:right w:val="single" w:sz="4" w:space="0" w:color="auto"/>
            </w:tcBorders>
            <w:shd w:val="clear" w:color="auto" w:fill="auto"/>
            <w:noWrap/>
            <w:vAlign w:val="center"/>
          </w:tcPr>
          <w:p w:rsidR="00F6154B" w:rsidRPr="0002189D" w:rsidRDefault="00F6154B" w:rsidP="00F6154B">
            <w:pPr>
              <w:spacing w:after="0" w:line="240" w:lineRule="auto"/>
              <w:jc w:val="center"/>
              <w:rPr>
                <w:rFonts w:eastAsia="Times New Roman" w:cstheme="minorHAnsi"/>
                <w:bCs/>
                <w:sz w:val="18"/>
                <w:szCs w:val="18"/>
              </w:rPr>
            </w:pPr>
            <w:r w:rsidRPr="0002189D">
              <w:rPr>
                <w:rFonts w:eastAsia="Times New Roman" w:cstheme="minorHAnsi"/>
                <w:bCs/>
                <w:sz w:val="18"/>
                <w:szCs w:val="18"/>
              </w:rPr>
              <w:t>0902</w:t>
            </w:r>
          </w:p>
        </w:tc>
        <w:tc>
          <w:tcPr>
            <w:tcW w:w="4593" w:type="dxa"/>
            <w:gridSpan w:val="2"/>
            <w:tcBorders>
              <w:top w:val="nil"/>
              <w:left w:val="nil"/>
              <w:bottom w:val="single" w:sz="4" w:space="0" w:color="auto"/>
              <w:right w:val="nil"/>
            </w:tcBorders>
            <w:shd w:val="clear" w:color="auto" w:fill="auto"/>
            <w:vAlign w:val="center"/>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Социјална заштита</w:t>
            </w:r>
          </w:p>
        </w:tc>
        <w:tc>
          <w:tcPr>
            <w:tcW w:w="1419" w:type="dxa"/>
            <w:gridSpan w:val="4"/>
            <w:tcBorders>
              <w:top w:val="nil"/>
              <w:left w:val="single" w:sz="4" w:space="0" w:color="auto"/>
              <w:bottom w:val="single" w:sz="4" w:space="0" w:color="auto"/>
              <w:right w:val="single" w:sz="4" w:space="0" w:color="auto"/>
            </w:tcBorders>
            <w:shd w:val="clear" w:color="auto" w:fill="auto"/>
            <w:noWrap/>
            <w:vAlign w:val="center"/>
          </w:tcPr>
          <w:p w:rsidR="00F6154B" w:rsidRPr="0002189D" w:rsidRDefault="00F6154B" w:rsidP="00F6154B">
            <w:pPr>
              <w:spacing w:after="0" w:line="240" w:lineRule="auto"/>
              <w:jc w:val="right"/>
              <w:rPr>
                <w:rFonts w:eastAsia="Times New Roman" w:cstheme="minorHAnsi"/>
                <w:sz w:val="18"/>
                <w:szCs w:val="18"/>
              </w:rPr>
            </w:pPr>
          </w:p>
        </w:tc>
        <w:tc>
          <w:tcPr>
            <w:tcW w:w="1381" w:type="dxa"/>
            <w:gridSpan w:val="3"/>
            <w:tcBorders>
              <w:top w:val="nil"/>
              <w:left w:val="nil"/>
              <w:bottom w:val="single" w:sz="4" w:space="0" w:color="auto"/>
              <w:right w:val="single" w:sz="4" w:space="0" w:color="auto"/>
            </w:tcBorders>
            <w:shd w:val="clear" w:color="auto" w:fill="auto"/>
            <w:noWrap/>
            <w:vAlign w:val="center"/>
          </w:tcPr>
          <w:p w:rsidR="00F6154B" w:rsidRPr="0002189D" w:rsidRDefault="00F6154B" w:rsidP="00F6154B">
            <w:pPr>
              <w:spacing w:after="0" w:line="240" w:lineRule="auto"/>
              <w:jc w:val="right"/>
              <w:rPr>
                <w:rFonts w:eastAsia="Times New Roman" w:cstheme="minorHAnsi"/>
                <w:sz w:val="18"/>
                <w:szCs w:val="18"/>
              </w:rPr>
            </w:pPr>
          </w:p>
        </w:tc>
        <w:tc>
          <w:tcPr>
            <w:tcW w:w="1077" w:type="dxa"/>
            <w:gridSpan w:val="2"/>
            <w:tcBorders>
              <w:top w:val="nil"/>
              <w:left w:val="nil"/>
              <w:bottom w:val="single" w:sz="4" w:space="0" w:color="auto"/>
              <w:right w:val="single" w:sz="4" w:space="0" w:color="auto"/>
            </w:tcBorders>
            <w:shd w:val="clear" w:color="auto" w:fill="auto"/>
            <w:noWrap/>
            <w:vAlign w:val="center"/>
          </w:tcPr>
          <w:p w:rsidR="00F6154B" w:rsidRPr="0002189D" w:rsidRDefault="00F6154B" w:rsidP="00F6154B">
            <w:pPr>
              <w:spacing w:after="0" w:line="240" w:lineRule="auto"/>
              <w:jc w:val="right"/>
              <w:rPr>
                <w:rFonts w:eastAsia="Times New Roman" w:cstheme="minorHAnsi"/>
                <w:sz w:val="18"/>
                <w:szCs w:val="18"/>
              </w:rPr>
            </w:pPr>
          </w:p>
        </w:tc>
      </w:tr>
      <w:tr w:rsidR="00F6154B" w:rsidRPr="0002189D" w:rsidTr="00656FCB">
        <w:tblPrEx>
          <w:jc w:val="left"/>
        </w:tblPrEx>
        <w:trPr>
          <w:gridAfter w:val="2"/>
          <w:wAfter w:w="1085" w:type="dxa"/>
          <w:trHeight w:val="891"/>
        </w:trPr>
        <w:tc>
          <w:tcPr>
            <w:tcW w:w="2267" w:type="dxa"/>
            <w:gridSpan w:val="3"/>
            <w:tcBorders>
              <w:top w:val="nil"/>
              <w:left w:val="single" w:sz="4" w:space="0" w:color="auto"/>
              <w:bottom w:val="single" w:sz="4" w:space="0" w:color="auto"/>
              <w:right w:val="single" w:sz="4" w:space="0" w:color="auto"/>
            </w:tcBorders>
            <w:shd w:val="clear" w:color="000000" w:fill="B8CCE4"/>
            <w:noWrap/>
          </w:tcPr>
          <w:p w:rsidR="00F6154B" w:rsidRPr="0002189D" w:rsidRDefault="00F6154B" w:rsidP="00F6154B">
            <w:pPr>
              <w:spacing w:after="0" w:line="240" w:lineRule="auto"/>
              <w:jc w:val="center"/>
              <w:rPr>
                <w:rFonts w:eastAsia="Times New Roman" w:cstheme="minorHAnsi"/>
                <w:bCs/>
                <w:sz w:val="18"/>
                <w:szCs w:val="18"/>
              </w:rPr>
            </w:pPr>
          </w:p>
          <w:p w:rsidR="00F6154B" w:rsidRPr="0002189D" w:rsidRDefault="00F6154B" w:rsidP="00F6154B">
            <w:pPr>
              <w:spacing w:after="0" w:line="240" w:lineRule="auto"/>
              <w:jc w:val="center"/>
              <w:rPr>
                <w:rFonts w:eastAsia="Times New Roman" w:cstheme="minorHAnsi"/>
                <w:bCs/>
                <w:sz w:val="18"/>
                <w:szCs w:val="18"/>
              </w:rPr>
            </w:pPr>
            <w:r w:rsidRPr="0002189D">
              <w:rPr>
                <w:rFonts w:eastAsia="Times New Roman" w:cstheme="minorHAnsi"/>
                <w:bCs/>
                <w:sz w:val="18"/>
                <w:szCs w:val="18"/>
              </w:rPr>
              <w:t>1017</w:t>
            </w:r>
          </w:p>
        </w:tc>
        <w:tc>
          <w:tcPr>
            <w:tcW w:w="4593" w:type="dxa"/>
            <w:gridSpan w:val="2"/>
            <w:tcBorders>
              <w:top w:val="nil"/>
              <w:left w:val="nil"/>
              <w:bottom w:val="single" w:sz="4" w:space="0" w:color="auto"/>
              <w:right w:val="single" w:sz="4" w:space="0" w:color="auto"/>
            </w:tcBorders>
            <w:shd w:val="clear" w:color="000000" w:fill="B8CCE4"/>
          </w:tcPr>
          <w:p w:rsidR="00F6154B" w:rsidRPr="0002189D" w:rsidRDefault="00F6154B" w:rsidP="00F6154B">
            <w:pPr>
              <w:spacing w:after="0" w:line="240" w:lineRule="auto"/>
              <w:jc w:val="center"/>
              <w:rPr>
                <w:rFonts w:eastAsia="Times New Roman" w:cstheme="minorHAnsi"/>
                <w:sz w:val="18"/>
                <w:szCs w:val="18"/>
              </w:rPr>
            </w:pPr>
          </w:p>
          <w:p w:rsidR="00F6154B" w:rsidRPr="0002189D" w:rsidRDefault="00F6154B" w:rsidP="00F6154B">
            <w:pPr>
              <w:spacing w:after="0" w:line="240" w:lineRule="auto"/>
              <w:jc w:val="center"/>
              <w:rPr>
                <w:rFonts w:eastAsia="Times New Roman" w:cstheme="minorHAnsi"/>
                <w:bCs/>
                <w:sz w:val="18"/>
                <w:szCs w:val="18"/>
              </w:rPr>
            </w:pPr>
            <w:r w:rsidRPr="0002189D">
              <w:rPr>
                <w:rFonts w:eastAsia="Times New Roman" w:cstheme="minorHAnsi"/>
                <w:sz w:val="18"/>
                <w:szCs w:val="18"/>
              </w:rPr>
              <w:t>Помоћ избеглим, прогнаним и расељеним лицима</w:t>
            </w:r>
          </w:p>
        </w:tc>
        <w:tc>
          <w:tcPr>
            <w:tcW w:w="1419" w:type="dxa"/>
            <w:gridSpan w:val="4"/>
            <w:tcBorders>
              <w:top w:val="nil"/>
              <w:left w:val="nil"/>
              <w:bottom w:val="single" w:sz="4" w:space="0" w:color="auto"/>
              <w:right w:val="single" w:sz="4" w:space="0" w:color="auto"/>
            </w:tcBorders>
            <w:shd w:val="clear" w:color="000000" w:fill="B8CCE4"/>
            <w:noWrap/>
            <w:vAlign w:val="center"/>
          </w:tcPr>
          <w:p w:rsidR="00F6154B" w:rsidRPr="0002189D" w:rsidRDefault="00F6154B" w:rsidP="00F6154B">
            <w:pPr>
              <w:spacing w:after="0" w:line="240" w:lineRule="auto"/>
              <w:jc w:val="right"/>
              <w:rPr>
                <w:rFonts w:eastAsia="Times New Roman" w:cstheme="minorHAnsi"/>
                <w:sz w:val="18"/>
                <w:szCs w:val="18"/>
              </w:rPr>
            </w:pPr>
            <w:r w:rsidRPr="0002189D">
              <w:rPr>
                <w:rFonts w:eastAsia="Times New Roman" w:cstheme="minorHAnsi"/>
                <w:sz w:val="18"/>
                <w:szCs w:val="18"/>
              </w:rPr>
              <w:t>87.450.000,00</w:t>
            </w:r>
          </w:p>
        </w:tc>
        <w:tc>
          <w:tcPr>
            <w:tcW w:w="1381" w:type="dxa"/>
            <w:gridSpan w:val="3"/>
            <w:tcBorders>
              <w:top w:val="nil"/>
              <w:left w:val="nil"/>
              <w:bottom w:val="single" w:sz="4" w:space="0" w:color="auto"/>
              <w:right w:val="single" w:sz="4" w:space="0" w:color="auto"/>
            </w:tcBorders>
            <w:shd w:val="clear" w:color="000000" w:fill="B8CCE4"/>
            <w:noWrap/>
            <w:vAlign w:val="center"/>
          </w:tcPr>
          <w:p w:rsidR="00F6154B" w:rsidRPr="0002189D" w:rsidRDefault="00F6154B" w:rsidP="00F6154B">
            <w:pPr>
              <w:spacing w:after="0" w:line="240" w:lineRule="auto"/>
              <w:jc w:val="right"/>
              <w:rPr>
                <w:rFonts w:eastAsia="Times New Roman" w:cstheme="minorHAnsi"/>
                <w:sz w:val="18"/>
                <w:szCs w:val="18"/>
              </w:rPr>
            </w:pPr>
            <w:r w:rsidRPr="0002189D">
              <w:rPr>
                <w:rFonts w:eastAsia="Times New Roman" w:cstheme="minorHAnsi"/>
                <w:sz w:val="18"/>
                <w:szCs w:val="18"/>
              </w:rPr>
              <w:t>87.450.000,00</w:t>
            </w:r>
          </w:p>
        </w:tc>
        <w:tc>
          <w:tcPr>
            <w:tcW w:w="1077" w:type="dxa"/>
            <w:gridSpan w:val="2"/>
            <w:tcBorders>
              <w:top w:val="nil"/>
              <w:left w:val="nil"/>
              <w:bottom w:val="single" w:sz="4" w:space="0" w:color="auto"/>
              <w:right w:val="single" w:sz="4" w:space="0" w:color="auto"/>
            </w:tcBorders>
            <w:shd w:val="clear" w:color="000000" w:fill="B8CCE4"/>
            <w:noWrap/>
            <w:vAlign w:val="center"/>
          </w:tcPr>
          <w:p w:rsidR="00F6154B" w:rsidRPr="0002189D" w:rsidRDefault="00F6154B" w:rsidP="00F6154B">
            <w:pPr>
              <w:spacing w:after="0" w:line="240" w:lineRule="auto"/>
              <w:jc w:val="right"/>
              <w:rPr>
                <w:rFonts w:eastAsia="Times New Roman" w:cstheme="minorHAnsi"/>
                <w:sz w:val="18"/>
                <w:szCs w:val="18"/>
              </w:rPr>
            </w:pPr>
            <w:r w:rsidRPr="0002189D">
              <w:rPr>
                <w:rFonts w:eastAsia="Times New Roman" w:cstheme="minorHAnsi"/>
                <w:sz w:val="18"/>
                <w:szCs w:val="18"/>
              </w:rPr>
              <w:t>100,00</w:t>
            </w:r>
          </w:p>
        </w:tc>
      </w:tr>
      <w:tr w:rsidR="00F6154B" w:rsidRPr="0002189D" w:rsidTr="00656FCB">
        <w:tblPrEx>
          <w:jc w:val="left"/>
        </w:tblPrEx>
        <w:trPr>
          <w:gridAfter w:val="2"/>
          <w:wAfter w:w="1085" w:type="dxa"/>
          <w:trHeight w:val="405"/>
        </w:trPr>
        <w:tc>
          <w:tcPr>
            <w:tcW w:w="2267"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Одговорно лице:</w:t>
            </w:r>
          </w:p>
        </w:tc>
        <w:tc>
          <w:tcPr>
            <w:tcW w:w="847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F6154B" w:rsidRPr="0002189D" w:rsidRDefault="00F6154B" w:rsidP="00F6154B">
            <w:pPr>
              <w:spacing w:after="0" w:line="240" w:lineRule="auto"/>
              <w:rPr>
                <w:rFonts w:eastAsia="Times New Roman" w:cstheme="minorHAnsi"/>
                <w:sz w:val="18"/>
                <w:szCs w:val="18"/>
              </w:rPr>
            </w:pPr>
            <w:r w:rsidRPr="0002189D">
              <w:rPr>
                <w:rFonts w:cstheme="minorHAnsi"/>
                <w:b/>
                <w:bCs/>
                <w:color w:val="000000"/>
                <w:sz w:val="18"/>
                <w:szCs w:val="18"/>
              </w:rPr>
              <w:t>Душко Ћутило</w:t>
            </w:r>
            <w:r w:rsidRPr="0002189D">
              <w:rPr>
                <w:rFonts w:cstheme="minorHAnsi"/>
                <w:i/>
                <w:iCs/>
                <w:color w:val="000000"/>
                <w:sz w:val="18"/>
                <w:szCs w:val="18"/>
              </w:rPr>
              <w:t xml:space="preserve"> , </w:t>
            </w:r>
            <w:r w:rsidRPr="0002189D">
              <w:rPr>
                <w:rFonts w:cstheme="minorHAnsi"/>
                <w:color w:val="000000"/>
                <w:sz w:val="18"/>
                <w:szCs w:val="18"/>
              </w:rPr>
              <w:t>Директор Фонда за пружање помоћи избеглим, прогнаним и расељеним лицима</w:t>
            </w:r>
            <w:r w:rsidRPr="0002189D">
              <w:rPr>
                <w:rFonts w:eastAsia="Times New Roman" w:cstheme="minorHAnsi"/>
                <w:sz w:val="18"/>
                <w:szCs w:val="18"/>
              </w:rPr>
              <w:tab/>
            </w:r>
            <w:r w:rsidRPr="0002189D">
              <w:rPr>
                <w:rFonts w:eastAsia="Times New Roman" w:cstheme="minorHAnsi"/>
                <w:sz w:val="18"/>
                <w:szCs w:val="18"/>
              </w:rPr>
              <w:tab/>
            </w:r>
            <w:r w:rsidRPr="0002189D">
              <w:rPr>
                <w:rFonts w:eastAsia="Times New Roman" w:cstheme="minorHAnsi"/>
                <w:sz w:val="18"/>
                <w:szCs w:val="18"/>
              </w:rPr>
              <w:tab/>
            </w:r>
            <w:r w:rsidRPr="0002189D">
              <w:rPr>
                <w:rFonts w:eastAsia="Times New Roman" w:cstheme="minorHAnsi"/>
                <w:sz w:val="18"/>
                <w:szCs w:val="18"/>
              </w:rPr>
              <w:tab/>
            </w:r>
            <w:r w:rsidRPr="0002189D">
              <w:rPr>
                <w:rFonts w:eastAsia="Times New Roman" w:cstheme="minorHAnsi"/>
                <w:sz w:val="18"/>
                <w:szCs w:val="18"/>
              </w:rPr>
              <w:tab/>
            </w:r>
            <w:r w:rsidRPr="0002189D">
              <w:rPr>
                <w:rFonts w:eastAsia="Times New Roman" w:cstheme="minorHAnsi"/>
                <w:sz w:val="18"/>
                <w:szCs w:val="18"/>
              </w:rPr>
              <w:tab/>
            </w:r>
            <w:r w:rsidRPr="0002189D">
              <w:rPr>
                <w:rFonts w:eastAsia="Times New Roman" w:cstheme="minorHAnsi"/>
                <w:sz w:val="18"/>
                <w:szCs w:val="18"/>
              </w:rPr>
              <w:tab/>
            </w:r>
            <w:r w:rsidRPr="0002189D">
              <w:rPr>
                <w:rFonts w:eastAsia="Times New Roman" w:cstheme="minorHAnsi"/>
                <w:sz w:val="18"/>
                <w:szCs w:val="18"/>
              </w:rPr>
              <w:tab/>
            </w:r>
          </w:p>
        </w:tc>
      </w:tr>
      <w:tr w:rsidR="00F6154B" w:rsidRPr="0002189D" w:rsidTr="00656FCB">
        <w:tblPrEx>
          <w:jc w:val="left"/>
        </w:tblPrEx>
        <w:trPr>
          <w:gridAfter w:val="2"/>
          <w:wAfter w:w="1085" w:type="dxa"/>
          <w:trHeight w:val="405"/>
        </w:trPr>
        <w:tc>
          <w:tcPr>
            <w:tcW w:w="2267" w:type="dxa"/>
            <w:gridSpan w:val="3"/>
            <w:tcBorders>
              <w:top w:val="nil"/>
              <w:left w:val="single" w:sz="4" w:space="0" w:color="auto"/>
              <w:bottom w:val="single" w:sz="4" w:space="0" w:color="auto"/>
              <w:right w:val="single" w:sz="4" w:space="0" w:color="auto"/>
            </w:tcBorders>
            <w:shd w:val="clear" w:color="auto" w:fill="auto"/>
            <w:noWrap/>
            <w:vAlign w:val="center"/>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Време трајања пројекта:</w:t>
            </w:r>
          </w:p>
        </w:tc>
        <w:tc>
          <w:tcPr>
            <w:tcW w:w="847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 2019</w:t>
            </w:r>
          </w:p>
        </w:tc>
      </w:tr>
      <w:tr w:rsidR="00F6154B" w:rsidRPr="0002189D" w:rsidTr="00656FCB">
        <w:tblPrEx>
          <w:jc w:val="left"/>
        </w:tblPrEx>
        <w:trPr>
          <w:gridAfter w:val="2"/>
          <w:wAfter w:w="1085" w:type="dxa"/>
          <w:trHeight w:val="1014"/>
        </w:trPr>
        <w:tc>
          <w:tcPr>
            <w:tcW w:w="2267" w:type="dxa"/>
            <w:gridSpan w:val="3"/>
            <w:tcBorders>
              <w:top w:val="nil"/>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i/>
                <w:iCs/>
                <w:sz w:val="18"/>
                <w:szCs w:val="18"/>
              </w:rPr>
              <w:t xml:space="preserve">Опис програмске активности/ пројекта: </w:t>
            </w:r>
          </w:p>
        </w:tc>
        <w:tc>
          <w:tcPr>
            <w:tcW w:w="8470" w:type="dxa"/>
            <w:gridSpan w:val="11"/>
            <w:tcBorders>
              <w:top w:val="single" w:sz="4" w:space="0" w:color="auto"/>
              <w:left w:val="nil"/>
              <w:bottom w:val="single" w:sz="4" w:space="0" w:color="auto"/>
              <w:right w:val="single" w:sz="4" w:space="0" w:color="000000"/>
            </w:tcBorders>
            <w:shd w:val="clear" w:color="auto" w:fill="auto"/>
          </w:tcPr>
          <w:p w:rsidR="00F6154B" w:rsidRPr="0002189D" w:rsidRDefault="00F6154B" w:rsidP="00F6154B">
            <w:pPr>
              <w:pStyle w:val="TableParagraph"/>
              <w:spacing w:line="249" w:lineRule="auto"/>
              <w:ind w:left="28" w:right="17"/>
              <w:rPr>
                <w:rFonts w:eastAsia="Times New Roman" w:cstheme="minorHAnsi"/>
                <w:iCs/>
                <w:sz w:val="18"/>
                <w:szCs w:val="18"/>
              </w:rPr>
            </w:pPr>
            <w:r w:rsidRPr="0002189D">
              <w:rPr>
                <w:rFonts w:cstheme="minorHAnsi"/>
                <w:sz w:val="18"/>
                <w:szCs w:val="18"/>
              </w:rPr>
              <w:t>У оквиру својих активности Фонд за пружање помоћи избеглим, расељеним и прогнаним лицима реализује програме усмерене</w:t>
            </w:r>
            <w:r w:rsidRPr="0002189D">
              <w:rPr>
                <w:rFonts w:cstheme="minorHAnsi"/>
                <w:spacing w:val="-18"/>
                <w:sz w:val="18"/>
                <w:szCs w:val="18"/>
              </w:rPr>
              <w:t xml:space="preserve"> </w:t>
            </w:r>
            <w:r w:rsidRPr="0002189D">
              <w:rPr>
                <w:rFonts w:cstheme="minorHAnsi"/>
                <w:sz w:val="18"/>
                <w:szCs w:val="18"/>
              </w:rPr>
              <w:t>на стамбено збрињавање корисника који живе као  подстанари или у неадекватним условима становања  путем помоћи у</w:t>
            </w:r>
            <w:r w:rsidRPr="0002189D">
              <w:rPr>
                <w:rFonts w:cstheme="minorHAnsi"/>
                <w:spacing w:val="-12"/>
                <w:sz w:val="18"/>
                <w:szCs w:val="18"/>
              </w:rPr>
              <w:t xml:space="preserve"> </w:t>
            </w:r>
            <w:r w:rsidRPr="0002189D">
              <w:rPr>
                <w:rFonts w:cstheme="minorHAnsi"/>
                <w:sz w:val="18"/>
                <w:szCs w:val="18"/>
              </w:rPr>
              <w:t>откупу сеоских кућа и доделе грађевинског материјала. Такође, Фонд подржава процес повратка у место претходног пребивалишта</w:t>
            </w:r>
            <w:r w:rsidRPr="0002189D">
              <w:rPr>
                <w:rFonts w:cstheme="minorHAnsi"/>
                <w:spacing w:val="-14"/>
                <w:sz w:val="18"/>
                <w:szCs w:val="18"/>
              </w:rPr>
              <w:t xml:space="preserve"> </w:t>
            </w:r>
            <w:r w:rsidRPr="0002189D">
              <w:rPr>
                <w:rFonts w:cstheme="minorHAnsi"/>
                <w:sz w:val="18"/>
                <w:szCs w:val="18"/>
              </w:rPr>
              <w:t>путем доделе</w:t>
            </w:r>
            <w:r w:rsidRPr="0002189D">
              <w:rPr>
                <w:rFonts w:cstheme="minorHAnsi"/>
                <w:spacing w:val="-4"/>
                <w:sz w:val="18"/>
                <w:szCs w:val="18"/>
              </w:rPr>
              <w:t xml:space="preserve"> </w:t>
            </w:r>
            <w:r w:rsidRPr="0002189D">
              <w:rPr>
                <w:rFonts w:cstheme="minorHAnsi"/>
                <w:sz w:val="18"/>
                <w:szCs w:val="18"/>
              </w:rPr>
              <w:t>пакета</w:t>
            </w:r>
            <w:r w:rsidRPr="0002189D">
              <w:rPr>
                <w:rFonts w:cstheme="minorHAnsi"/>
                <w:spacing w:val="-1"/>
                <w:sz w:val="18"/>
                <w:szCs w:val="18"/>
              </w:rPr>
              <w:t xml:space="preserve"> </w:t>
            </w:r>
            <w:r w:rsidRPr="0002189D">
              <w:rPr>
                <w:rFonts w:cstheme="minorHAnsi"/>
                <w:sz w:val="18"/>
                <w:szCs w:val="18"/>
              </w:rPr>
              <w:t>с</w:t>
            </w:r>
            <w:r w:rsidRPr="0002189D">
              <w:rPr>
                <w:rFonts w:cstheme="minorHAnsi"/>
                <w:spacing w:val="-1"/>
                <w:sz w:val="18"/>
                <w:szCs w:val="18"/>
              </w:rPr>
              <w:t xml:space="preserve"> </w:t>
            </w:r>
            <w:r w:rsidRPr="0002189D">
              <w:rPr>
                <w:rFonts w:cstheme="minorHAnsi"/>
                <w:sz w:val="18"/>
                <w:szCs w:val="18"/>
              </w:rPr>
              <w:t>неопходним</w:t>
            </w:r>
            <w:r w:rsidRPr="0002189D">
              <w:rPr>
                <w:rFonts w:cstheme="minorHAnsi"/>
                <w:spacing w:val="-3"/>
                <w:sz w:val="18"/>
                <w:szCs w:val="18"/>
              </w:rPr>
              <w:t xml:space="preserve"> </w:t>
            </w:r>
            <w:r w:rsidRPr="0002189D">
              <w:rPr>
                <w:rFonts w:cstheme="minorHAnsi"/>
                <w:sz w:val="18"/>
                <w:szCs w:val="18"/>
              </w:rPr>
              <w:t>покућством,</w:t>
            </w:r>
            <w:r w:rsidRPr="0002189D">
              <w:rPr>
                <w:rFonts w:cstheme="minorHAnsi"/>
                <w:spacing w:val="-1"/>
                <w:sz w:val="18"/>
                <w:szCs w:val="18"/>
              </w:rPr>
              <w:t xml:space="preserve"> </w:t>
            </w:r>
            <w:r w:rsidRPr="0002189D">
              <w:rPr>
                <w:rFonts w:cstheme="minorHAnsi"/>
                <w:sz w:val="18"/>
                <w:szCs w:val="18"/>
              </w:rPr>
              <w:t>пољопривредном</w:t>
            </w:r>
            <w:r w:rsidRPr="0002189D">
              <w:rPr>
                <w:rFonts w:cstheme="minorHAnsi"/>
                <w:spacing w:val="-3"/>
                <w:sz w:val="18"/>
                <w:szCs w:val="18"/>
              </w:rPr>
              <w:t xml:space="preserve"> </w:t>
            </w:r>
            <w:r w:rsidRPr="0002189D">
              <w:rPr>
                <w:rFonts w:cstheme="minorHAnsi"/>
                <w:sz w:val="18"/>
                <w:szCs w:val="18"/>
              </w:rPr>
              <w:t>механизацијом,</w:t>
            </w:r>
            <w:r w:rsidRPr="0002189D">
              <w:rPr>
                <w:rFonts w:cstheme="minorHAnsi"/>
                <w:spacing w:val="-1"/>
                <w:sz w:val="18"/>
                <w:szCs w:val="18"/>
              </w:rPr>
              <w:t xml:space="preserve"> </w:t>
            </w:r>
            <w:r w:rsidRPr="0002189D">
              <w:rPr>
                <w:rFonts w:cstheme="minorHAnsi"/>
                <w:sz w:val="18"/>
                <w:szCs w:val="18"/>
              </w:rPr>
              <w:t>алатом</w:t>
            </w:r>
            <w:r w:rsidRPr="0002189D">
              <w:rPr>
                <w:rFonts w:cstheme="minorHAnsi"/>
                <w:spacing w:val="-3"/>
                <w:sz w:val="18"/>
                <w:szCs w:val="18"/>
              </w:rPr>
              <w:t xml:space="preserve"> </w:t>
            </w:r>
            <w:r w:rsidRPr="0002189D">
              <w:rPr>
                <w:rFonts w:cstheme="minorHAnsi"/>
                <w:sz w:val="18"/>
                <w:szCs w:val="18"/>
              </w:rPr>
              <w:t>и</w:t>
            </w:r>
            <w:r w:rsidRPr="0002189D">
              <w:rPr>
                <w:rFonts w:cstheme="minorHAnsi"/>
                <w:spacing w:val="-1"/>
                <w:sz w:val="18"/>
                <w:szCs w:val="18"/>
              </w:rPr>
              <w:t xml:space="preserve"> </w:t>
            </w:r>
            <w:r w:rsidRPr="0002189D">
              <w:rPr>
                <w:rFonts w:cstheme="minorHAnsi"/>
                <w:sz w:val="18"/>
                <w:szCs w:val="18"/>
              </w:rPr>
              <w:t>опремом</w:t>
            </w:r>
            <w:r w:rsidRPr="0002189D">
              <w:rPr>
                <w:rFonts w:cstheme="minorHAnsi"/>
                <w:spacing w:val="-3"/>
                <w:sz w:val="18"/>
                <w:szCs w:val="18"/>
              </w:rPr>
              <w:t xml:space="preserve"> </w:t>
            </w:r>
            <w:r w:rsidRPr="0002189D">
              <w:rPr>
                <w:rFonts w:cstheme="minorHAnsi"/>
                <w:sz w:val="18"/>
                <w:szCs w:val="18"/>
              </w:rPr>
              <w:t>те</w:t>
            </w:r>
            <w:r w:rsidRPr="0002189D">
              <w:rPr>
                <w:rFonts w:cstheme="minorHAnsi"/>
                <w:spacing w:val="-4"/>
                <w:sz w:val="18"/>
                <w:szCs w:val="18"/>
              </w:rPr>
              <w:t xml:space="preserve"> </w:t>
            </w:r>
            <w:r w:rsidRPr="0002189D">
              <w:rPr>
                <w:rFonts w:cstheme="minorHAnsi"/>
                <w:sz w:val="18"/>
                <w:szCs w:val="18"/>
              </w:rPr>
              <w:t>предлаже</w:t>
            </w:r>
            <w:r w:rsidRPr="0002189D">
              <w:rPr>
                <w:rFonts w:cstheme="minorHAnsi"/>
                <w:spacing w:val="-4"/>
                <w:sz w:val="18"/>
                <w:szCs w:val="18"/>
              </w:rPr>
              <w:t xml:space="preserve"> </w:t>
            </w:r>
            <w:r w:rsidRPr="0002189D">
              <w:rPr>
                <w:rFonts w:cstheme="minorHAnsi"/>
                <w:sz w:val="18"/>
                <w:szCs w:val="18"/>
              </w:rPr>
              <w:t>надлежним</w:t>
            </w:r>
            <w:r w:rsidRPr="0002189D">
              <w:rPr>
                <w:rFonts w:cstheme="minorHAnsi"/>
                <w:spacing w:val="-3"/>
                <w:sz w:val="18"/>
                <w:szCs w:val="18"/>
              </w:rPr>
              <w:t xml:space="preserve"> </w:t>
            </w:r>
            <w:r w:rsidRPr="0002189D">
              <w:rPr>
                <w:rFonts w:cstheme="minorHAnsi"/>
                <w:sz w:val="18"/>
                <w:szCs w:val="18"/>
              </w:rPr>
              <w:t>органима</w:t>
            </w:r>
            <w:r w:rsidRPr="0002189D">
              <w:rPr>
                <w:rFonts w:cstheme="minorHAnsi"/>
                <w:spacing w:val="-1"/>
                <w:sz w:val="18"/>
                <w:szCs w:val="18"/>
              </w:rPr>
              <w:t xml:space="preserve"> </w:t>
            </w:r>
            <w:r w:rsidRPr="0002189D">
              <w:rPr>
                <w:rFonts w:cstheme="minorHAnsi"/>
                <w:sz w:val="18"/>
                <w:szCs w:val="18"/>
              </w:rPr>
              <w:t>мере усмерене на трајну и одрживу интеграцију и повратак. Фонд подржава програме економског оснаживања путем</w:t>
            </w:r>
            <w:r w:rsidRPr="0002189D">
              <w:rPr>
                <w:rFonts w:cstheme="minorHAnsi"/>
                <w:spacing w:val="-18"/>
                <w:sz w:val="18"/>
                <w:szCs w:val="18"/>
              </w:rPr>
              <w:t xml:space="preserve"> </w:t>
            </w:r>
            <w:r w:rsidRPr="0002189D">
              <w:rPr>
                <w:rFonts w:cstheme="minorHAnsi"/>
                <w:sz w:val="18"/>
                <w:szCs w:val="18"/>
              </w:rPr>
              <w:t>доделе механизације, алата и опреме, покреће и подржава активности усмерене на повећање запослености као и пружање</w:t>
            </w:r>
            <w:r w:rsidRPr="0002189D">
              <w:rPr>
                <w:rFonts w:cstheme="minorHAnsi"/>
                <w:spacing w:val="-7"/>
                <w:sz w:val="18"/>
                <w:szCs w:val="18"/>
              </w:rPr>
              <w:t xml:space="preserve"> </w:t>
            </w:r>
            <w:r w:rsidRPr="0002189D">
              <w:rPr>
                <w:rFonts w:cstheme="minorHAnsi"/>
                <w:sz w:val="18"/>
                <w:szCs w:val="18"/>
              </w:rPr>
              <w:t>материјалне помоћи посебно угроженим групама. Исто тако, Фонд иницира и реализује програме информисања и правне помоћи, те предлаже</w:t>
            </w:r>
            <w:r w:rsidRPr="0002189D">
              <w:rPr>
                <w:rFonts w:cstheme="minorHAnsi"/>
                <w:spacing w:val="-14"/>
                <w:sz w:val="18"/>
                <w:szCs w:val="18"/>
              </w:rPr>
              <w:t xml:space="preserve"> </w:t>
            </w:r>
            <w:r w:rsidRPr="0002189D">
              <w:rPr>
                <w:rFonts w:cstheme="minorHAnsi"/>
                <w:sz w:val="18"/>
                <w:szCs w:val="18"/>
              </w:rPr>
              <w:t>и подржава научну, културну</w:t>
            </w:r>
            <w:r w:rsidRPr="0002189D">
              <w:rPr>
                <w:rFonts w:cstheme="minorHAnsi"/>
                <w:spacing w:val="-4"/>
                <w:sz w:val="18"/>
                <w:szCs w:val="18"/>
              </w:rPr>
              <w:t xml:space="preserve"> </w:t>
            </w:r>
            <w:r w:rsidRPr="0002189D">
              <w:rPr>
                <w:rFonts w:cstheme="minorHAnsi"/>
                <w:sz w:val="18"/>
                <w:szCs w:val="18"/>
              </w:rPr>
              <w:t>и просветну</w:t>
            </w:r>
            <w:r w:rsidRPr="0002189D">
              <w:rPr>
                <w:rFonts w:cstheme="minorHAnsi"/>
                <w:spacing w:val="-4"/>
                <w:sz w:val="18"/>
                <w:szCs w:val="18"/>
              </w:rPr>
              <w:t xml:space="preserve"> </w:t>
            </w:r>
            <w:r w:rsidRPr="0002189D">
              <w:rPr>
                <w:rFonts w:cstheme="minorHAnsi"/>
                <w:sz w:val="18"/>
                <w:szCs w:val="18"/>
              </w:rPr>
              <w:t>сарадњу</w:t>
            </w:r>
            <w:r w:rsidRPr="0002189D">
              <w:rPr>
                <w:rFonts w:cstheme="minorHAnsi"/>
                <w:spacing w:val="-4"/>
                <w:sz w:val="18"/>
                <w:szCs w:val="18"/>
              </w:rPr>
              <w:t xml:space="preserve"> </w:t>
            </w:r>
            <w:r w:rsidRPr="0002189D">
              <w:rPr>
                <w:rFonts w:cstheme="minorHAnsi"/>
                <w:sz w:val="18"/>
                <w:szCs w:val="18"/>
              </w:rPr>
              <w:t>у</w:t>
            </w:r>
            <w:r w:rsidRPr="0002189D">
              <w:rPr>
                <w:rFonts w:cstheme="minorHAnsi"/>
                <w:spacing w:val="-4"/>
                <w:sz w:val="18"/>
                <w:szCs w:val="18"/>
              </w:rPr>
              <w:t xml:space="preserve"> </w:t>
            </w:r>
            <w:r w:rsidRPr="0002189D">
              <w:rPr>
                <w:rFonts w:cstheme="minorHAnsi"/>
                <w:sz w:val="18"/>
                <w:szCs w:val="18"/>
              </w:rPr>
              <w:t>повратничким</w:t>
            </w:r>
            <w:r w:rsidRPr="0002189D">
              <w:rPr>
                <w:rFonts w:cstheme="minorHAnsi"/>
                <w:spacing w:val="-2"/>
                <w:sz w:val="18"/>
                <w:szCs w:val="18"/>
              </w:rPr>
              <w:t xml:space="preserve"> </w:t>
            </w:r>
            <w:r w:rsidRPr="0002189D">
              <w:rPr>
                <w:rFonts w:cstheme="minorHAnsi"/>
                <w:sz w:val="18"/>
                <w:szCs w:val="18"/>
              </w:rPr>
              <w:t>срединама, као</w:t>
            </w:r>
            <w:r w:rsidRPr="0002189D">
              <w:rPr>
                <w:rFonts w:cstheme="minorHAnsi"/>
                <w:spacing w:val="-2"/>
                <w:sz w:val="18"/>
                <w:szCs w:val="18"/>
              </w:rPr>
              <w:t xml:space="preserve"> </w:t>
            </w:r>
            <w:r w:rsidRPr="0002189D">
              <w:rPr>
                <w:rFonts w:cstheme="minorHAnsi"/>
                <w:sz w:val="18"/>
                <w:szCs w:val="18"/>
              </w:rPr>
              <w:t>и међу</w:t>
            </w:r>
            <w:r w:rsidRPr="0002189D">
              <w:rPr>
                <w:rFonts w:cstheme="minorHAnsi"/>
                <w:spacing w:val="-4"/>
                <w:sz w:val="18"/>
                <w:szCs w:val="18"/>
              </w:rPr>
              <w:t xml:space="preserve"> </w:t>
            </w:r>
            <w:r w:rsidRPr="0002189D">
              <w:rPr>
                <w:rFonts w:cstheme="minorHAnsi"/>
                <w:sz w:val="18"/>
                <w:szCs w:val="18"/>
              </w:rPr>
              <w:t>избеглицама које</w:t>
            </w:r>
            <w:r w:rsidRPr="0002189D">
              <w:rPr>
                <w:rFonts w:cstheme="minorHAnsi"/>
                <w:spacing w:val="-3"/>
                <w:sz w:val="18"/>
                <w:szCs w:val="18"/>
              </w:rPr>
              <w:t xml:space="preserve"> </w:t>
            </w:r>
            <w:r w:rsidRPr="0002189D">
              <w:rPr>
                <w:rFonts w:cstheme="minorHAnsi"/>
                <w:sz w:val="18"/>
                <w:szCs w:val="18"/>
              </w:rPr>
              <w:t>се</w:t>
            </w:r>
            <w:r w:rsidRPr="0002189D">
              <w:rPr>
                <w:rFonts w:cstheme="minorHAnsi"/>
                <w:spacing w:val="-3"/>
                <w:sz w:val="18"/>
                <w:szCs w:val="18"/>
              </w:rPr>
              <w:t xml:space="preserve"> </w:t>
            </w:r>
            <w:r w:rsidRPr="0002189D">
              <w:rPr>
                <w:rFonts w:cstheme="minorHAnsi"/>
                <w:sz w:val="18"/>
                <w:szCs w:val="18"/>
              </w:rPr>
              <w:t>интегришу</w:t>
            </w:r>
            <w:r w:rsidRPr="0002189D">
              <w:rPr>
                <w:rFonts w:cstheme="minorHAnsi"/>
                <w:spacing w:val="-4"/>
                <w:sz w:val="18"/>
                <w:szCs w:val="18"/>
              </w:rPr>
              <w:t xml:space="preserve"> </w:t>
            </w:r>
            <w:r w:rsidRPr="0002189D">
              <w:rPr>
                <w:rFonts w:cstheme="minorHAnsi"/>
                <w:sz w:val="18"/>
                <w:szCs w:val="18"/>
              </w:rPr>
              <w:t>у</w:t>
            </w:r>
            <w:r w:rsidRPr="0002189D">
              <w:rPr>
                <w:rFonts w:cstheme="minorHAnsi"/>
                <w:spacing w:val="-4"/>
                <w:sz w:val="18"/>
                <w:szCs w:val="18"/>
              </w:rPr>
              <w:t xml:space="preserve"> </w:t>
            </w:r>
            <w:r w:rsidRPr="0002189D">
              <w:rPr>
                <w:rFonts w:cstheme="minorHAnsi"/>
                <w:sz w:val="18"/>
                <w:szCs w:val="18"/>
              </w:rPr>
              <w:t>друштво</w:t>
            </w:r>
            <w:r w:rsidRPr="0002189D">
              <w:rPr>
                <w:rFonts w:cstheme="minorHAnsi"/>
                <w:spacing w:val="-2"/>
                <w:sz w:val="18"/>
                <w:szCs w:val="18"/>
              </w:rPr>
              <w:t xml:space="preserve"> </w:t>
            </w:r>
            <w:r w:rsidRPr="0002189D">
              <w:rPr>
                <w:rFonts w:cstheme="minorHAnsi"/>
                <w:sz w:val="18"/>
                <w:szCs w:val="18"/>
              </w:rPr>
              <w:t>у Војводини.</w:t>
            </w:r>
          </w:p>
        </w:tc>
      </w:tr>
      <w:tr w:rsidR="00F6154B" w:rsidRPr="0002189D" w:rsidTr="00656FCB">
        <w:tblPrEx>
          <w:jc w:val="left"/>
        </w:tblPrEx>
        <w:trPr>
          <w:gridAfter w:val="2"/>
          <w:wAfter w:w="1085" w:type="dxa"/>
          <w:trHeight w:val="1681"/>
        </w:trPr>
        <w:tc>
          <w:tcPr>
            <w:tcW w:w="2267" w:type="dxa"/>
            <w:gridSpan w:val="3"/>
            <w:tcBorders>
              <w:top w:val="nil"/>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i/>
                <w:iCs/>
                <w:sz w:val="18"/>
                <w:szCs w:val="18"/>
              </w:rPr>
              <w:t>Образложење спровођења програмске активности/пројекта:</w:t>
            </w:r>
          </w:p>
        </w:tc>
        <w:tc>
          <w:tcPr>
            <w:tcW w:w="8470" w:type="dxa"/>
            <w:gridSpan w:val="11"/>
            <w:tcBorders>
              <w:top w:val="single" w:sz="4" w:space="0" w:color="auto"/>
              <w:left w:val="nil"/>
              <w:bottom w:val="single" w:sz="4" w:space="0" w:color="auto"/>
              <w:right w:val="single" w:sz="4" w:space="0" w:color="000000"/>
            </w:tcBorders>
            <w:shd w:val="clear" w:color="auto" w:fill="auto"/>
            <w:noWrap/>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iCs/>
                <w:sz w:val="18"/>
                <w:szCs w:val="18"/>
              </w:rPr>
              <w:t xml:space="preserve">Током 2019. године реализовани су планирани циљеви везани за програме економског оснаживања избегличких и расељеничких породица у Војводини, стамбено збрињавање и пружања правне и једнократне новчане помоћи студентима и ученицима средњих школа из избегличких и расељеничких породица. Реализовани су програми за доделу средстава за економско оснаживање избегличких и расељеничких породица, укључујући и посебан пројекат подршке доходовним активностима жена. Настављена је реализација пројекта пружања помоћи власницима некретнина у Федерацији Босне и Херцеговине који, према тамошњим новим законима морају да пријаве имовину на коју полажу право пошто ће у супротном, уколико се не региструју као власници, иста бити проглашена државном својином. Реализован је програм посета „иди-види“ Хрватској и БиХ, у оквиру којег избеглице из те две републике бивше Југославије могу бесплатно отпутовати у општину из које су избегли. У складу са Програмом рада Фонда за 2019. годину, реализован је пројекат доделе средстава за откуп сеоских домаћинстава, као и јавни позив за пружање помоћи у грађевинском материјалу за започету изградњу и адаптацију постојећих стамбених објеката у власништву избегличких и расељеничких породица. Спроводен је и јавни позив за доделу средстава за финансирање програма од интереса за избегличку и расељеничку популацију које реализују организације цивилног друштва, те додељена средства за реализацију програма за подстицање научне, просветне и културне размене у повратничким срединама. </w:t>
            </w:r>
          </w:p>
        </w:tc>
      </w:tr>
      <w:tr w:rsidR="00F6154B" w:rsidRPr="0002189D" w:rsidTr="00656FCB">
        <w:tblPrEx>
          <w:jc w:val="left"/>
        </w:tblPrEx>
        <w:trPr>
          <w:gridAfter w:val="2"/>
          <w:wAfter w:w="1085" w:type="dxa"/>
          <w:trHeight w:val="257"/>
        </w:trPr>
        <w:tc>
          <w:tcPr>
            <w:tcW w:w="2267" w:type="dxa"/>
            <w:gridSpan w:val="3"/>
            <w:tcBorders>
              <w:top w:val="nil"/>
              <w:left w:val="single" w:sz="4" w:space="0" w:color="auto"/>
              <w:bottom w:val="single" w:sz="4" w:space="0" w:color="auto"/>
              <w:right w:val="single" w:sz="4" w:space="0" w:color="auto"/>
            </w:tcBorders>
            <w:shd w:val="clear" w:color="000000" w:fill="B7DEE8"/>
            <w:noWrap/>
            <w:vAlign w:val="bottom"/>
            <w:hideMark/>
          </w:tcPr>
          <w:p w:rsidR="00F6154B" w:rsidRPr="0002189D" w:rsidRDefault="00F6154B" w:rsidP="00F6154B">
            <w:pPr>
              <w:spacing w:after="0" w:line="240" w:lineRule="auto"/>
              <w:rPr>
                <w:rFonts w:eastAsia="Times New Roman" w:cstheme="minorHAnsi"/>
                <w:b/>
                <w:bCs/>
                <w:sz w:val="18"/>
                <w:szCs w:val="18"/>
              </w:rPr>
            </w:pPr>
            <w:r w:rsidRPr="0002189D">
              <w:rPr>
                <w:rFonts w:eastAsia="Times New Roman" w:cstheme="minorHAnsi"/>
                <w:b/>
                <w:bCs/>
                <w:sz w:val="18"/>
                <w:szCs w:val="18"/>
              </w:rPr>
              <w:t>Циљ 1:</w:t>
            </w:r>
          </w:p>
        </w:tc>
        <w:tc>
          <w:tcPr>
            <w:tcW w:w="8470" w:type="dxa"/>
            <w:gridSpan w:val="11"/>
            <w:tcBorders>
              <w:top w:val="single" w:sz="4" w:space="0" w:color="auto"/>
              <w:left w:val="nil"/>
              <w:bottom w:val="single" w:sz="4" w:space="0" w:color="auto"/>
              <w:right w:val="single" w:sz="4" w:space="0" w:color="000000"/>
            </w:tcBorders>
            <w:shd w:val="clear" w:color="000000" w:fill="B7DEE8"/>
            <w:noWrap/>
            <w:vAlign w:val="bottom"/>
            <w:hideMark/>
          </w:tcPr>
          <w:p w:rsidR="00F6154B" w:rsidRPr="0002189D" w:rsidRDefault="00F6154B" w:rsidP="00F6154B">
            <w:pPr>
              <w:spacing w:after="0" w:line="240" w:lineRule="auto"/>
              <w:rPr>
                <w:rFonts w:eastAsia="Times New Roman" w:cstheme="minorHAnsi"/>
                <w:b/>
                <w:bCs/>
                <w:sz w:val="18"/>
                <w:szCs w:val="18"/>
              </w:rPr>
            </w:pPr>
            <w:r w:rsidRPr="0002189D">
              <w:rPr>
                <w:rFonts w:eastAsia="Times New Roman" w:cstheme="minorHAnsi"/>
                <w:b/>
                <w:bCs/>
                <w:sz w:val="18"/>
                <w:szCs w:val="18"/>
              </w:rPr>
              <w:t> </w:t>
            </w:r>
            <w:r w:rsidRPr="0002189D">
              <w:rPr>
                <w:rFonts w:cstheme="minorHAnsi"/>
                <w:b/>
                <w:sz w:val="18"/>
                <w:szCs w:val="18"/>
              </w:rPr>
              <w:t>Решавање стамбеног питања за најугруженије избегличке и расељеничке</w:t>
            </w:r>
            <w:r w:rsidRPr="0002189D">
              <w:rPr>
                <w:rFonts w:cstheme="minorHAnsi"/>
                <w:b/>
                <w:spacing w:val="-18"/>
                <w:sz w:val="18"/>
                <w:szCs w:val="18"/>
              </w:rPr>
              <w:t xml:space="preserve"> </w:t>
            </w:r>
            <w:r w:rsidRPr="0002189D">
              <w:rPr>
                <w:rFonts w:cstheme="minorHAnsi"/>
                <w:b/>
                <w:sz w:val="18"/>
                <w:szCs w:val="18"/>
              </w:rPr>
              <w:t>породице</w:t>
            </w:r>
            <w:r w:rsidRPr="0002189D">
              <w:rPr>
                <w:rFonts w:eastAsia="Times New Roman" w:cstheme="minorHAnsi"/>
                <w:b/>
                <w:bCs/>
                <w:sz w:val="18"/>
                <w:szCs w:val="18"/>
              </w:rPr>
              <w:tab/>
            </w:r>
            <w:r w:rsidRPr="0002189D">
              <w:rPr>
                <w:rFonts w:eastAsia="Times New Roman" w:cstheme="minorHAnsi"/>
                <w:b/>
                <w:bCs/>
                <w:sz w:val="18"/>
                <w:szCs w:val="18"/>
              </w:rPr>
              <w:tab/>
            </w:r>
          </w:p>
        </w:tc>
      </w:tr>
      <w:tr w:rsidR="00F6154B" w:rsidRPr="0002189D" w:rsidTr="00656FCB">
        <w:tblPrEx>
          <w:jc w:val="left"/>
        </w:tblPrEx>
        <w:trPr>
          <w:gridAfter w:val="2"/>
          <w:wAfter w:w="1085" w:type="dxa"/>
          <w:trHeight w:val="816"/>
        </w:trPr>
        <w:tc>
          <w:tcPr>
            <w:tcW w:w="2267" w:type="dxa"/>
            <w:gridSpan w:val="3"/>
            <w:vMerge w:val="restart"/>
            <w:tcBorders>
              <w:top w:val="nil"/>
              <w:left w:val="single" w:sz="4" w:space="0" w:color="auto"/>
              <w:bottom w:val="single" w:sz="4" w:space="0" w:color="000000"/>
              <w:right w:val="single" w:sz="4" w:space="0" w:color="auto"/>
            </w:tcBorders>
            <w:shd w:val="clear" w:color="000000" w:fill="DAEEF3"/>
            <w:hideMark/>
          </w:tcPr>
          <w:p w:rsidR="00F6154B" w:rsidRPr="0002189D" w:rsidRDefault="00F6154B" w:rsidP="00F6154B">
            <w:pPr>
              <w:spacing w:after="0" w:line="240" w:lineRule="auto"/>
              <w:rPr>
                <w:rFonts w:eastAsia="Times New Roman" w:cstheme="minorHAnsi"/>
                <w:b/>
                <w:bCs/>
                <w:i/>
                <w:iCs/>
                <w:sz w:val="18"/>
                <w:szCs w:val="18"/>
              </w:rPr>
            </w:pPr>
            <w:r w:rsidRPr="0002189D">
              <w:rPr>
                <w:rFonts w:eastAsia="Times New Roman" w:cstheme="minorHAnsi"/>
                <w:b/>
                <w:bCs/>
                <w:i/>
                <w:iCs/>
                <w:sz w:val="18"/>
                <w:szCs w:val="18"/>
              </w:rPr>
              <w:t xml:space="preserve">Индикатор 1.1  </w:t>
            </w:r>
          </w:p>
        </w:tc>
        <w:tc>
          <w:tcPr>
            <w:tcW w:w="4593" w:type="dxa"/>
            <w:gridSpan w:val="2"/>
            <w:vMerge w:val="restart"/>
            <w:tcBorders>
              <w:top w:val="nil"/>
              <w:left w:val="single" w:sz="4" w:space="0" w:color="auto"/>
              <w:bottom w:val="single" w:sz="4" w:space="0" w:color="000000"/>
              <w:right w:val="single" w:sz="4" w:space="0" w:color="auto"/>
            </w:tcBorders>
            <w:shd w:val="clear" w:color="000000" w:fill="DAEEF3"/>
            <w:hideMark/>
          </w:tcPr>
          <w:p w:rsidR="00F6154B" w:rsidRPr="0002189D" w:rsidRDefault="00F6154B" w:rsidP="00F6154B">
            <w:pPr>
              <w:spacing w:after="0" w:line="240" w:lineRule="auto"/>
              <w:rPr>
                <w:rFonts w:eastAsia="Times New Roman" w:cstheme="minorHAnsi"/>
                <w:b/>
                <w:bCs/>
                <w:i/>
                <w:iCs/>
                <w:sz w:val="18"/>
                <w:szCs w:val="18"/>
              </w:rPr>
            </w:pPr>
            <w:r w:rsidRPr="0002189D">
              <w:rPr>
                <w:rFonts w:eastAsia="Times New Roman" w:cstheme="minorHAnsi"/>
                <w:b/>
                <w:bCs/>
                <w:i/>
                <w:iCs/>
                <w:sz w:val="18"/>
                <w:szCs w:val="18"/>
              </w:rPr>
              <w:t> Број нових породица са трајно решеним стамбеним питањем</w:t>
            </w:r>
          </w:p>
        </w:tc>
        <w:tc>
          <w:tcPr>
            <w:tcW w:w="1419" w:type="dxa"/>
            <w:gridSpan w:val="4"/>
            <w:tcBorders>
              <w:top w:val="nil"/>
              <w:left w:val="nil"/>
              <w:bottom w:val="single" w:sz="4" w:space="0" w:color="auto"/>
              <w:right w:val="single" w:sz="4" w:space="0" w:color="auto"/>
            </w:tcBorders>
            <w:shd w:val="clear" w:color="000000" w:fill="DAEEF3"/>
            <w:vAlign w:val="center"/>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Базна</w:t>
            </w:r>
            <w:r w:rsidRPr="0002189D">
              <w:rPr>
                <w:rFonts w:eastAsia="Times New Roman" w:cstheme="minorHAnsi"/>
                <w:sz w:val="18"/>
                <w:szCs w:val="18"/>
              </w:rPr>
              <w:br/>
              <w:t>вредност</w:t>
            </w:r>
          </w:p>
        </w:tc>
        <w:tc>
          <w:tcPr>
            <w:tcW w:w="1381" w:type="dxa"/>
            <w:gridSpan w:val="3"/>
            <w:tcBorders>
              <w:top w:val="nil"/>
              <w:left w:val="nil"/>
              <w:bottom w:val="single" w:sz="4" w:space="0" w:color="auto"/>
              <w:right w:val="single" w:sz="4" w:space="0" w:color="auto"/>
            </w:tcBorders>
            <w:shd w:val="clear" w:color="000000" w:fill="DAEEF3"/>
            <w:vAlign w:val="center"/>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Циљна</w:t>
            </w:r>
            <w:r w:rsidRPr="0002189D">
              <w:rPr>
                <w:rFonts w:eastAsia="Times New Roman" w:cstheme="minorHAnsi"/>
                <w:sz w:val="18"/>
                <w:szCs w:val="18"/>
              </w:rPr>
              <w:br/>
              <w:t>вредност у 2019.</w:t>
            </w:r>
          </w:p>
        </w:tc>
        <w:tc>
          <w:tcPr>
            <w:tcW w:w="1077" w:type="dxa"/>
            <w:gridSpan w:val="2"/>
            <w:tcBorders>
              <w:top w:val="nil"/>
              <w:left w:val="nil"/>
              <w:bottom w:val="single" w:sz="4" w:space="0" w:color="auto"/>
              <w:right w:val="single" w:sz="4" w:space="0" w:color="auto"/>
            </w:tcBorders>
            <w:shd w:val="clear" w:color="000000" w:fill="DAEEF3"/>
            <w:vAlign w:val="center"/>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 xml:space="preserve">Остварена </w:t>
            </w:r>
            <w:r w:rsidRPr="0002189D">
              <w:rPr>
                <w:rFonts w:eastAsia="Times New Roman" w:cstheme="minorHAnsi"/>
                <w:sz w:val="18"/>
                <w:szCs w:val="18"/>
              </w:rPr>
              <w:br/>
              <w:t xml:space="preserve">вредност  </w:t>
            </w:r>
            <w:r w:rsidRPr="0002189D">
              <w:rPr>
                <w:rFonts w:eastAsia="Times New Roman" w:cstheme="minorHAnsi"/>
                <w:sz w:val="18"/>
                <w:szCs w:val="18"/>
              </w:rPr>
              <w:br/>
              <w:t>у 2019.</w:t>
            </w:r>
          </w:p>
        </w:tc>
      </w:tr>
      <w:tr w:rsidR="00F6154B" w:rsidRPr="0002189D" w:rsidTr="00656FCB">
        <w:tblPrEx>
          <w:jc w:val="left"/>
        </w:tblPrEx>
        <w:trPr>
          <w:gridAfter w:val="2"/>
          <w:wAfter w:w="1085" w:type="dxa"/>
          <w:trHeight w:val="257"/>
        </w:trPr>
        <w:tc>
          <w:tcPr>
            <w:tcW w:w="2267" w:type="dxa"/>
            <w:gridSpan w:val="3"/>
            <w:vMerge/>
            <w:tcBorders>
              <w:top w:val="nil"/>
              <w:left w:val="single" w:sz="4" w:space="0" w:color="auto"/>
              <w:bottom w:val="single" w:sz="4" w:space="0" w:color="000000"/>
              <w:right w:val="single" w:sz="4" w:space="0" w:color="auto"/>
            </w:tcBorders>
            <w:vAlign w:val="center"/>
            <w:hideMark/>
          </w:tcPr>
          <w:p w:rsidR="00F6154B" w:rsidRPr="0002189D" w:rsidRDefault="00F6154B" w:rsidP="00F6154B">
            <w:pPr>
              <w:spacing w:after="0" w:line="240" w:lineRule="auto"/>
              <w:rPr>
                <w:rFonts w:eastAsia="Times New Roman" w:cstheme="minorHAnsi"/>
                <w:b/>
                <w:bCs/>
                <w:i/>
                <w:iCs/>
                <w:sz w:val="18"/>
                <w:szCs w:val="18"/>
              </w:rPr>
            </w:pPr>
          </w:p>
        </w:tc>
        <w:tc>
          <w:tcPr>
            <w:tcW w:w="4593" w:type="dxa"/>
            <w:gridSpan w:val="2"/>
            <w:vMerge/>
            <w:tcBorders>
              <w:top w:val="nil"/>
              <w:left w:val="single" w:sz="4" w:space="0" w:color="auto"/>
              <w:bottom w:val="single" w:sz="4" w:space="0" w:color="000000"/>
              <w:right w:val="single" w:sz="4" w:space="0" w:color="auto"/>
            </w:tcBorders>
            <w:vAlign w:val="center"/>
            <w:hideMark/>
          </w:tcPr>
          <w:p w:rsidR="00F6154B" w:rsidRPr="0002189D" w:rsidRDefault="00F6154B" w:rsidP="00F6154B">
            <w:pPr>
              <w:spacing w:after="0" w:line="240" w:lineRule="auto"/>
              <w:rPr>
                <w:rFonts w:eastAsia="Times New Roman" w:cstheme="minorHAnsi"/>
                <w:b/>
                <w:bCs/>
                <w:i/>
                <w:iCs/>
                <w:sz w:val="18"/>
                <w:szCs w:val="18"/>
              </w:rPr>
            </w:pPr>
          </w:p>
        </w:tc>
        <w:tc>
          <w:tcPr>
            <w:tcW w:w="1419" w:type="dxa"/>
            <w:gridSpan w:val="4"/>
            <w:tcBorders>
              <w:top w:val="nil"/>
              <w:left w:val="nil"/>
              <w:bottom w:val="single" w:sz="4" w:space="0" w:color="auto"/>
              <w:right w:val="single" w:sz="4" w:space="0" w:color="auto"/>
            </w:tcBorders>
            <w:shd w:val="clear" w:color="000000" w:fill="DAEEF3"/>
            <w:vAlign w:val="bottom"/>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1104</w:t>
            </w:r>
          </w:p>
        </w:tc>
        <w:tc>
          <w:tcPr>
            <w:tcW w:w="1381" w:type="dxa"/>
            <w:gridSpan w:val="3"/>
            <w:tcBorders>
              <w:top w:val="nil"/>
              <w:left w:val="nil"/>
              <w:bottom w:val="single" w:sz="4" w:space="0" w:color="auto"/>
              <w:right w:val="single" w:sz="4" w:space="0" w:color="auto"/>
            </w:tcBorders>
            <w:shd w:val="clear" w:color="000000" w:fill="DAEEF3"/>
            <w:vAlign w:val="bottom"/>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60</w:t>
            </w:r>
          </w:p>
        </w:tc>
        <w:tc>
          <w:tcPr>
            <w:tcW w:w="1077" w:type="dxa"/>
            <w:gridSpan w:val="2"/>
            <w:tcBorders>
              <w:top w:val="nil"/>
              <w:left w:val="nil"/>
              <w:bottom w:val="single" w:sz="4" w:space="0" w:color="auto"/>
              <w:right w:val="single" w:sz="4" w:space="0" w:color="auto"/>
            </w:tcBorders>
            <w:shd w:val="clear" w:color="000000" w:fill="DAEEF3"/>
            <w:vAlign w:val="bottom"/>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63</w:t>
            </w:r>
          </w:p>
        </w:tc>
      </w:tr>
      <w:tr w:rsidR="00F6154B" w:rsidRPr="0002189D" w:rsidTr="00656FCB">
        <w:tblPrEx>
          <w:jc w:val="left"/>
        </w:tblPrEx>
        <w:trPr>
          <w:gridAfter w:val="2"/>
          <w:wAfter w:w="1085" w:type="dxa"/>
          <w:trHeight w:val="257"/>
        </w:trPr>
        <w:tc>
          <w:tcPr>
            <w:tcW w:w="2267" w:type="dxa"/>
            <w:gridSpan w:val="3"/>
            <w:tcBorders>
              <w:top w:val="nil"/>
              <w:left w:val="single" w:sz="4" w:space="0" w:color="auto"/>
              <w:bottom w:val="single" w:sz="4" w:space="0" w:color="auto"/>
              <w:right w:val="single" w:sz="4" w:space="0" w:color="auto"/>
            </w:tcBorders>
            <w:shd w:val="clear" w:color="auto" w:fill="auto"/>
            <w:noWrap/>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Базна година:</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2007 -  2017</w:t>
            </w:r>
          </w:p>
        </w:tc>
      </w:tr>
      <w:tr w:rsidR="00F6154B" w:rsidRPr="0002189D" w:rsidTr="00656FCB">
        <w:tblPrEx>
          <w:jc w:val="left"/>
        </w:tblPrEx>
        <w:trPr>
          <w:gridAfter w:val="2"/>
          <w:wAfter w:w="1085" w:type="dxa"/>
          <w:trHeight w:val="257"/>
        </w:trPr>
        <w:tc>
          <w:tcPr>
            <w:tcW w:w="2267" w:type="dxa"/>
            <w:gridSpan w:val="3"/>
            <w:tcBorders>
              <w:top w:val="nil"/>
              <w:left w:val="single" w:sz="4" w:space="0" w:color="auto"/>
              <w:bottom w:val="single" w:sz="4" w:space="0" w:color="auto"/>
              <w:right w:val="single" w:sz="4" w:space="0" w:color="auto"/>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Јединица мере:</w:t>
            </w:r>
          </w:p>
        </w:tc>
        <w:tc>
          <w:tcPr>
            <w:tcW w:w="8470" w:type="dxa"/>
            <w:gridSpan w:val="11"/>
            <w:tcBorders>
              <w:top w:val="single" w:sz="4" w:space="0" w:color="auto"/>
              <w:left w:val="nil"/>
              <w:bottom w:val="single" w:sz="4" w:space="0" w:color="auto"/>
              <w:right w:val="single" w:sz="4" w:space="0" w:color="000000"/>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 Број породица којим је додељена помоћ</w:t>
            </w:r>
          </w:p>
        </w:tc>
      </w:tr>
      <w:tr w:rsidR="00F6154B" w:rsidRPr="0002189D" w:rsidTr="00656FCB">
        <w:tblPrEx>
          <w:jc w:val="left"/>
        </w:tblPrEx>
        <w:trPr>
          <w:gridAfter w:val="2"/>
          <w:wAfter w:w="1085" w:type="dxa"/>
          <w:trHeight w:val="257"/>
        </w:trPr>
        <w:tc>
          <w:tcPr>
            <w:tcW w:w="2267" w:type="dxa"/>
            <w:gridSpan w:val="3"/>
            <w:tcBorders>
              <w:top w:val="nil"/>
              <w:left w:val="single" w:sz="4" w:space="0" w:color="auto"/>
              <w:bottom w:val="single" w:sz="4" w:space="0" w:color="auto"/>
              <w:right w:val="single" w:sz="4" w:space="0" w:color="auto"/>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Извор верификације:</w:t>
            </w:r>
          </w:p>
        </w:tc>
        <w:tc>
          <w:tcPr>
            <w:tcW w:w="8470" w:type="dxa"/>
            <w:gridSpan w:val="11"/>
            <w:tcBorders>
              <w:top w:val="single" w:sz="4" w:space="0" w:color="auto"/>
              <w:left w:val="nil"/>
              <w:bottom w:val="single" w:sz="4" w:space="0" w:color="auto"/>
              <w:right w:val="single" w:sz="4" w:space="0" w:color="000000"/>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 </w:t>
            </w:r>
            <w:r w:rsidRPr="0002189D">
              <w:rPr>
                <w:rFonts w:cstheme="minorHAnsi"/>
                <w:sz w:val="18"/>
                <w:szCs w:val="18"/>
              </w:rPr>
              <w:t>Извештај о раду Фонда за пружање помоћи</w:t>
            </w:r>
            <w:r w:rsidRPr="0002189D">
              <w:rPr>
                <w:rFonts w:cstheme="minorHAnsi"/>
                <w:spacing w:val="-16"/>
                <w:sz w:val="18"/>
                <w:szCs w:val="18"/>
              </w:rPr>
              <w:t xml:space="preserve"> </w:t>
            </w:r>
            <w:r w:rsidRPr="0002189D">
              <w:rPr>
                <w:rFonts w:cstheme="minorHAnsi"/>
                <w:sz w:val="18"/>
                <w:szCs w:val="18"/>
              </w:rPr>
              <w:t>избеглим, расељеним и прогнаним</w:t>
            </w:r>
            <w:r w:rsidRPr="0002189D">
              <w:rPr>
                <w:rFonts w:cstheme="minorHAnsi"/>
                <w:spacing w:val="2"/>
                <w:sz w:val="18"/>
                <w:szCs w:val="18"/>
              </w:rPr>
              <w:t xml:space="preserve"> </w:t>
            </w:r>
            <w:r w:rsidRPr="0002189D">
              <w:rPr>
                <w:rFonts w:cstheme="minorHAnsi"/>
                <w:sz w:val="18"/>
                <w:szCs w:val="18"/>
              </w:rPr>
              <w:t>лицима</w:t>
            </w:r>
          </w:p>
        </w:tc>
      </w:tr>
      <w:tr w:rsidR="00F6154B" w:rsidRPr="0002189D" w:rsidTr="00656FCB">
        <w:tblPrEx>
          <w:jc w:val="left"/>
        </w:tblPrEx>
        <w:trPr>
          <w:gridAfter w:val="2"/>
          <w:wAfter w:w="1085" w:type="dxa"/>
          <w:trHeight w:val="665"/>
        </w:trPr>
        <w:tc>
          <w:tcPr>
            <w:tcW w:w="2267" w:type="dxa"/>
            <w:gridSpan w:val="3"/>
            <w:tcBorders>
              <w:top w:val="nil"/>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lastRenderedPageBreak/>
              <w:t>Коментар:</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sz w:val="18"/>
                <w:szCs w:val="18"/>
              </w:rPr>
            </w:pPr>
            <w:r w:rsidRPr="0002189D">
              <w:rPr>
                <w:rFonts w:cstheme="minorHAnsi"/>
                <w:sz w:val="18"/>
                <w:szCs w:val="18"/>
              </w:rPr>
              <w:t>Фонд у оквиру својих надлежности додељује средства за откуп</w:t>
            </w:r>
            <w:r w:rsidRPr="0002189D">
              <w:rPr>
                <w:rFonts w:cstheme="minorHAnsi"/>
                <w:spacing w:val="-15"/>
                <w:sz w:val="18"/>
                <w:szCs w:val="18"/>
              </w:rPr>
              <w:t xml:space="preserve"> </w:t>
            </w:r>
            <w:r w:rsidRPr="0002189D">
              <w:rPr>
                <w:rFonts w:cstheme="minorHAnsi"/>
                <w:sz w:val="18"/>
                <w:szCs w:val="18"/>
              </w:rPr>
              <w:t>сеоских кућа и набавку грађевинског материјала за решавање стамбених потреба избегли и расељених лица. У периоду од оснивања 2006. године до</w:t>
            </w:r>
            <w:r w:rsidRPr="0002189D">
              <w:rPr>
                <w:rFonts w:cstheme="minorHAnsi"/>
                <w:spacing w:val="-4"/>
                <w:sz w:val="18"/>
                <w:szCs w:val="18"/>
              </w:rPr>
              <w:t xml:space="preserve"> краја </w:t>
            </w:r>
            <w:r w:rsidRPr="0002189D">
              <w:rPr>
                <w:rFonts w:cstheme="minorHAnsi"/>
                <w:sz w:val="18"/>
                <w:szCs w:val="18"/>
              </w:rPr>
              <w:t>2017. године на овај начин је обезбеђено 1104</w:t>
            </w:r>
            <w:r w:rsidRPr="0002189D">
              <w:rPr>
                <w:rFonts w:cstheme="minorHAnsi"/>
                <w:spacing w:val="-1"/>
                <w:sz w:val="18"/>
                <w:szCs w:val="18"/>
              </w:rPr>
              <w:t xml:space="preserve"> </w:t>
            </w:r>
            <w:r w:rsidRPr="0002189D">
              <w:rPr>
                <w:rFonts w:cstheme="minorHAnsi"/>
                <w:sz w:val="18"/>
                <w:szCs w:val="18"/>
              </w:rPr>
              <w:t xml:space="preserve">породице. </w:t>
            </w:r>
            <w:r w:rsidRPr="0002189D">
              <w:rPr>
                <w:rFonts w:eastAsia="Times New Roman" w:cstheme="minorHAnsi"/>
                <w:iCs/>
                <w:sz w:val="18"/>
                <w:szCs w:val="18"/>
              </w:rPr>
              <w:t xml:space="preserve">У 2019. додељен је грађевински материјалу за 43 породице, као и средства за откуп 20 сеоских кућа са окућницом. Међу онима с којим је закључен уговор о додели грађевинског материјала било је 30 мушкараца и 13  жена, док су уговори о додели средстава за откуп кућа закључени са 8 жена и 12 мушкараца. </w:t>
            </w:r>
          </w:p>
        </w:tc>
      </w:tr>
      <w:tr w:rsidR="00F6154B" w:rsidRPr="0002189D" w:rsidTr="00656FCB">
        <w:tblPrEx>
          <w:jc w:val="left"/>
        </w:tblPrEx>
        <w:trPr>
          <w:gridAfter w:val="2"/>
          <w:wAfter w:w="1085" w:type="dxa"/>
          <w:trHeight w:val="861"/>
        </w:trPr>
        <w:tc>
          <w:tcPr>
            <w:tcW w:w="2267" w:type="dxa"/>
            <w:gridSpan w:val="3"/>
            <w:tcBorders>
              <w:top w:val="nil"/>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240" w:line="240" w:lineRule="auto"/>
              <w:rPr>
                <w:rFonts w:eastAsia="Times New Roman" w:cstheme="minorHAnsi"/>
                <w:i/>
                <w:iCs/>
                <w:sz w:val="18"/>
                <w:szCs w:val="18"/>
              </w:rPr>
            </w:pPr>
            <w:r w:rsidRPr="0002189D">
              <w:rPr>
                <w:rFonts w:eastAsia="Times New Roman" w:cstheme="minorHAnsi"/>
                <w:i/>
                <w:iCs/>
                <w:sz w:val="18"/>
                <w:szCs w:val="18"/>
              </w:rPr>
              <w:t>Образложење одступања од циљне вредности:</w:t>
            </w:r>
          </w:p>
        </w:tc>
        <w:tc>
          <w:tcPr>
            <w:tcW w:w="8470" w:type="dxa"/>
            <w:gridSpan w:val="11"/>
            <w:tcBorders>
              <w:top w:val="single" w:sz="4" w:space="0" w:color="auto"/>
              <w:left w:val="nil"/>
              <w:bottom w:val="single" w:sz="4" w:space="0" w:color="auto"/>
              <w:right w:val="single" w:sz="4" w:space="0" w:color="000000"/>
            </w:tcBorders>
            <w:shd w:val="clear" w:color="auto" w:fill="auto"/>
          </w:tcPr>
          <w:p w:rsidR="00F6154B" w:rsidRPr="0002189D" w:rsidRDefault="00F6154B" w:rsidP="00F6154B">
            <w:pPr>
              <w:spacing w:after="0" w:line="240" w:lineRule="auto"/>
              <w:rPr>
                <w:rFonts w:eastAsia="Times New Roman" w:cstheme="minorHAnsi"/>
                <w:iCs/>
                <w:sz w:val="18"/>
                <w:szCs w:val="18"/>
              </w:rPr>
            </w:pPr>
          </w:p>
        </w:tc>
      </w:tr>
      <w:tr w:rsidR="00F6154B" w:rsidRPr="0002189D" w:rsidTr="00656FCB">
        <w:tblPrEx>
          <w:jc w:val="left"/>
        </w:tblPrEx>
        <w:trPr>
          <w:gridAfter w:val="2"/>
          <w:wAfter w:w="1085" w:type="dxa"/>
          <w:trHeight w:val="257"/>
        </w:trPr>
        <w:tc>
          <w:tcPr>
            <w:tcW w:w="2267" w:type="dxa"/>
            <w:gridSpan w:val="3"/>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F6154B" w:rsidRPr="0002189D" w:rsidRDefault="00F6154B" w:rsidP="00F6154B">
            <w:pPr>
              <w:spacing w:after="0" w:line="240" w:lineRule="auto"/>
              <w:rPr>
                <w:rFonts w:eastAsia="Times New Roman" w:cstheme="minorHAnsi"/>
                <w:b/>
                <w:bCs/>
                <w:sz w:val="18"/>
                <w:szCs w:val="18"/>
              </w:rPr>
            </w:pPr>
            <w:r w:rsidRPr="0002189D">
              <w:rPr>
                <w:rFonts w:eastAsia="Times New Roman" w:cstheme="minorHAnsi"/>
                <w:b/>
                <w:bCs/>
                <w:sz w:val="18"/>
                <w:szCs w:val="18"/>
              </w:rPr>
              <w:t>Циљ 2:</w:t>
            </w:r>
          </w:p>
        </w:tc>
        <w:tc>
          <w:tcPr>
            <w:tcW w:w="8470" w:type="dxa"/>
            <w:gridSpan w:val="11"/>
            <w:tcBorders>
              <w:top w:val="single" w:sz="4" w:space="0" w:color="auto"/>
              <w:left w:val="nil"/>
              <w:bottom w:val="single" w:sz="4" w:space="0" w:color="auto"/>
              <w:right w:val="single" w:sz="4" w:space="0" w:color="000000"/>
            </w:tcBorders>
            <w:shd w:val="clear" w:color="000000" w:fill="B7DEE8"/>
            <w:noWrap/>
            <w:vAlign w:val="bottom"/>
            <w:hideMark/>
          </w:tcPr>
          <w:p w:rsidR="00F6154B" w:rsidRPr="0002189D" w:rsidRDefault="00F6154B" w:rsidP="00F6154B">
            <w:pPr>
              <w:spacing w:after="0" w:line="240" w:lineRule="auto"/>
              <w:rPr>
                <w:rFonts w:eastAsia="Times New Roman" w:cstheme="minorHAnsi"/>
                <w:b/>
                <w:bCs/>
                <w:sz w:val="18"/>
                <w:szCs w:val="18"/>
              </w:rPr>
            </w:pPr>
            <w:r w:rsidRPr="0002189D">
              <w:rPr>
                <w:rFonts w:eastAsia="Times New Roman" w:cstheme="minorHAnsi"/>
                <w:b/>
                <w:bCs/>
                <w:sz w:val="18"/>
                <w:szCs w:val="18"/>
              </w:rPr>
              <w:t> </w:t>
            </w:r>
            <w:r w:rsidRPr="0002189D">
              <w:rPr>
                <w:rFonts w:cstheme="minorHAnsi"/>
                <w:b/>
                <w:sz w:val="18"/>
                <w:szCs w:val="18"/>
              </w:rPr>
              <w:t>Обезбеђивање услова за економску самосталност</w:t>
            </w:r>
          </w:p>
        </w:tc>
      </w:tr>
      <w:tr w:rsidR="00F6154B" w:rsidRPr="0002189D" w:rsidTr="00656FCB">
        <w:tblPrEx>
          <w:jc w:val="left"/>
        </w:tblPrEx>
        <w:trPr>
          <w:gridAfter w:val="2"/>
          <w:wAfter w:w="1085" w:type="dxa"/>
          <w:trHeight w:val="816"/>
        </w:trPr>
        <w:tc>
          <w:tcPr>
            <w:tcW w:w="2267" w:type="dxa"/>
            <w:gridSpan w:val="3"/>
            <w:vMerge w:val="restart"/>
            <w:tcBorders>
              <w:top w:val="nil"/>
              <w:left w:val="single" w:sz="4" w:space="0" w:color="auto"/>
              <w:bottom w:val="single" w:sz="4" w:space="0" w:color="000000"/>
              <w:right w:val="single" w:sz="4" w:space="0" w:color="auto"/>
            </w:tcBorders>
            <w:shd w:val="clear" w:color="000000" w:fill="DAEEF3"/>
            <w:hideMark/>
          </w:tcPr>
          <w:p w:rsidR="00F6154B" w:rsidRPr="0002189D" w:rsidRDefault="00F6154B" w:rsidP="00F6154B">
            <w:pPr>
              <w:spacing w:after="0" w:line="240" w:lineRule="auto"/>
              <w:rPr>
                <w:rFonts w:eastAsia="Times New Roman" w:cstheme="minorHAnsi"/>
                <w:b/>
                <w:bCs/>
                <w:i/>
                <w:iCs/>
                <w:sz w:val="18"/>
                <w:szCs w:val="18"/>
              </w:rPr>
            </w:pPr>
            <w:r w:rsidRPr="0002189D">
              <w:rPr>
                <w:rFonts w:eastAsia="Times New Roman" w:cstheme="minorHAnsi"/>
                <w:b/>
                <w:bCs/>
                <w:i/>
                <w:iCs/>
                <w:sz w:val="18"/>
                <w:szCs w:val="18"/>
              </w:rPr>
              <w:t xml:space="preserve">Индикатор 2.1  </w:t>
            </w:r>
          </w:p>
        </w:tc>
        <w:tc>
          <w:tcPr>
            <w:tcW w:w="4593" w:type="dxa"/>
            <w:gridSpan w:val="2"/>
            <w:vMerge w:val="restart"/>
            <w:tcBorders>
              <w:top w:val="nil"/>
              <w:left w:val="single" w:sz="4" w:space="0" w:color="auto"/>
              <w:bottom w:val="single" w:sz="4" w:space="0" w:color="000000"/>
              <w:right w:val="single" w:sz="4" w:space="0" w:color="auto"/>
            </w:tcBorders>
            <w:shd w:val="clear" w:color="000000" w:fill="DAEEF3"/>
            <w:hideMark/>
          </w:tcPr>
          <w:p w:rsidR="00F6154B" w:rsidRPr="0002189D" w:rsidRDefault="00F6154B" w:rsidP="00F6154B">
            <w:pPr>
              <w:spacing w:after="0" w:line="240" w:lineRule="auto"/>
              <w:rPr>
                <w:rFonts w:eastAsia="Times New Roman" w:cstheme="minorHAnsi"/>
                <w:b/>
                <w:bCs/>
                <w:i/>
                <w:iCs/>
                <w:sz w:val="18"/>
                <w:szCs w:val="18"/>
              </w:rPr>
            </w:pPr>
            <w:r w:rsidRPr="0002189D">
              <w:rPr>
                <w:rFonts w:eastAsia="Times New Roman" w:cstheme="minorHAnsi"/>
                <w:b/>
                <w:bCs/>
                <w:i/>
                <w:iCs/>
                <w:sz w:val="18"/>
                <w:szCs w:val="18"/>
              </w:rPr>
              <w:t> Број нових корисница програма економског оснаживања</w:t>
            </w:r>
          </w:p>
        </w:tc>
        <w:tc>
          <w:tcPr>
            <w:tcW w:w="1419" w:type="dxa"/>
            <w:gridSpan w:val="4"/>
            <w:tcBorders>
              <w:top w:val="nil"/>
              <w:left w:val="nil"/>
              <w:bottom w:val="single" w:sz="4" w:space="0" w:color="auto"/>
              <w:right w:val="single" w:sz="4" w:space="0" w:color="auto"/>
            </w:tcBorders>
            <w:shd w:val="clear" w:color="000000" w:fill="DAEEF3"/>
            <w:vAlign w:val="center"/>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Базна</w:t>
            </w:r>
            <w:r w:rsidRPr="0002189D">
              <w:rPr>
                <w:rFonts w:eastAsia="Times New Roman" w:cstheme="minorHAnsi"/>
                <w:sz w:val="18"/>
                <w:szCs w:val="18"/>
              </w:rPr>
              <w:br/>
              <w:t>вредност</w:t>
            </w:r>
          </w:p>
        </w:tc>
        <w:tc>
          <w:tcPr>
            <w:tcW w:w="1381" w:type="dxa"/>
            <w:gridSpan w:val="3"/>
            <w:tcBorders>
              <w:top w:val="nil"/>
              <w:left w:val="nil"/>
              <w:bottom w:val="single" w:sz="4" w:space="0" w:color="auto"/>
              <w:right w:val="single" w:sz="4" w:space="0" w:color="auto"/>
            </w:tcBorders>
            <w:shd w:val="clear" w:color="000000" w:fill="DAEEF3"/>
            <w:vAlign w:val="center"/>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Циљна</w:t>
            </w:r>
            <w:r w:rsidRPr="0002189D">
              <w:rPr>
                <w:rFonts w:eastAsia="Times New Roman" w:cstheme="minorHAnsi"/>
                <w:sz w:val="18"/>
                <w:szCs w:val="18"/>
              </w:rPr>
              <w:br/>
              <w:t>вредност у 2019.</w:t>
            </w:r>
          </w:p>
        </w:tc>
        <w:tc>
          <w:tcPr>
            <w:tcW w:w="1077" w:type="dxa"/>
            <w:gridSpan w:val="2"/>
            <w:tcBorders>
              <w:top w:val="nil"/>
              <w:left w:val="nil"/>
              <w:bottom w:val="single" w:sz="4" w:space="0" w:color="auto"/>
              <w:right w:val="single" w:sz="4" w:space="0" w:color="auto"/>
            </w:tcBorders>
            <w:shd w:val="clear" w:color="000000" w:fill="DAEEF3"/>
            <w:vAlign w:val="center"/>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 xml:space="preserve">Остварена </w:t>
            </w:r>
            <w:r w:rsidRPr="0002189D">
              <w:rPr>
                <w:rFonts w:eastAsia="Times New Roman" w:cstheme="minorHAnsi"/>
                <w:sz w:val="18"/>
                <w:szCs w:val="18"/>
              </w:rPr>
              <w:br/>
              <w:t xml:space="preserve">вредност  </w:t>
            </w:r>
            <w:r w:rsidRPr="0002189D">
              <w:rPr>
                <w:rFonts w:eastAsia="Times New Roman" w:cstheme="minorHAnsi"/>
                <w:sz w:val="18"/>
                <w:szCs w:val="18"/>
              </w:rPr>
              <w:br/>
              <w:t>у 2019.</w:t>
            </w:r>
          </w:p>
        </w:tc>
      </w:tr>
      <w:tr w:rsidR="00F6154B" w:rsidRPr="0002189D" w:rsidTr="00656FCB">
        <w:tblPrEx>
          <w:jc w:val="left"/>
        </w:tblPrEx>
        <w:trPr>
          <w:gridAfter w:val="2"/>
          <w:wAfter w:w="1085" w:type="dxa"/>
          <w:trHeight w:val="257"/>
        </w:trPr>
        <w:tc>
          <w:tcPr>
            <w:tcW w:w="2267" w:type="dxa"/>
            <w:gridSpan w:val="3"/>
            <w:vMerge/>
            <w:tcBorders>
              <w:top w:val="nil"/>
              <w:left w:val="single" w:sz="4" w:space="0" w:color="auto"/>
              <w:bottom w:val="single" w:sz="4" w:space="0" w:color="000000"/>
              <w:right w:val="single" w:sz="4" w:space="0" w:color="auto"/>
            </w:tcBorders>
            <w:vAlign w:val="center"/>
            <w:hideMark/>
          </w:tcPr>
          <w:p w:rsidR="00F6154B" w:rsidRPr="0002189D" w:rsidRDefault="00F6154B" w:rsidP="00F6154B">
            <w:pPr>
              <w:spacing w:after="0" w:line="240" w:lineRule="auto"/>
              <w:rPr>
                <w:rFonts w:eastAsia="Times New Roman" w:cstheme="minorHAnsi"/>
                <w:b/>
                <w:bCs/>
                <w:i/>
                <w:iCs/>
                <w:sz w:val="18"/>
                <w:szCs w:val="18"/>
              </w:rPr>
            </w:pPr>
          </w:p>
        </w:tc>
        <w:tc>
          <w:tcPr>
            <w:tcW w:w="4593" w:type="dxa"/>
            <w:gridSpan w:val="2"/>
            <w:vMerge/>
            <w:tcBorders>
              <w:top w:val="nil"/>
              <w:left w:val="single" w:sz="4" w:space="0" w:color="auto"/>
              <w:bottom w:val="single" w:sz="4" w:space="0" w:color="000000"/>
              <w:right w:val="single" w:sz="4" w:space="0" w:color="auto"/>
            </w:tcBorders>
            <w:vAlign w:val="center"/>
            <w:hideMark/>
          </w:tcPr>
          <w:p w:rsidR="00F6154B" w:rsidRPr="0002189D" w:rsidRDefault="00F6154B" w:rsidP="00F6154B">
            <w:pPr>
              <w:spacing w:after="0" w:line="240" w:lineRule="auto"/>
              <w:rPr>
                <w:rFonts w:eastAsia="Times New Roman" w:cstheme="minorHAnsi"/>
                <w:b/>
                <w:bCs/>
                <w:i/>
                <w:iCs/>
                <w:sz w:val="18"/>
                <w:szCs w:val="18"/>
              </w:rPr>
            </w:pPr>
          </w:p>
        </w:tc>
        <w:tc>
          <w:tcPr>
            <w:tcW w:w="1419" w:type="dxa"/>
            <w:gridSpan w:val="4"/>
            <w:tcBorders>
              <w:top w:val="nil"/>
              <w:left w:val="nil"/>
              <w:bottom w:val="single" w:sz="4" w:space="0" w:color="auto"/>
              <w:right w:val="single" w:sz="4" w:space="0" w:color="auto"/>
            </w:tcBorders>
            <w:shd w:val="clear" w:color="000000" w:fill="DAEEF3"/>
            <w:vAlign w:val="bottom"/>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0</w:t>
            </w:r>
          </w:p>
        </w:tc>
        <w:tc>
          <w:tcPr>
            <w:tcW w:w="1381" w:type="dxa"/>
            <w:gridSpan w:val="3"/>
            <w:tcBorders>
              <w:top w:val="nil"/>
              <w:left w:val="nil"/>
              <w:bottom w:val="single" w:sz="4" w:space="0" w:color="auto"/>
              <w:right w:val="single" w:sz="4" w:space="0" w:color="auto"/>
            </w:tcBorders>
            <w:shd w:val="clear" w:color="000000" w:fill="DAEEF3"/>
            <w:vAlign w:val="bottom"/>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30</w:t>
            </w:r>
          </w:p>
        </w:tc>
        <w:tc>
          <w:tcPr>
            <w:tcW w:w="1077" w:type="dxa"/>
            <w:gridSpan w:val="2"/>
            <w:tcBorders>
              <w:top w:val="nil"/>
              <w:left w:val="nil"/>
              <w:bottom w:val="single" w:sz="4" w:space="0" w:color="auto"/>
              <w:right w:val="single" w:sz="4" w:space="0" w:color="auto"/>
            </w:tcBorders>
            <w:shd w:val="clear" w:color="000000" w:fill="DAEEF3"/>
            <w:vAlign w:val="bottom"/>
            <w:hideMark/>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46</w:t>
            </w:r>
          </w:p>
        </w:tc>
      </w:tr>
      <w:tr w:rsidR="00F6154B" w:rsidRPr="0002189D" w:rsidTr="00656FCB">
        <w:tblPrEx>
          <w:jc w:val="left"/>
        </w:tblPrEx>
        <w:trPr>
          <w:gridAfter w:val="2"/>
          <w:wAfter w:w="1085" w:type="dxa"/>
          <w:trHeight w:val="257"/>
        </w:trPr>
        <w:tc>
          <w:tcPr>
            <w:tcW w:w="2267" w:type="dxa"/>
            <w:gridSpan w:val="3"/>
            <w:tcBorders>
              <w:top w:val="nil"/>
              <w:left w:val="single" w:sz="4" w:space="0" w:color="auto"/>
              <w:bottom w:val="single" w:sz="4" w:space="0" w:color="auto"/>
              <w:right w:val="single" w:sz="4" w:space="0" w:color="auto"/>
            </w:tcBorders>
            <w:shd w:val="clear" w:color="auto" w:fill="auto"/>
            <w:noWrap/>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Базна година:</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02189D" w:rsidP="00F6154B">
            <w:pPr>
              <w:spacing w:after="0" w:line="240" w:lineRule="auto"/>
              <w:rPr>
                <w:rFonts w:eastAsia="Times New Roman" w:cstheme="minorHAnsi"/>
                <w:sz w:val="18"/>
                <w:szCs w:val="18"/>
              </w:rPr>
            </w:pPr>
            <w:r w:rsidRPr="0002189D">
              <w:rPr>
                <w:rFonts w:eastAsia="Times New Roman" w:cstheme="minorHAnsi"/>
                <w:i/>
                <w:iCs/>
                <w:sz w:val="18"/>
                <w:szCs w:val="18"/>
                <w:lang w:val="sr-Cyrl-RS" w:eastAsia="sr-Latn-RS"/>
              </w:rPr>
              <w:t>Нови индикатор од 2019. године</w:t>
            </w:r>
          </w:p>
        </w:tc>
      </w:tr>
      <w:tr w:rsidR="00F6154B" w:rsidRPr="0002189D" w:rsidTr="00656FCB">
        <w:tblPrEx>
          <w:jc w:val="left"/>
        </w:tblPrEx>
        <w:trPr>
          <w:gridAfter w:val="2"/>
          <w:wAfter w:w="1085" w:type="dxa"/>
          <w:trHeight w:val="257"/>
        </w:trPr>
        <w:tc>
          <w:tcPr>
            <w:tcW w:w="2267" w:type="dxa"/>
            <w:gridSpan w:val="3"/>
            <w:tcBorders>
              <w:top w:val="nil"/>
              <w:left w:val="single" w:sz="4" w:space="0" w:color="auto"/>
              <w:bottom w:val="single" w:sz="4" w:space="0" w:color="auto"/>
              <w:right w:val="single" w:sz="4" w:space="0" w:color="auto"/>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Јединица мере:</w:t>
            </w:r>
          </w:p>
        </w:tc>
        <w:tc>
          <w:tcPr>
            <w:tcW w:w="8470" w:type="dxa"/>
            <w:gridSpan w:val="11"/>
            <w:tcBorders>
              <w:top w:val="single" w:sz="4" w:space="0" w:color="auto"/>
              <w:left w:val="nil"/>
              <w:bottom w:val="single" w:sz="4" w:space="0" w:color="auto"/>
              <w:right w:val="single" w:sz="4" w:space="0" w:color="000000"/>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 Број корисница којим је додељена помоћ</w:t>
            </w:r>
          </w:p>
        </w:tc>
      </w:tr>
      <w:tr w:rsidR="00F6154B" w:rsidRPr="0002189D" w:rsidTr="00656FCB">
        <w:tblPrEx>
          <w:jc w:val="left"/>
        </w:tblPrEx>
        <w:trPr>
          <w:gridAfter w:val="2"/>
          <w:wAfter w:w="1085" w:type="dxa"/>
          <w:trHeight w:val="257"/>
        </w:trPr>
        <w:tc>
          <w:tcPr>
            <w:tcW w:w="2267" w:type="dxa"/>
            <w:gridSpan w:val="3"/>
            <w:tcBorders>
              <w:top w:val="nil"/>
              <w:left w:val="single" w:sz="4" w:space="0" w:color="auto"/>
              <w:bottom w:val="single" w:sz="4" w:space="0" w:color="auto"/>
              <w:right w:val="single" w:sz="4" w:space="0" w:color="auto"/>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Извор верификације:</w:t>
            </w:r>
          </w:p>
        </w:tc>
        <w:tc>
          <w:tcPr>
            <w:tcW w:w="8470" w:type="dxa"/>
            <w:gridSpan w:val="11"/>
            <w:tcBorders>
              <w:top w:val="single" w:sz="4" w:space="0" w:color="auto"/>
              <w:left w:val="nil"/>
              <w:bottom w:val="single" w:sz="4" w:space="0" w:color="auto"/>
              <w:right w:val="single" w:sz="4" w:space="0" w:color="000000"/>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 </w:t>
            </w:r>
            <w:r w:rsidRPr="0002189D">
              <w:rPr>
                <w:rFonts w:cstheme="minorHAnsi"/>
                <w:sz w:val="18"/>
                <w:szCs w:val="18"/>
              </w:rPr>
              <w:t>Извештај о раду Фонда за пружање помоћи</w:t>
            </w:r>
            <w:r w:rsidRPr="0002189D">
              <w:rPr>
                <w:rFonts w:cstheme="minorHAnsi"/>
                <w:spacing w:val="-16"/>
                <w:sz w:val="18"/>
                <w:szCs w:val="18"/>
              </w:rPr>
              <w:t xml:space="preserve"> </w:t>
            </w:r>
            <w:r w:rsidRPr="0002189D">
              <w:rPr>
                <w:rFonts w:cstheme="minorHAnsi"/>
                <w:sz w:val="18"/>
                <w:szCs w:val="18"/>
              </w:rPr>
              <w:t>избеглим, расељеним и прогнаним</w:t>
            </w:r>
            <w:r w:rsidRPr="0002189D">
              <w:rPr>
                <w:rFonts w:cstheme="minorHAnsi"/>
                <w:spacing w:val="2"/>
                <w:sz w:val="18"/>
                <w:szCs w:val="18"/>
              </w:rPr>
              <w:t xml:space="preserve"> </w:t>
            </w:r>
            <w:r w:rsidRPr="0002189D">
              <w:rPr>
                <w:rFonts w:cstheme="minorHAnsi"/>
                <w:sz w:val="18"/>
                <w:szCs w:val="18"/>
              </w:rPr>
              <w:t>лицима</w:t>
            </w:r>
          </w:p>
        </w:tc>
      </w:tr>
      <w:tr w:rsidR="00F6154B" w:rsidRPr="0002189D" w:rsidTr="00656FCB">
        <w:tblPrEx>
          <w:jc w:val="left"/>
        </w:tblPrEx>
        <w:trPr>
          <w:gridAfter w:val="2"/>
          <w:wAfter w:w="1085" w:type="dxa"/>
          <w:trHeight w:val="534"/>
        </w:trPr>
        <w:tc>
          <w:tcPr>
            <w:tcW w:w="2267" w:type="dxa"/>
            <w:gridSpan w:val="3"/>
            <w:tcBorders>
              <w:top w:val="nil"/>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Коментар:</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 Фонд за пружање помоћи избеглим, прогнаним и расељеним лицима у оквиру својих надлежности врши набавку опреме, машина и алата за различите производе, занатске и услужне делатности избегличких и расељеничких породица.</w:t>
            </w:r>
          </w:p>
        </w:tc>
      </w:tr>
      <w:tr w:rsidR="00F6154B" w:rsidRPr="0002189D" w:rsidTr="00656FCB">
        <w:tblPrEx>
          <w:jc w:val="left"/>
        </w:tblPrEx>
        <w:trPr>
          <w:gridAfter w:val="2"/>
          <w:wAfter w:w="1085" w:type="dxa"/>
          <w:trHeight w:val="788"/>
        </w:trPr>
        <w:tc>
          <w:tcPr>
            <w:tcW w:w="2267" w:type="dxa"/>
            <w:gridSpan w:val="3"/>
            <w:tcBorders>
              <w:top w:val="nil"/>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240" w:line="240" w:lineRule="auto"/>
              <w:rPr>
                <w:rFonts w:eastAsia="Times New Roman" w:cstheme="minorHAnsi"/>
                <w:i/>
                <w:iCs/>
                <w:sz w:val="18"/>
                <w:szCs w:val="18"/>
              </w:rPr>
            </w:pPr>
            <w:r w:rsidRPr="0002189D">
              <w:rPr>
                <w:rFonts w:eastAsia="Times New Roman" w:cstheme="minorHAnsi"/>
                <w:i/>
                <w:iCs/>
                <w:sz w:val="18"/>
                <w:szCs w:val="18"/>
              </w:rPr>
              <w:t>Образложење одступања од циљне вредности:</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Cs/>
                <w:sz w:val="18"/>
                <w:szCs w:val="18"/>
              </w:rPr>
            </w:pPr>
            <w:r w:rsidRPr="0002189D">
              <w:rPr>
                <w:rFonts w:eastAsia="Times New Roman" w:cstheme="minorHAnsi"/>
                <w:i/>
                <w:iCs/>
                <w:sz w:val="18"/>
                <w:szCs w:val="18"/>
              </w:rPr>
              <w:t> </w:t>
            </w:r>
            <w:r w:rsidRPr="0002189D">
              <w:rPr>
                <w:rFonts w:eastAsia="Times New Roman" w:cstheme="minorHAnsi"/>
                <w:iCs/>
                <w:sz w:val="18"/>
                <w:szCs w:val="18"/>
              </w:rPr>
              <w:t>У извештајном периоду спроводена су два јавна позива за економско оснаживање избегличких и расељеничких породица у оквиру којих је додељена помоћ за 46 корисница које су поднеле пријаву и уредну документацију. Један од два поменута јавна позива се односио искључиво на жене па су само у оквиру тог програма помоћ добиле 24 кориснице, те је, после спроведеног и другог јавног позива, укупан број корисница програма економског оснаживања премашио циљну вредност.</w:t>
            </w:r>
          </w:p>
        </w:tc>
      </w:tr>
      <w:tr w:rsidR="00F6154B" w:rsidRPr="0002189D" w:rsidTr="00656FCB">
        <w:tblPrEx>
          <w:jc w:val="left"/>
        </w:tblPrEx>
        <w:trPr>
          <w:gridAfter w:val="2"/>
          <w:wAfter w:w="1085" w:type="dxa"/>
          <w:trHeight w:val="258"/>
        </w:trPr>
        <w:tc>
          <w:tcPr>
            <w:tcW w:w="2267" w:type="dxa"/>
            <w:gridSpan w:val="3"/>
            <w:vMerge w:val="restart"/>
            <w:tcBorders>
              <w:top w:val="single" w:sz="4" w:space="0" w:color="auto"/>
              <w:left w:val="single" w:sz="4" w:space="0" w:color="auto"/>
              <w:right w:val="single" w:sz="4" w:space="0" w:color="auto"/>
            </w:tcBorders>
            <w:shd w:val="clear" w:color="auto" w:fill="D9E2F3" w:themeFill="accent5" w:themeFillTint="33"/>
            <w:hideMark/>
          </w:tcPr>
          <w:p w:rsidR="00F6154B" w:rsidRPr="0002189D" w:rsidRDefault="00F6154B" w:rsidP="00F6154B">
            <w:pPr>
              <w:spacing w:after="240" w:line="240" w:lineRule="auto"/>
              <w:rPr>
                <w:rFonts w:eastAsia="Times New Roman" w:cstheme="minorHAnsi"/>
                <w:i/>
                <w:iCs/>
                <w:sz w:val="18"/>
                <w:szCs w:val="18"/>
              </w:rPr>
            </w:pPr>
            <w:r w:rsidRPr="0002189D">
              <w:rPr>
                <w:rFonts w:eastAsia="Times New Roman" w:cstheme="minorHAnsi"/>
                <w:b/>
                <w:bCs/>
                <w:i/>
                <w:iCs/>
                <w:sz w:val="18"/>
                <w:szCs w:val="18"/>
              </w:rPr>
              <w:t xml:space="preserve">Индикатор 2.2  </w:t>
            </w:r>
          </w:p>
        </w:tc>
        <w:tc>
          <w:tcPr>
            <w:tcW w:w="4605" w:type="dxa"/>
            <w:gridSpan w:val="3"/>
            <w:vMerge w:val="restart"/>
            <w:tcBorders>
              <w:top w:val="single" w:sz="4" w:space="0" w:color="auto"/>
              <w:left w:val="nil"/>
              <w:right w:val="single" w:sz="4" w:space="0" w:color="auto"/>
            </w:tcBorders>
            <w:shd w:val="clear" w:color="auto" w:fill="D9E2F3" w:themeFill="accent5" w:themeFillTint="33"/>
            <w:hideMark/>
          </w:tcPr>
          <w:p w:rsidR="00F6154B" w:rsidRPr="0002189D" w:rsidRDefault="00F6154B" w:rsidP="00F6154B">
            <w:pPr>
              <w:spacing w:after="0" w:line="240" w:lineRule="auto"/>
              <w:rPr>
                <w:rFonts w:eastAsia="Times New Roman" w:cstheme="minorHAnsi"/>
                <w:b/>
                <w:i/>
                <w:iCs/>
                <w:sz w:val="18"/>
                <w:szCs w:val="18"/>
              </w:rPr>
            </w:pPr>
            <w:r w:rsidRPr="0002189D">
              <w:rPr>
                <w:rFonts w:eastAsia="Times New Roman" w:cstheme="minorHAnsi"/>
                <w:b/>
                <w:i/>
                <w:iCs/>
                <w:sz w:val="18"/>
                <w:szCs w:val="18"/>
              </w:rPr>
              <w:t>Број нових корисника програма економског оснаживања</w:t>
            </w:r>
          </w:p>
        </w:tc>
        <w:tc>
          <w:tcPr>
            <w:tcW w:w="140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Базна</w:t>
            </w:r>
            <w:r w:rsidRPr="0002189D">
              <w:rPr>
                <w:rFonts w:eastAsia="Times New Roman" w:cstheme="minorHAnsi"/>
                <w:sz w:val="18"/>
                <w:szCs w:val="18"/>
              </w:rPr>
              <w:br/>
              <w:t>вредност</w:t>
            </w:r>
          </w:p>
        </w:tc>
        <w:tc>
          <w:tcPr>
            <w:tcW w:w="138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Циљна</w:t>
            </w:r>
            <w:r w:rsidRPr="0002189D">
              <w:rPr>
                <w:rFonts w:eastAsia="Times New Roman" w:cstheme="minorHAnsi"/>
                <w:sz w:val="18"/>
                <w:szCs w:val="18"/>
              </w:rPr>
              <w:br/>
              <w:t>вредност у 2019.</w:t>
            </w:r>
          </w:p>
        </w:tc>
        <w:tc>
          <w:tcPr>
            <w:tcW w:w="1077"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vAlign w:val="center"/>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 xml:space="preserve">Остварена </w:t>
            </w:r>
            <w:r w:rsidRPr="0002189D">
              <w:rPr>
                <w:rFonts w:eastAsia="Times New Roman" w:cstheme="minorHAnsi"/>
                <w:sz w:val="18"/>
                <w:szCs w:val="18"/>
              </w:rPr>
              <w:br/>
              <w:t xml:space="preserve">вредност </w:t>
            </w:r>
            <w:r w:rsidRPr="0002189D">
              <w:rPr>
                <w:rFonts w:eastAsia="Times New Roman" w:cstheme="minorHAnsi"/>
                <w:sz w:val="18"/>
                <w:szCs w:val="18"/>
              </w:rPr>
              <w:br/>
              <w:t>у 2019.</w:t>
            </w:r>
          </w:p>
        </w:tc>
      </w:tr>
      <w:tr w:rsidR="00F6154B" w:rsidRPr="0002189D" w:rsidTr="00656FCB">
        <w:tblPrEx>
          <w:jc w:val="left"/>
        </w:tblPrEx>
        <w:trPr>
          <w:gridAfter w:val="2"/>
          <w:wAfter w:w="1085" w:type="dxa"/>
          <w:trHeight w:val="217"/>
        </w:trPr>
        <w:tc>
          <w:tcPr>
            <w:tcW w:w="2267" w:type="dxa"/>
            <w:gridSpan w:val="3"/>
            <w:vMerge/>
            <w:tcBorders>
              <w:left w:val="single" w:sz="4" w:space="0" w:color="auto"/>
              <w:bottom w:val="single" w:sz="4" w:space="0" w:color="auto"/>
              <w:right w:val="single" w:sz="4" w:space="0" w:color="auto"/>
            </w:tcBorders>
            <w:shd w:val="clear" w:color="auto" w:fill="D9E2F3" w:themeFill="accent5" w:themeFillTint="33"/>
            <w:hideMark/>
          </w:tcPr>
          <w:p w:rsidR="00F6154B" w:rsidRPr="0002189D" w:rsidRDefault="00F6154B" w:rsidP="00F6154B">
            <w:pPr>
              <w:spacing w:after="240" w:line="240" w:lineRule="auto"/>
              <w:rPr>
                <w:rFonts w:eastAsia="Times New Roman" w:cstheme="minorHAnsi"/>
                <w:b/>
                <w:bCs/>
                <w:i/>
                <w:iCs/>
                <w:sz w:val="18"/>
                <w:szCs w:val="18"/>
              </w:rPr>
            </w:pPr>
          </w:p>
        </w:tc>
        <w:tc>
          <w:tcPr>
            <w:tcW w:w="4605" w:type="dxa"/>
            <w:gridSpan w:val="3"/>
            <w:vMerge/>
            <w:tcBorders>
              <w:left w:val="nil"/>
              <w:bottom w:val="single" w:sz="4" w:space="0" w:color="auto"/>
              <w:right w:val="single" w:sz="4" w:space="0" w:color="auto"/>
            </w:tcBorders>
            <w:shd w:val="clear" w:color="auto" w:fill="D9E2F3" w:themeFill="accent5" w:themeFillTint="33"/>
            <w:hideMark/>
          </w:tcPr>
          <w:p w:rsidR="00F6154B" w:rsidRPr="0002189D" w:rsidRDefault="00F6154B" w:rsidP="00F6154B">
            <w:pPr>
              <w:spacing w:after="0" w:line="240" w:lineRule="auto"/>
              <w:rPr>
                <w:rFonts w:eastAsia="Times New Roman" w:cstheme="minorHAnsi"/>
                <w:b/>
                <w:i/>
                <w:iCs/>
                <w:sz w:val="18"/>
                <w:szCs w:val="18"/>
              </w:rPr>
            </w:pPr>
          </w:p>
        </w:tc>
        <w:tc>
          <w:tcPr>
            <w:tcW w:w="140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110</w:t>
            </w:r>
          </w:p>
        </w:tc>
        <w:tc>
          <w:tcPr>
            <w:tcW w:w="138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30</w:t>
            </w:r>
          </w:p>
        </w:tc>
        <w:tc>
          <w:tcPr>
            <w:tcW w:w="1077" w:type="dxa"/>
            <w:gridSpan w:val="2"/>
            <w:tcBorders>
              <w:top w:val="single" w:sz="4" w:space="0" w:color="auto"/>
              <w:left w:val="single" w:sz="4" w:space="0" w:color="auto"/>
              <w:bottom w:val="single" w:sz="4" w:space="0" w:color="auto"/>
              <w:right w:val="single" w:sz="4" w:space="0" w:color="000000"/>
            </w:tcBorders>
            <w:shd w:val="clear" w:color="auto" w:fill="D9E2F3" w:themeFill="accent5" w:themeFillTint="33"/>
            <w:vAlign w:val="bottom"/>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35</w:t>
            </w:r>
          </w:p>
        </w:tc>
      </w:tr>
      <w:tr w:rsidR="00F6154B" w:rsidRPr="0002189D" w:rsidTr="00656FCB">
        <w:tblPrEx>
          <w:jc w:val="left"/>
        </w:tblPrEx>
        <w:trPr>
          <w:gridAfter w:val="2"/>
          <w:wAfter w:w="1085" w:type="dxa"/>
          <w:trHeight w:val="111"/>
        </w:trPr>
        <w:tc>
          <w:tcPr>
            <w:tcW w:w="22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Базна година:</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sz w:val="18"/>
                <w:szCs w:val="18"/>
              </w:rPr>
              <w:t>2017</w:t>
            </w:r>
          </w:p>
        </w:tc>
      </w:tr>
      <w:tr w:rsidR="00F6154B" w:rsidRPr="0002189D" w:rsidTr="00656FCB">
        <w:tblPrEx>
          <w:jc w:val="left"/>
        </w:tblPrEx>
        <w:trPr>
          <w:gridAfter w:val="2"/>
          <w:wAfter w:w="1085" w:type="dxa"/>
          <w:trHeight w:val="111"/>
        </w:trPr>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Јединица мере:</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sz w:val="18"/>
                <w:szCs w:val="18"/>
              </w:rPr>
              <w:t>Број свих корисника којим је додељена помоћ у оквиру програма економског оснаживања</w:t>
            </w:r>
          </w:p>
        </w:tc>
      </w:tr>
      <w:tr w:rsidR="00F6154B" w:rsidRPr="0002189D" w:rsidTr="00656FCB">
        <w:tblPrEx>
          <w:jc w:val="left"/>
        </w:tblPrEx>
        <w:trPr>
          <w:gridAfter w:val="2"/>
          <w:wAfter w:w="1085" w:type="dxa"/>
          <w:trHeight w:val="138"/>
        </w:trPr>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Извор верификације:</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cstheme="minorHAnsi"/>
                <w:sz w:val="18"/>
                <w:szCs w:val="18"/>
              </w:rPr>
              <w:t>Извештај о раду Фонда за пружање помоћи</w:t>
            </w:r>
            <w:r w:rsidRPr="0002189D">
              <w:rPr>
                <w:rFonts w:cstheme="minorHAnsi"/>
                <w:spacing w:val="-16"/>
                <w:sz w:val="18"/>
                <w:szCs w:val="18"/>
              </w:rPr>
              <w:t xml:space="preserve"> </w:t>
            </w:r>
            <w:r w:rsidRPr="0002189D">
              <w:rPr>
                <w:rFonts w:cstheme="minorHAnsi"/>
                <w:sz w:val="18"/>
                <w:szCs w:val="18"/>
              </w:rPr>
              <w:t>избеглим, расељеним и прогнаним</w:t>
            </w:r>
            <w:r w:rsidRPr="0002189D">
              <w:rPr>
                <w:rFonts w:cstheme="minorHAnsi"/>
                <w:spacing w:val="2"/>
                <w:sz w:val="18"/>
                <w:szCs w:val="18"/>
              </w:rPr>
              <w:t xml:space="preserve"> </w:t>
            </w:r>
            <w:r w:rsidRPr="0002189D">
              <w:rPr>
                <w:rFonts w:cstheme="minorHAnsi"/>
                <w:sz w:val="18"/>
                <w:szCs w:val="18"/>
              </w:rPr>
              <w:t>лицима</w:t>
            </w:r>
          </w:p>
        </w:tc>
      </w:tr>
      <w:tr w:rsidR="00F6154B" w:rsidRPr="0002189D" w:rsidTr="00656FCB">
        <w:tblPrEx>
          <w:jc w:val="left"/>
        </w:tblPrEx>
        <w:trPr>
          <w:gridAfter w:val="2"/>
          <w:wAfter w:w="1085" w:type="dxa"/>
          <w:trHeight w:val="165"/>
        </w:trPr>
        <w:tc>
          <w:tcPr>
            <w:tcW w:w="22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Коментар:</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sz w:val="18"/>
                <w:szCs w:val="18"/>
              </w:rPr>
              <w:t>Фонд за пружање помоћи избеглим, прогнаним и расељеним лицима у оквиру својих надлежности врши набавку опреме, машина и алата за различите производе, занатске и услужне делатности избегличких и расељеничких породица.</w:t>
            </w:r>
          </w:p>
        </w:tc>
      </w:tr>
      <w:tr w:rsidR="00F6154B" w:rsidRPr="0002189D" w:rsidTr="00656FCB">
        <w:tblPrEx>
          <w:jc w:val="left"/>
        </w:tblPrEx>
        <w:trPr>
          <w:gridAfter w:val="2"/>
          <w:wAfter w:w="1085" w:type="dxa"/>
          <w:trHeight w:val="687"/>
        </w:trPr>
        <w:tc>
          <w:tcPr>
            <w:tcW w:w="22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i/>
                <w:iCs/>
                <w:sz w:val="18"/>
                <w:szCs w:val="18"/>
              </w:rPr>
              <w:t>Образложење одступања од циљне вредности:</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Cs/>
                <w:sz w:val="18"/>
                <w:szCs w:val="18"/>
              </w:rPr>
            </w:pPr>
            <w:r w:rsidRPr="0002189D">
              <w:rPr>
                <w:rFonts w:eastAsia="Times New Roman" w:cstheme="minorHAnsi"/>
                <w:iCs/>
                <w:sz w:val="18"/>
                <w:szCs w:val="18"/>
              </w:rPr>
              <w:t>Број нових корисника програма економског оснаживања је нешто већи од циљане вредности због тога што су поједини корисници тражили мање пластенике (због простора којим располажу) чија је и вредност мања. Стога је у оквиру расположивих средстава било могуће да се помоћ додели за више породица.</w:t>
            </w:r>
          </w:p>
        </w:tc>
      </w:tr>
      <w:tr w:rsidR="00F6154B" w:rsidRPr="0002189D" w:rsidTr="00656FCB">
        <w:tblPrEx>
          <w:jc w:val="left"/>
        </w:tblPrEx>
        <w:trPr>
          <w:gridAfter w:val="2"/>
          <w:wAfter w:w="1085" w:type="dxa"/>
          <w:trHeight w:val="244"/>
        </w:trPr>
        <w:tc>
          <w:tcPr>
            <w:tcW w:w="2267" w:type="dxa"/>
            <w:gridSpan w:val="3"/>
            <w:vMerge w:val="restart"/>
            <w:tcBorders>
              <w:top w:val="single" w:sz="4" w:space="0" w:color="auto"/>
              <w:left w:val="single" w:sz="4" w:space="0" w:color="auto"/>
              <w:right w:val="single" w:sz="4" w:space="0" w:color="auto"/>
            </w:tcBorders>
            <w:shd w:val="clear" w:color="auto" w:fill="D9E2F3" w:themeFill="accent5" w:themeFillTint="33"/>
            <w:hideMark/>
          </w:tcPr>
          <w:p w:rsidR="00F6154B" w:rsidRPr="0002189D" w:rsidRDefault="00F6154B" w:rsidP="00F6154B">
            <w:pPr>
              <w:spacing w:after="240" w:line="240" w:lineRule="auto"/>
              <w:rPr>
                <w:rFonts w:eastAsia="Times New Roman" w:cstheme="minorHAnsi"/>
                <w:i/>
                <w:iCs/>
                <w:sz w:val="18"/>
                <w:szCs w:val="18"/>
              </w:rPr>
            </w:pPr>
            <w:r w:rsidRPr="0002189D">
              <w:rPr>
                <w:rFonts w:eastAsia="Times New Roman" w:cstheme="minorHAnsi"/>
                <w:b/>
                <w:bCs/>
                <w:i/>
                <w:iCs/>
                <w:sz w:val="18"/>
                <w:szCs w:val="18"/>
              </w:rPr>
              <w:t xml:space="preserve">Индикатор 2.3  </w:t>
            </w:r>
          </w:p>
        </w:tc>
        <w:tc>
          <w:tcPr>
            <w:tcW w:w="4605" w:type="dxa"/>
            <w:gridSpan w:val="3"/>
            <w:vMerge w:val="restart"/>
            <w:tcBorders>
              <w:top w:val="single" w:sz="4" w:space="0" w:color="auto"/>
              <w:left w:val="nil"/>
              <w:right w:val="single" w:sz="4" w:space="0" w:color="auto"/>
            </w:tcBorders>
            <w:shd w:val="clear" w:color="auto" w:fill="D9E2F3" w:themeFill="accent5" w:themeFillTint="33"/>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b/>
                <w:i/>
                <w:iCs/>
                <w:sz w:val="18"/>
                <w:szCs w:val="18"/>
              </w:rPr>
              <w:t>Број нових пружених услуга правне помоћи</w:t>
            </w:r>
          </w:p>
        </w:tc>
        <w:tc>
          <w:tcPr>
            <w:tcW w:w="116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Базна</w:t>
            </w:r>
            <w:r w:rsidRPr="0002189D">
              <w:rPr>
                <w:rFonts w:eastAsia="Times New Roman" w:cstheme="minorHAnsi"/>
                <w:sz w:val="18"/>
                <w:szCs w:val="18"/>
              </w:rPr>
              <w:br/>
              <w:t>вредност</w:t>
            </w:r>
          </w:p>
        </w:tc>
        <w:tc>
          <w:tcPr>
            <w:tcW w:w="142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Циљна</w:t>
            </w:r>
            <w:r w:rsidRPr="0002189D">
              <w:rPr>
                <w:rFonts w:eastAsia="Times New Roman" w:cstheme="minorHAnsi"/>
                <w:sz w:val="18"/>
                <w:szCs w:val="18"/>
              </w:rPr>
              <w:br/>
              <w:t>вредност у 2019.</w:t>
            </w:r>
          </w:p>
        </w:tc>
        <w:tc>
          <w:tcPr>
            <w:tcW w:w="1277" w:type="dxa"/>
            <w:gridSpan w:val="3"/>
            <w:tcBorders>
              <w:top w:val="single" w:sz="4" w:space="0" w:color="auto"/>
              <w:left w:val="single" w:sz="4" w:space="0" w:color="auto"/>
              <w:bottom w:val="single" w:sz="4" w:space="0" w:color="auto"/>
              <w:right w:val="single" w:sz="4" w:space="0" w:color="000000"/>
            </w:tcBorders>
            <w:shd w:val="clear" w:color="auto" w:fill="D9E2F3" w:themeFill="accent5" w:themeFillTint="33"/>
            <w:vAlign w:val="center"/>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 xml:space="preserve">Остварена </w:t>
            </w:r>
            <w:r w:rsidRPr="0002189D">
              <w:rPr>
                <w:rFonts w:eastAsia="Times New Roman" w:cstheme="minorHAnsi"/>
                <w:sz w:val="18"/>
                <w:szCs w:val="18"/>
              </w:rPr>
              <w:br/>
              <w:t xml:space="preserve">вредност </w:t>
            </w:r>
          </w:p>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 xml:space="preserve"> у 2019.</w:t>
            </w:r>
          </w:p>
        </w:tc>
      </w:tr>
      <w:tr w:rsidR="00F6154B" w:rsidRPr="0002189D" w:rsidTr="00656FCB">
        <w:tblPrEx>
          <w:jc w:val="left"/>
        </w:tblPrEx>
        <w:trPr>
          <w:gridAfter w:val="2"/>
          <w:wAfter w:w="1085" w:type="dxa"/>
          <w:trHeight w:val="204"/>
        </w:trPr>
        <w:tc>
          <w:tcPr>
            <w:tcW w:w="2267" w:type="dxa"/>
            <w:gridSpan w:val="3"/>
            <w:vMerge/>
            <w:tcBorders>
              <w:left w:val="single" w:sz="4" w:space="0" w:color="auto"/>
              <w:bottom w:val="single" w:sz="4" w:space="0" w:color="auto"/>
              <w:right w:val="single" w:sz="4" w:space="0" w:color="auto"/>
            </w:tcBorders>
            <w:shd w:val="clear" w:color="auto" w:fill="D9E2F3" w:themeFill="accent5" w:themeFillTint="33"/>
            <w:hideMark/>
          </w:tcPr>
          <w:p w:rsidR="00F6154B" w:rsidRPr="0002189D" w:rsidRDefault="00F6154B" w:rsidP="00F6154B">
            <w:pPr>
              <w:spacing w:after="240" w:line="240" w:lineRule="auto"/>
              <w:rPr>
                <w:rFonts w:eastAsia="Times New Roman" w:cstheme="minorHAnsi"/>
                <w:b/>
                <w:bCs/>
                <w:i/>
                <w:iCs/>
                <w:sz w:val="18"/>
                <w:szCs w:val="18"/>
              </w:rPr>
            </w:pPr>
          </w:p>
        </w:tc>
        <w:tc>
          <w:tcPr>
            <w:tcW w:w="4605" w:type="dxa"/>
            <w:gridSpan w:val="3"/>
            <w:vMerge/>
            <w:tcBorders>
              <w:left w:val="nil"/>
              <w:bottom w:val="single" w:sz="4" w:space="0" w:color="auto"/>
              <w:right w:val="single" w:sz="4" w:space="0" w:color="auto"/>
            </w:tcBorders>
            <w:shd w:val="clear" w:color="auto" w:fill="D9E2F3" w:themeFill="accent5" w:themeFillTint="33"/>
            <w:hideMark/>
          </w:tcPr>
          <w:p w:rsidR="00F6154B" w:rsidRPr="0002189D" w:rsidRDefault="00F6154B" w:rsidP="00F6154B">
            <w:pPr>
              <w:spacing w:after="0" w:line="240" w:lineRule="auto"/>
              <w:rPr>
                <w:rFonts w:eastAsia="Times New Roman" w:cstheme="minorHAnsi"/>
                <w:b/>
                <w:i/>
                <w:iCs/>
                <w:sz w:val="18"/>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3900</w:t>
            </w:r>
          </w:p>
        </w:tc>
        <w:tc>
          <w:tcPr>
            <w:tcW w:w="142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150</w:t>
            </w:r>
          </w:p>
        </w:tc>
        <w:tc>
          <w:tcPr>
            <w:tcW w:w="1277" w:type="dxa"/>
            <w:gridSpan w:val="3"/>
            <w:tcBorders>
              <w:top w:val="single" w:sz="4" w:space="0" w:color="auto"/>
              <w:left w:val="single" w:sz="4" w:space="0" w:color="auto"/>
              <w:bottom w:val="single" w:sz="4" w:space="0" w:color="auto"/>
              <w:right w:val="single" w:sz="4" w:space="0" w:color="000000"/>
            </w:tcBorders>
            <w:shd w:val="clear" w:color="auto" w:fill="D9E2F3" w:themeFill="accent5" w:themeFillTint="33"/>
            <w:vAlign w:val="bottom"/>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250</w:t>
            </w:r>
          </w:p>
        </w:tc>
      </w:tr>
      <w:tr w:rsidR="00F6154B" w:rsidRPr="0002189D" w:rsidTr="00656FCB">
        <w:tblPrEx>
          <w:jc w:val="left"/>
        </w:tblPrEx>
        <w:trPr>
          <w:gridAfter w:val="2"/>
          <w:wAfter w:w="1085" w:type="dxa"/>
          <w:trHeight w:val="152"/>
        </w:trPr>
        <w:tc>
          <w:tcPr>
            <w:tcW w:w="22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Базна година:</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sz w:val="18"/>
                <w:szCs w:val="18"/>
              </w:rPr>
              <w:t>2006- 2017</w:t>
            </w:r>
          </w:p>
        </w:tc>
      </w:tr>
      <w:tr w:rsidR="00F6154B" w:rsidRPr="0002189D" w:rsidTr="00656FCB">
        <w:tblPrEx>
          <w:jc w:val="left"/>
        </w:tblPrEx>
        <w:trPr>
          <w:gridAfter w:val="2"/>
          <w:wAfter w:w="1085" w:type="dxa"/>
          <w:trHeight w:val="152"/>
        </w:trPr>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Јединица мере:</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sz w:val="18"/>
                <w:szCs w:val="18"/>
              </w:rPr>
              <w:t>Број корисника којим је пружена помоћ</w:t>
            </w:r>
          </w:p>
        </w:tc>
      </w:tr>
      <w:tr w:rsidR="00F6154B" w:rsidRPr="0002189D" w:rsidTr="00656FCB">
        <w:tblPrEx>
          <w:jc w:val="left"/>
        </w:tblPrEx>
        <w:trPr>
          <w:gridAfter w:val="2"/>
          <w:wAfter w:w="1085" w:type="dxa"/>
          <w:trHeight w:val="111"/>
        </w:trPr>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Извор верификације:</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cstheme="minorHAnsi"/>
                <w:sz w:val="18"/>
                <w:szCs w:val="18"/>
              </w:rPr>
              <w:t>Извештај о раду Фонда за пружање помоћи</w:t>
            </w:r>
            <w:r w:rsidRPr="0002189D">
              <w:rPr>
                <w:rFonts w:cstheme="minorHAnsi"/>
                <w:spacing w:val="-16"/>
                <w:sz w:val="18"/>
                <w:szCs w:val="18"/>
              </w:rPr>
              <w:t xml:space="preserve"> </w:t>
            </w:r>
            <w:r w:rsidRPr="0002189D">
              <w:rPr>
                <w:rFonts w:cstheme="minorHAnsi"/>
                <w:sz w:val="18"/>
                <w:szCs w:val="18"/>
              </w:rPr>
              <w:t>избеглим, расељеним и прогнаним</w:t>
            </w:r>
            <w:r w:rsidRPr="0002189D">
              <w:rPr>
                <w:rFonts w:cstheme="minorHAnsi"/>
                <w:spacing w:val="2"/>
                <w:sz w:val="18"/>
                <w:szCs w:val="18"/>
              </w:rPr>
              <w:t xml:space="preserve"> </w:t>
            </w:r>
            <w:r w:rsidRPr="0002189D">
              <w:rPr>
                <w:rFonts w:cstheme="minorHAnsi"/>
                <w:sz w:val="18"/>
                <w:szCs w:val="18"/>
              </w:rPr>
              <w:t>лицима</w:t>
            </w:r>
          </w:p>
        </w:tc>
      </w:tr>
      <w:tr w:rsidR="00F6154B" w:rsidRPr="0002189D" w:rsidTr="00656FCB">
        <w:tblPrEx>
          <w:jc w:val="left"/>
        </w:tblPrEx>
        <w:trPr>
          <w:gridAfter w:val="2"/>
          <w:wAfter w:w="1085" w:type="dxa"/>
          <w:trHeight w:val="97"/>
        </w:trPr>
        <w:tc>
          <w:tcPr>
            <w:tcW w:w="22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Коментар:</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sz w:val="18"/>
                <w:szCs w:val="18"/>
              </w:rPr>
              <w:t>Фонд у оквиру својих надлежности</w:t>
            </w:r>
            <w:r w:rsidRPr="0002189D">
              <w:rPr>
                <w:rFonts w:cstheme="minorHAnsi"/>
                <w:sz w:val="18"/>
                <w:szCs w:val="18"/>
              </w:rPr>
              <w:t xml:space="preserve"> пружа помоћ у решавању статусних, имовинских, радно-правних и других питања избеглих и расељених лица у земљи пријема и земљи порекла. Базна вредност се односи на период од оснивања </w:t>
            </w:r>
            <w:r w:rsidRPr="0002189D">
              <w:rPr>
                <w:rFonts w:eastAsia="Times New Roman" w:cstheme="minorHAnsi"/>
                <w:sz w:val="18"/>
                <w:szCs w:val="18"/>
              </w:rPr>
              <w:t>Фонда за пружање помоћи избеглим, прогнаним и расељеним лицима, односно од 2006. до краја 2017. године, а у том периоду решено је 3900 поднетих захтева.</w:t>
            </w:r>
          </w:p>
        </w:tc>
      </w:tr>
      <w:tr w:rsidR="00F6154B" w:rsidRPr="0002189D" w:rsidTr="00656FCB">
        <w:tblPrEx>
          <w:jc w:val="left"/>
        </w:tblPrEx>
        <w:trPr>
          <w:gridAfter w:val="2"/>
          <w:wAfter w:w="1085" w:type="dxa"/>
          <w:trHeight w:val="760"/>
        </w:trPr>
        <w:tc>
          <w:tcPr>
            <w:tcW w:w="22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240" w:line="240" w:lineRule="auto"/>
              <w:rPr>
                <w:rFonts w:eastAsia="Times New Roman" w:cstheme="minorHAnsi"/>
                <w:i/>
                <w:iCs/>
                <w:sz w:val="18"/>
                <w:szCs w:val="18"/>
              </w:rPr>
            </w:pPr>
            <w:r w:rsidRPr="0002189D">
              <w:rPr>
                <w:rFonts w:eastAsia="Times New Roman" w:cstheme="minorHAnsi"/>
                <w:i/>
                <w:iCs/>
                <w:sz w:val="18"/>
                <w:szCs w:val="18"/>
              </w:rPr>
              <w:t>Образложење одступања од циљне вредности:</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Cs/>
                <w:sz w:val="18"/>
                <w:szCs w:val="18"/>
              </w:rPr>
            </w:pPr>
            <w:r w:rsidRPr="0002189D">
              <w:rPr>
                <w:rFonts w:eastAsia="Times New Roman" w:cstheme="minorHAnsi"/>
                <w:iCs/>
                <w:sz w:val="18"/>
                <w:szCs w:val="18"/>
              </w:rPr>
              <w:t xml:space="preserve">Ентитет Федерација Босне и Херцеговине у БиХ је донео нове прописе о катастру непокретности, који, између осталог, у тамошње законодавство уводи могућност да власници некретнина (земље, објеката итд.) остану без своје имовине уколико у прописаној процедури и року не пријаве на које некретнине полажу право својине. Фонд је због тога средином 2018. године започео реализацију пројекта пружања информација и правне помоћи у пријављивању права на имовину у Федерацији БиХ за избеглице из тог </w:t>
            </w:r>
            <w:r w:rsidRPr="0002189D">
              <w:rPr>
                <w:rFonts w:eastAsia="Times New Roman" w:cstheme="minorHAnsi"/>
                <w:iCs/>
                <w:sz w:val="18"/>
                <w:szCs w:val="18"/>
              </w:rPr>
              <w:lastRenderedPageBreak/>
              <w:t xml:space="preserve">дела БиХ које бораве у Војводини како би им помогао да сачувају ту имовину. Пројекат је настављен и у 2019. години због чега је повећан број корисника правне помоћи Фонда у односу на циљану вредност. </w:t>
            </w:r>
          </w:p>
        </w:tc>
      </w:tr>
      <w:tr w:rsidR="00F6154B" w:rsidRPr="0002189D" w:rsidTr="00656FCB">
        <w:tblPrEx>
          <w:jc w:val="left"/>
        </w:tblPrEx>
        <w:trPr>
          <w:gridAfter w:val="2"/>
          <w:wAfter w:w="1085" w:type="dxa"/>
          <w:trHeight w:val="258"/>
        </w:trPr>
        <w:tc>
          <w:tcPr>
            <w:tcW w:w="2267" w:type="dxa"/>
            <w:gridSpan w:val="3"/>
            <w:vMerge w:val="restart"/>
            <w:tcBorders>
              <w:top w:val="single" w:sz="4" w:space="0" w:color="auto"/>
              <w:left w:val="single" w:sz="4" w:space="0" w:color="auto"/>
              <w:right w:val="single" w:sz="4" w:space="0" w:color="auto"/>
            </w:tcBorders>
            <w:shd w:val="clear" w:color="auto" w:fill="D9E2F3" w:themeFill="accent5" w:themeFillTint="33"/>
            <w:hideMark/>
          </w:tcPr>
          <w:p w:rsidR="00F6154B" w:rsidRPr="0002189D" w:rsidRDefault="00F6154B" w:rsidP="00F6154B">
            <w:pPr>
              <w:spacing w:after="240" w:line="240" w:lineRule="auto"/>
              <w:rPr>
                <w:rFonts w:eastAsia="Times New Roman" w:cstheme="minorHAnsi"/>
                <w:i/>
                <w:iCs/>
                <w:sz w:val="18"/>
                <w:szCs w:val="18"/>
              </w:rPr>
            </w:pPr>
            <w:r w:rsidRPr="0002189D">
              <w:rPr>
                <w:rFonts w:eastAsia="Times New Roman" w:cstheme="minorHAnsi"/>
                <w:b/>
                <w:bCs/>
                <w:i/>
                <w:iCs/>
                <w:sz w:val="18"/>
                <w:szCs w:val="18"/>
              </w:rPr>
              <w:lastRenderedPageBreak/>
              <w:t xml:space="preserve">Индикатор 2.4  </w:t>
            </w:r>
          </w:p>
        </w:tc>
        <w:tc>
          <w:tcPr>
            <w:tcW w:w="4605" w:type="dxa"/>
            <w:gridSpan w:val="3"/>
            <w:vMerge w:val="restart"/>
            <w:tcBorders>
              <w:top w:val="single" w:sz="4" w:space="0" w:color="auto"/>
              <w:left w:val="nil"/>
              <w:right w:val="single" w:sz="4" w:space="0" w:color="auto"/>
            </w:tcBorders>
            <w:shd w:val="clear" w:color="auto" w:fill="D9E2F3" w:themeFill="accent5" w:themeFillTint="33"/>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b/>
                <w:i/>
                <w:iCs/>
                <w:sz w:val="18"/>
                <w:szCs w:val="18"/>
              </w:rPr>
              <w:t>Број корисника једнократне новчане помоћи</w:t>
            </w:r>
          </w:p>
        </w:tc>
        <w:tc>
          <w:tcPr>
            <w:tcW w:w="116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Базна</w:t>
            </w:r>
            <w:r w:rsidRPr="0002189D">
              <w:rPr>
                <w:rFonts w:eastAsia="Times New Roman" w:cstheme="minorHAnsi"/>
                <w:sz w:val="18"/>
                <w:szCs w:val="18"/>
              </w:rPr>
              <w:br/>
              <w:t>вредност</w:t>
            </w:r>
          </w:p>
        </w:tc>
        <w:tc>
          <w:tcPr>
            <w:tcW w:w="142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Циљна</w:t>
            </w:r>
            <w:r w:rsidRPr="0002189D">
              <w:rPr>
                <w:rFonts w:eastAsia="Times New Roman" w:cstheme="minorHAnsi"/>
                <w:sz w:val="18"/>
                <w:szCs w:val="18"/>
              </w:rPr>
              <w:br/>
              <w:t>вредност у 2018.</w:t>
            </w:r>
          </w:p>
        </w:tc>
        <w:tc>
          <w:tcPr>
            <w:tcW w:w="1277" w:type="dxa"/>
            <w:gridSpan w:val="3"/>
            <w:tcBorders>
              <w:top w:val="single" w:sz="4" w:space="0" w:color="auto"/>
              <w:left w:val="single" w:sz="4" w:space="0" w:color="auto"/>
              <w:bottom w:val="single" w:sz="4" w:space="0" w:color="auto"/>
              <w:right w:val="single" w:sz="4" w:space="0" w:color="000000"/>
            </w:tcBorders>
            <w:shd w:val="clear" w:color="auto" w:fill="D9E2F3" w:themeFill="accent5" w:themeFillTint="33"/>
            <w:vAlign w:val="center"/>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 xml:space="preserve">Остварена </w:t>
            </w:r>
            <w:r w:rsidRPr="0002189D">
              <w:rPr>
                <w:rFonts w:eastAsia="Times New Roman" w:cstheme="minorHAnsi"/>
                <w:sz w:val="18"/>
                <w:szCs w:val="18"/>
              </w:rPr>
              <w:br/>
              <w:t xml:space="preserve">вредност </w:t>
            </w:r>
            <w:r w:rsidRPr="0002189D">
              <w:rPr>
                <w:rFonts w:eastAsia="Times New Roman" w:cstheme="minorHAnsi"/>
                <w:sz w:val="18"/>
                <w:szCs w:val="18"/>
              </w:rPr>
              <w:br/>
              <w:t>у 2019.</w:t>
            </w:r>
          </w:p>
        </w:tc>
      </w:tr>
      <w:tr w:rsidR="00F6154B" w:rsidRPr="0002189D" w:rsidTr="00656FCB">
        <w:tblPrEx>
          <w:jc w:val="left"/>
        </w:tblPrEx>
        <w:trPr>
          <w:gridAfter w:val="2"/>
          <w:wAfter w:w="1085" w:type="dxa"/>
          <w:trHeight w:val="190"/>
        </w:trPr>
        <w:tc>
          <w:tcPr>
            <w:tcW w:w="2267" w:type="dxa"/>
            <w:gridSpan w:val="3"/>
            <w:vMerge/>
            <w:tcBorders>
              <w:left w:val="single" w:sz="4" w:space="0" w:color="auto"/>
              <w:bottom w:val="single" w:sz="4" w:space="0" w:color="auto"/>
              <w:right w:val="single" w:sz="4" w:space="0" w:color="auto"/>
            </w:tcBorders>
            <w:shd w:val="clear" w:color="auto" w:fill="D9E2F3" w:themeFill="accent5" w:themeFillTint="33"/>
            <w:hideMark/>
          </w:tcPr>
          <w:p w:rsidR="00F6154B" w:rsidRPr="0002189D" w:rsidRDefault="00F6154B" w:rsidP="00F6154B">
            <w:pPr>
              <w:spacing w:after="240" w:line="240" w:lineRule="auto"/>
              <w:rPr>
                <w:rFonts w:eastAsia="Times New Roman" w:cstheme="minorHAnsi"/>
                <w:b/>
                <w:bCs/>
                <w:i/>
                <w:iCs/>
                <w:sz w:val="18"/>
                <w:szCs w:val="18"/>
              </w:rPr>
            </w:pPr>
          </w:p>
        </w:tc>
        <w:tc>
          <w:tcPr>
            <w:tcW w:w="4605" w:type="dxa"/>
            <w:gridSpan w:val="3"/>
            <w:vMerge/>
            <w:tcBorders>
              <w:left w:val="nil"/>
              <w:bottom w:val="single" w:sz="4" w:space="0" w:color="auto"/>
              <w:right w:val="single" w:sz="4" w:space="0" w:color="auto"/>
            </w:tcBorders>
            <w:shd w:val="clear" w:color="auto" w:fill="D9E2F3" w:themeFill="accent5" w:themeFillTint="33"/>
            <w:hideMark/>
          </w:tcPr>
          <w:p w:rsidR="00F6154B" w:rsidRPr="0002189D" w:rsidRDefault="00F6154B" w:rsidP="00F6154B">
            <w:pPr>
              <w:spacing w:after="0" w:line="240" w:lineRule="auto"/>
              <w:rPr>
                <w:rFonts w:eastAsia="Times New Roman" w:cstheme="minorHAnsi"/>
                <w:b/>
                <w:i/>
                <w:iCs/>
                <w:sz w:val="18"/>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100</w:t>
            </w:r>
          </w:p>
        </w:tc>
        <w:tc>
          <w:tcPr>
            <w:tcW w:w="142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200</w:t>
            </w:r>
          </w:p>
        </w:tc>
        <w:tc>
          <w:tcPr>
            <w:tcW w:w="1277" w:type="dxa"/>
            <w:gridSpan w:val="3"/>
            <w:tcBorders>
              <w:top w:val="single" w:sz="4" w:space="0" w:color="auto"/>
              <w:left w:val="single" w:sz="4" w:space="0" w:color="auto"/>
              <w:bottom w:val="single" w:sz="4" w:space="0" w:color="auto"/>
              <w:right w:val="single" w:sz="4" w:space="0" w:color="000000"/>
            </w:tcBorders>
            <w:shd w:val="clear" w:color="auto" w:fill="D9E2F3" w:themeFill="accent5" w:themeFillTint="33"/>
            <w:vAlign w:val="bottom"/>
          </w:tcPr>
          <w:p w:rsidR="00F6154B" w:rsidRPr="0002189D" w:rsidRDefault="00F6154B" w:rsidP="00F6154B">
            <w:pPr>
              <w:spacing w:after="0" w:line="240" w:lineRule="auto"/>
              <w:jc w:val="center"/>
              <w:rPr>
                <w:rFonts w:eastAsia="Times New Roman" w:cstheme="minorHAnsi"/>
                <w:sz w:val="18"/>
                <w:szCs w:val="18"/>
              </w:rPr>
            </w:pPr>
            <w:r w:rsidRPr="0002189D">
              <w:rPr>
                <w:rFonts w:eastAsia="Times New Roman" w:cstheme="minorHAnsi"/>
                <w:sz w:val="18"/>
                <w:szCs w:val="18"/>
              </w:rPr>
              <w:t>200</w:t>
            </w:r>
          </w:p>
        </w:tc>
      </w:tr>
      <w:tr w:rsidR="00F6154B" w:rsidRPr="0002189D" w:rsidTr="00656FCB">
        <w:tblPrEx>
          <w:jc w:val="left"/>
        </w:tblPrEx>
        <w:trPr>
          <w:gridAfter w:val="2"/>
          <w:wAfter w:w="1085" w:type="dxa"/>
          <w:trHeight w:val="84"/>
        </w:trPr>
        <w:tc>
          <w:tcPr>
            <w:tcW w:w="22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Базна година:</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sz w:val="18"/>
                <w:szCs w:val="18"/>
              </w:rPr>
              <w:t>2017</w:t>
            </w:r>
          </w:p>
        </w:tc>
      </w:tr>
      <w:tr w:rsidR="00F6154B" w:rsidRPr="0002189D" w:rsidTr="00656FCB">
        <w:tblPrEx>
          <w:jc w:val="left"/>
        </w:tblPrEx>
        <w:trPr>
          <w:gridAfter w:val="2"/>
          <w:wAfter w:w="1085" w:type="dxa"/>
          <w:trHeight w:val="97"/>
        </w:trPr>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Јединица мере:</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sz w:val="18"/>
                <w:szCs w:val="18"/>
              </w:rPr>
              <w:t>Број корисника којим је пружена помоћ</w:t>
            </w:r>
          </w:p>
        </w:tc>
      </w:tr>
      <w:tr w:rsidR="00F6154B" w:rsidRPr="0002189D" w:rsidTr="00656FCB">
        <w:tblPrEx>
          <w:jc w:val="left"/>
        </w:tblPrEx>
        <w:trPr>
          <w:gridAfter w:val="2"/>
          <w:wAfter w:w="1085" w:type="dxa"/>
          <w:trHeight w:val="138"/>
        </w:trPr>
        <w:tc>
          <w:tcPr>
            <w:tcW w:w="22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Извор верификације:</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cstheme="minorHAnsi"/>
                <w:sz w:val="18"/>
                <w:szCs w:val="18"/>
              </w:rPr>
              <w:t>Извештај о раду Фонда за пружање помоћи</w:t>
            </w:r>
            <w:r w:rsidRPr="0002189D">
              <w:rPr>
                <w:rFonts w:cstheme="minorHAnsi"/>
                <w:spacing w:val="-16"/>
                <w:sz w:val="18"/>
                <w:szCs w:val="18"/>
              </w:rPr>
              <w:t xml:space="preserve"> </w:t>
            </w:r>
            <w:r w:rsidRPr="0002189D">
              <w:rPr>
                <w:rFonts w:cstheme="minorHAnsi"/>
                <w:sz w:val="18"/>
                <w:szCs w:val="18"/>
              </w:rPr>
              <w:t>избеглим, расељеним и прогнаним</w:t>
            </w:r>
            <w:r w:rsidRPr="0002189D">
              <w:rPr>
                <w:rFonts w:cstheme="minorHAnsi"/>
                <w:spacing w:val="2"/>
                <w:sz w:val="18"/>
                <w:szCs w:val="18"/>
              </w:rPr>
              <w:t xml:space="preserve"> </w:t>
            </w:r>
            <w:r w:rsidRPr="0002189D">
              <w:rPr>
                <w:rFonts w:cstheme="minorHAnsi"/>
                <w:sz w:val="18"/>
                <w:szCs w:val="18"/>
              </w:rPr>
              <w:t>лицима</w:t>
            </w:r>
          </w:p>
        </w:tc>
      </w:tr>
      <w:tr w:rsidR="00F6154B" w:rsidRPr="0002189D" w:rsidTr="00656FCB">
        <w:tblPrEx>
          <w:jc w:val="left"/>
        </w:tblPrEx>
        <w:trPr>
          <w:gridAfter w:val="2"/>
          <w:wAfter w:w="1085" w:type="dxa"/>
          <w:trHeight w:val="111"/>
        </w:trPr>
        <w:tc>
          <w:tcPr>
            <w:tcW w:w="22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0" w:line="240" w:lineRule="auto"/>
              <w:rPr>
                <w:rFonts w:eastAsia="Times New Roman" w:cstheme="minorHAnsi"/>
                <w:sz w:val="18"/>
                <w:szCs w:val="18"/>
              </w:rPr>
            </w:pPr>
            <w:r w:rsidRPr="0002189D">
              <w:rPr>
                <w:rFonts w:eastAsia="Times New Roman" w:cstheme="minorHAnsi"/>
                <w:sz w:val="18"/>
                <w:szCs w:val="18"/>
              </w:rPr>
              <w:t>Коментар:</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
                <w:iCs/>
                <w:sz w:val="18"/>
                <w:szCs w:val="18"/>
              </w:rPr>
            </w:pPr>
            <w:r w:rsidRPr="0002189D">
              <w:rPr>
                <w:rFonts w:eastAsia="Times New Roman" w:cstheme="minorHAnsi"/>
                <w:sz w:val="18"/>
                <w:szCs w:val="18"/>
              </w:rPr>
              <w:t xml:space="preserve">Фонд обезбеђује помоћ избегличким и расељеничким породицама кроз доделу једнократних новчаних помоћи ученицима и студентима. Базна вредност је 2017. година кад је додељено 100 једнократних новчаних помоћи ученицима. У 2019. године је додељена једнократне новчане помоћи за 100 студената (по 30.000,00 динара), од чега је 59 студенткиња и 41 студената, као и новчана помоћ (по 40.000,00 динара) за 61 ученицу и 39 ученика средњих школа (укупно 100). </w:t>
            </w:r>
          </w:p>
        </w:tc>
      </w:tr>
      <w:tr w:rsidR="00F6154B" w:rsidRPr="0002189D" w:rsidTr="00656FCB">
        <w:tblPrEx>
          <w:jc w:val="left"/>
        </w:tblPrEx>
        <w:trPr>
          <w:gridAfter w:val="2"/>
          <w:wAfter w:w="1085" w:type="dxa"/>
          <w:trHeight w:val="111"/>
        </w:trPr>
        <w:tc>
          <w:tcPr>
            <w:tcW w:w="22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6154B" w:rsidRPr="0002189D" w:rsidRDefault="00F6154B" w:rsidP="00F6154B">
            <w:pPr>
              <w:spacing w:after="240" w:line="240" w:lineRule="auto"/>
              <w:rPr>
                <w:rFonts w:eastAsia="Times New Roman" w:cstheme="minorHAnsi"/>
                <w:i/>
                <w:iCs/>
                <w:sz w:val="18"/>
                <w:szCs w:val="18"/>
              </w:rPr>
            </w:pPr>
            <w:r w:rsidRPr="0002189D">
              <w:rPr>
                <w:rFonts w:eastAsia="Times New Roman" w:cstheme="minorHAnsi"/>
                <w:i/>
                <w:iCs/>
                <w:sz w:val="18"/>
                <w:szCs w:val="18"/>
              </w:rPr>
              <w:t>Образложење одступања од циљне вредности:</w:t>
            </w:r>
          </w:p>
        </w:tc>
        <w:tc>
          <w:tcPr>
            <w:tcW w:w="8470" w:type="dxa"/>
            <w:gridSpan w:val="11"/>
            <w:tcBorders>
              <w:top w:val="single" w:sz="4" w:space="0" w:color="auto"/>
              <w:left w:val="nil"/>
              <w:bottom w:val="single" w:sz="4" w:space="0" w:color="auto"/>
              <w:right w:val="single" w:sz="4" w:space="0" w:color="000000"/>
            </w:tcBorders>
            <w:shd w:val="clear" w:color="auto" w:fill="auto"/>
            <w:hideMark/>
          </w:tcPr>
          <w:p w:rsidR="00F6154B" w:rsidRPr="0002189D" w:rsidRDefault="00F6154B" w:rsidP="00F6154B">
            <w:pPr>
              <w:spacing w:after="0" w:line="240" w:lineRule="auto"/>
              <w:rPr>
                <w:rFonts w:eastAsia="Times New Roman" w:cstheme="minorHAnsi"/>
                <w:iCs/>
                <w:sz w:val="18"/>
                <w:szCs w:val="18"/>
              </w:rPr>
            </w:pPr>
            <w:r w:rsidRPr="0002189D">
              <w:rPr>
                <w:rFonts w:eastAsia="Times New Roman" w:cstheme="minorHAnsi"/>
                <w:iCs/>
                <w:sz w:val="18"/>
                <w:szCs w:val="18"/>
              </w:rPr>
              <w:t>У току 2019. године није било одступања од циљне вредности.</w:t>
            </w:r>
          </w:p>
        </w:tc>
      </w:tr>
    </w:tbl>
    <w:p w:rsidR="00F6154B" w:rsidRPr="0002189D" w:rsidRDefault="00F6154B">
      <w:pPr>
        <w:spacing w:after="160" w:line="259" w:lineRule="auto"/>
        <w:rPr>
          <w:rFonts w:cstheme="minorHAnsi"/>
          <w:sz w:val="18"/>
          <w:szCs w:val="18"/>
        </w:rPr>
      </w:pPr>
    </w:p>
    <w:p w:rsidR="00FF0D12" w:rsidRPr="0002189D" w:rsidRDefault="00FF0D12">
      <w:pPr>
        <w:rPr>
          <w:rFonts w:cstheme="minorHAnsi"/>
          <w:sz w:val="18"/>
          <w:szCs w:val="18"/>
        </w:rPr>
      </w:pPr>
    </w:p>
    <w:p w:rsidR="00F6154B" w:rsidRPr="0002189D" w:rsidRDefault="00F6154B">
      <w:pPr>
        <w:rPr>
          <w:rFonts w:cstheme="minorHAnsi"/>
          <w:sz w:val="18"/>
          <w:szCs w:val="18"/>
        </w:rPr>
      </w:pPr>
    </w:p>
    <w:p w:rsidR="00F6154B" w:rsidRPr="0002189D" w:rsidRDefault="00F6154B">
      <w:pPr>
        <w:rPr>
          <w:rFonts w:cstheme="minorHAnsi"/>
          <w:sz w:val="18"/>
          <w:szCs w:val="18"/>
        </w:rPr>
      </w:pPr>
    </w:p>
    <w:p w:rsidR="00F6154B" w:rsidRPr="0002189D" w:rsidRDefault="00F6154B">
      <w:pPr>
        <w:rPr>
          <w:rFonts w:cstheme="minorHAnsi"/>
          <w:sz w:val="18"/>
          <w:szCs w:val="18"/>
        </w:rPr>
      </w:pPr>
    </w:p>
    <w:p w:rsidR="00F6154B" w:rsidRPr="0002189D" w:rsidRDefault="00F6154B">
      <w:pPr>
        <w:rPr>
          <w:rFonts w:cstheme="minorHAnsi"/>
          <w:sz w:val="18"/>
          <w:szCs w:val="18"/>
        </w:rPr>
      </w:pPr>
    </w:p>
    <w:p w:rsidR="00F6154B" w:rsidRPr="0002189D" w:rsidRDefault="00F6154B">
      <w:pPr>
        <w:rPr>
          <w:rFonts w:cstheme="minorHAnsi"/>
          <w:sz w:val="18"/>
          <w:szCs w:val="18"/>
        </w:rPr>
      </w:pPr>
    </w:p>
    <w:p w:rsidR="00F6154B" w:rsidRPr="0002189D" w:rsidRDefault="00F6154B">
      <w:pPr>
        <w:rPr>
          <w:rFonts w:cstheme="minorHAnsi"/>
          <w:sz w:val="18"/>
          <w:szCs w:val="18"/>
        </w:rPr>
      </w:pPr>
    </w:p>
    <w:p w:rsidR="00F6154B" w:rsidRPr="0002189D" w:rsidRDefault="00F6154B">
      <w:pPr>
        <w:rPr>
          <w:rFonts w:cstheme="minorHAnsi"/>
          <w:sz w:val="18"/>
          <w:szCs w:val="18"/>
        </w:rPr>
      </w:pPr>
    </w:p>
    <w:p w:rsidR="00F6154B" w:rsidRPr="0002189D" w:rsidRDefault="00F6154B">
      <w:pPr>
        <w:rPr>
          <w:rFonts w:cstheme="minorHAnsi"/>
          <w:sz w:val="18"/>
          <w:szCs w:val="18"/>
        </w:rPr>
      </w:pPr>
    </w:p>
    <w:p w:rsidR="00F6154B" w:rsidRPr="0002189D" w:rsidRDefault="00F6154B">
      <w:pPr>
        <w:rPr>
          <w:rFonts w:cstheme="minorHAnsi"/>
          <w:sz w:val="18"/>
          <w:szCs w:val="18"/>
        </w:rPr>
      </w:pPr>
    </w:p>
    <w:p w:rsidR="00F6154B" w:rsidRPr="0002189D" w:rsidRDefault="00F6154B">
      <w:pPr>
        <w:rPr>
          <w:rFonts w:cstheme="minorHAnsi"/>
          <w:sz w:val="18"/>
          <w:szCs w:val="18"/>
        </w:rPr>
      </w:pPr>
    </w:p>
    <w:p w:rsidR="00F6154B" w:rsidRPr="0002189D" w:rsidRDefault="00F6154B">
      <w:pPr>
        <w:rPr>
          <w:rFonts w:cstheme="minorHAnsi"/>
          <w:sz w:val="18"/>
          <w:szCs w:val="18"/>
        </w:rPr>
      </w:pPr>
    </w:p>
    <w:p w:rsidR="00F6154B" w:rsidRDefault="00F6154B">
      <w:pPr>
        <w:rPr>
          <w:rFonts w:cstheme="minorHAnsi"/>
          <w:sz w:val="18"/>
          <w:szCs w:val="18"/>
        </w:rPr>
      </w:pPr>
    </w:p>
    <w:p w:rsidR="00357522" w:rsidRDefault="00357522">
      <w:pPr>
        <w:rPr>
          <w:rFonts w:cstheme="minorHAnsi"/>
          <w:sz w:val="18"/>
          <w:szCs w:val="18"/>
        </w:rPr>
      </w:pPr>
    </w:p>
    <w:p w:rsidR="00357522" w:rsidRPr="0002189D" w:rsidRDefault="00357522">
      <w:pPr>
        <w:rPr>
          <w:rFonts w:cstheme="minorHAnsi"/>
          <w:sz w:val="18"/>
          <w:szCs w:val="18"/>
        </w:rPr>
      </w:pPr>
    </w:p>
    <w:p w:rsidR="00F6154B" w:rsidRPr="0002189D" w:rsidRDefault="00F6154B">
      <w:pPr>
        <w:rPr>
          <w:rFonts w:cstheme="minorHAnsi"/>
          <w:sz w:val="18"/>
          <w:szCs w:val="18"/>
        </w:rPr>
      </w:pPr>
    </w:p>
    <w:p w:rsidR="00F6154B" w:rsidRPr="0002189D" w:rsidRDefault="00F6154B">
      <w:pPr>
        <w:rPr>
          <w:rFonts w:cstheme="minorHAnsi"/>
          <w:sz w:val="18"/>
          <w:szCs w:val="18"/>
        </w:rPr>
      </w:pPr>
    </w:p>
    <w:p w:rsidR="00452C49" w:rsidRPr="0002189D" w:rsidRDefault="00452C49">
      <w:pPr>
        <w:spacing w:after="160" w:line="259" w:lineRule="auto"/>
        <w:rPr>
          <w:rFonts w:cstheme="minorHAnsi"/>
          <w:sz w:val="18"/>
          <w:szCs w:val="18"/>
        </w:rPr>
      </w:pPr>
    </w:p>
    <w:tbl>
      <w:tblPr>
        <w:tblW w:w="10748" w:type="dxa"/>
        <w:jc w:val="center"/>
        <w:tblLook w:val="04A0" w:firstRow="1" w:lastRow="0" w:firstColumn="1" w:lastColumn="0" w:noHBand="0" w:noVBand="1"/>
      </w:tblPr>
      <w:tblGrid>
        <w:gridCol w:w="2267"/>
        <w:gridCol w:w="4593"/>
        <w:gridCol w:w="1389"/>
        <w:gridCol w:w="1389"/>
        <w:gridCol w:w="1110"/>
      </w:tblGrid>
      <w:tr w:rsidR="000D5885" w:rsidRPr="0002189D" w:rsidTr="00FC1BD8">
        <w:trPr>
          <w:trHeight w:val="302"/>
          <w:jc w:val="center"/>
        </w:trPr>
        <w:tc>
          <w:tcPr>
            <w:tcW w:w="10748" w:type="dxa"/>
            <w:gridSpan w:val="5"/>
            <w:tcBorders>
              <w:top w:val="nil"/>
              <w:left w:val="nil"/>
              <w:bottom w:val="nil"/>
              <w:right w:val="nil"/>
            </w:tcBorders>
            <w:shd w:val="clear" w:color="auto" w:fill="auto"/>
            <w:noWrap/>
            <w:vAlign w:val="bottom"/>
            <w:hideMark/>
          </w:tcPr>
          <w:p w:rsidR="000D5885" w:rsidRPr="0002189D" w:rsidRDefault="000D5885" w:rsidP="00FC1BD8">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lastRenderedPageBreak/>
              <w:t>ПРОГРАМСКА СТРУКТУРА</w:t>
            </w:r>
          </w:p>
        </w:tc>
      </w:tr>
      <w:tr w:rsidR="000D5885" w:rsidRPr="0002189D" w:rsidTr="00FC1BD8">
        <w:trPr>
          <w:trHeight w:val="257"/>
          <w:jc w:val="center"/>
        </w:trPr>
        <w:tc>
          <w:tcPr>
            <w:tcW w:w="2267" w:type="dxa"/>
            <w:tcBorders>
              <w:top w:val="nil"/>
              <w:left w:val="nil"/>
              <w:bottom w:val="nil"/>
              <w:right w:val="nil"/>
            </w:tcBorders>
            <w:shd w:val="clear" w:color="auto" w:fill="auto"/>
            <w:noWrap/>
            <w:vAlign w:val="bottom"/>
            <w:hideMark/>
          </w:tcPr>
          <w:p w:rsidR="000D5885" w:rsidRPr="0002189D" w:rsidRDefault="000D5885" w:rsidP="00FC1BD8">
            <w:pPr>
              <w:spacing w:after="0" w:line="240" w:lineRule="auto"/>
              <w:rPr>
                <w:rFonts w:eastAsia="Times New Roman" w:cstheme="minorHAnsi"/>
                <w:sz w:val="18"/>
                <w:szCs w:val="18"/>
                <w:lang w:eastAsia="sr-Latn-RS"/>
              </w:rPr>
            </w:pPr>
          </w:p>
        </w:tc>
        <w:tc>
          <w:tcPr>
            <w:tcW w:w="4593" w:type="dxa"/>
            <w:tcBorders>
              <w:top w:val="nil"/>
              <w:left w:val="nil"/>
              <w:bottom w:val="single" w:sz="4" w:space="0" w:color="auto"/>
              <w:right w:val="nil"/>
            </w:tcBorders>
            <w:shd w:val="clear" w:color="auto" w:fill="auto"/>
            <w:noWrap/>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389" w:type="dxa"/>
            <w:tcBorders>
              <w:top w:val="nil"/>
              <w:left w:val="nil"/>
              <w:bottom w:val="single" w:sz="4" w:space="0" w:color="auto"/>
              <w:right w:val="nil"/>
            </w:tcBorders>
            <w:shd w:val="clear" w:color="auto" w:fill="auto"/>
            <w:noWrap/>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389" w:type="dxa"/>
            <w:tcBorders>
              <w:top w:val="nil"/>
              <w:left w:val="nil"/>
              <w:bottom w:val="single" w:sz="4" w:space="0" w:color="auto"/>
              <w:right w:val="nil"/>
            </w:tcBorders>
            <w:shd w:val="clear" w:color="auto" w:fill="auto"/>
            <w:noWrap/>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110" w:type="dxa"/>
            <w:tcBorders>
              <w:top w:val="nil"/>
              <w:left w:val="nil"/>
              <w:bottom w:val="single" w:sz="4" w:space="0" w:color="auto"/>
              <w:right w:val="nil"/>
            </w:tcBorders>
            <w:shd w:val="clear" w:color="auto" w:fill="auto"/>
            <w:noWrap/>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r>
      <w:tr w:rsidR="000D5885" w:rsidRPr="0002189D" w:rsidTr="00FC1BD8">
        <w:trPr>
          <w:trHeight w:val="967"/>
          <w:jc w:val="center"/>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593" w:type="dxa"/>
            <w:tcBorders>
              <w:top w:val="nil"/>
              <w:left w:val="nil"/>
              <w:bottom w:val="single" w:sz="4" w:space="0" w:color="auto"/>
              <w:right w:val="single" w:sz="4" w:space="0" w:color="auto"/>
            </w:tcBorders>
            <w:shd w:val="clear" w:color="000000" w:fill="F2F2F2"/>
            <w:noWrap/>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389" w:type="dxa"/>
            <w:tcBorders>
              <w:top w:val="nil"/>
              <w:left w:val="nil"/>
              <w:bottom w:val="single" w:sz="4" w:space="0" w:color="auto"/>
              <w:right w:val="single" w:sz="4" w:space="0" w:color="auto"/>
            </w:tcBorders>
            <w:shd w:val="clear" w:color="000000" w:fill="F2F2F2"/>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p>
        </w:tc>
        <w:tc>
          <w:tcPr>
            <w:tcW w:w="1389" w:type="dxa"/>
            <w:tcBorders>
              <w:top w:val="nil"/>
              <w:left w:val="nil"/>
              <w:bottom w:val="single" w:sz="4" w:space="0" w:color="auto"/>
              <w:right w:val="single" w:sz="4" w:space="0" w:color="auto"/>
            </w:tcBorders>
            <w:shd w:val="clear" w:color="000000" w:fill="F2F2F2"/>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јануар-</w:t>
            </w:r>
            <w:r w:rsidRPr="0002189D">
              <w:rPr>
                <w:rFonts w:eastAsia="Times New Roman" w:cstheme="minorHAnsi"/>
                <w:sz w:val="18"/>
                <w:szCs w:val="18"/>
                <w:lang w:val="sr-Cyrl-RS" w:eastAsia="sr-Latn-RS"/>
              </w:rPr>
              <w:t>децембар</w:t>
            </w:r>
            <w:r w:rsidRPr="0002189D">
              <w:rPr>
                <w:rFonts w:eastAsia="Times New Roman" w:cstheme="minorHAnsi"/>
                <w:sz w:val="18"/>
                <w:szCs w:val="18"/>
                <w:lang w:eastAsia="sr-Latn-RS"/>
              </w:rPr>
              <w:br/>
              <w:t xml:space="preserve">  2019.</w:t>
            </w:r>
          </w:p>
        </w:tc>
        <w:tc>
          <w:tcPr>
            <w:tcW w:w="1110" w:type="dxa"/>
            <w:tcBorders>
              <w:top w:val="nil"/>
              <w:left w:val="nil"/>
              <w:bottom w:val="single" w:sz="4" w:space="0" w:color="auto"/>
              <w:right w:val="single" w:sz="4" w:space="0" w:color="auto"/>
            </w:tcBorders>
            <w:shd w:val="clear" w:color="000000" w:fill="F2F2F2"/>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0D5885" w:rsidRPr="0002189D" w:rsidTr="00EE113B">
        <w:trPr>
          <w:trHeight w:val="721"/>
          <w:jc w:val="center"/>
        </w:trPr>
        <w:tc>
          <w:tcPr>
            <w:tcW w:w="2267" w:type="dxa"/>
            <w:tcBorders>
              <w:top w:val="nil"/>
              <w:left w:val="single" w:sz="4" w:space="0" w:color="auto"/>
              <w:bottom w:val="single" w:sz="4" w:space="0" w:color="auto"/>
              <w:right w:val="single" w:sz="4" w:space="0" w:color="auto"/>
            </w:tcBorders>
            <w:shd w:val="clear" w:color="auto" w:fill="auto"/>
            <w:noWrap/>
            <w:vAlign w:val="center"/>
          </w:tcPr>
          <w:p w:rsidR="00EE113B" w:rsidRDefault="000D5885" w:rsidP="00EE113B">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0902</w:t>
            </w:r>
            <w:r w:rsidR="00E32B73">
              <w:rPr>
                <w:rFonts w:eastAsia="Times New Roman" w:cstheme="minorHAnsi"/>
                <w:b/>
                <w:bCs/>
                <w:sz w:val="18"/>
                <w:szCs w:val="18"/>
                <w:lang w:eastAsia="sr-Latn-RS"/>
              </w:rPr>
              <w:t xml:space="preserve"> </w:t>
            </w:r>
          </w:p>
          <w:p w:rsidR="00EE113B" w:rsidRDefault="00EE113B" w:rsidP="00EE113B">
            <w:pPr>
              <w:spacing w:after="0" w:line="240" w:lineRule="auto"/>
              <w:jc w:val="center"/>
              <w:rPr>
                <w:rFonts w:cstheme="minorHAnsi"/>
                <w:b/>
                <w:bCs/>
                <w:sz w:val="18"/>
                <w:szCs w:val="18"/>
                <w:lang w:val="sr-Cyrl-RS"/>
              </w:rPr>
            </w:pPr>
          </w:p>
          <w:p w:rsidR="00EE113B" w:rsidRDefault="00EE113B" w:rsidP="00EE113B">
            <w:pPr>
              <w:spacing w:after="0" w:line="240" w:lineRule="auto"/>
              <w:jc w:val="center"/>
              <w:rPr>
                <w:rFonts w:cstheme="minorHAnsi"/>
                <w:b/>
                <w:bCs/>
                <w:sz w:val="18"/>
                <w:szCs w:val="18"/>
                <w:lang w:val="sr-Cyrl-RS"/>
              </w:rPr>
            </w:pPr>
            <w:r>
              <w:rPr>
                <w:rFonts w:cstheme="minorHAnsi"/>
                <w:b/>
                <w:bCs/>
                <w:sz w:val="18"/>
                <w:szCs w:val="18"/>
                <w:lang w:val="sr-Cyrl-RS"/>
              </w:rPr>
              <w:t>Глава 0901</w:t>
            </w:r>
          </w:p>
          <w:p w:rsidR="000D5885" w:rsidRPr="0002189D" w:rsidRDefault="000D5885" w:rsidP="00FC1BD8">
            <w:pPr>
              <w:spacing w:after="0" w:line="240" w:lineRule="auto"/>
              <w:jc w:val="center"/>
              <w:rPr>
                <w:rFonts w:eastAsia="Times New Roman" w:cstheme="minorHAnsi"/>
                <w:b/>
                <w:bCs/>
                <w:sz w:val="18"/>
                <w:szCs w:val="18"/>
                <w:lang w:eastAsia="sr-Latn-RS"/>
              </w:rPr>
            </w:pPr>
          </w:p>
        </w:tc>
        <w:tc>
          <w:tcPr>
            <w:tcW w:w="4593" w:type="dxa"/>
            <w:tcBorders>
              <w:top w:val="nil"/>
              <w:left w:val="nil"/>
              <w:bottom w:val="single" w:sz="4" w:space="0" w:color="auto"/>
              <w:right w:val="nil"/>
            </w:tcBorders>
            <w:shd w:val="clear" w:color="auto" w:fill="auto"/>
          </w:tcPr>
          <w:p w:rsidR="00EE113B" w:rsidRDefault="000D5885" w:rsidP="00FC1BD8">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Социјална заштита</w:t>
            </w:r>
            <w:r w:rsidR="00EE113B">
              <w:rPr>
                <w:rFonts w:eastAsia="Times New Roman" w:cstheme="minorHAnsi"/>
                <w:sz w:val="18"/>
                <w:szCs w:val="18"/>
                <w:lang w:val="sr-Cyrl-RS" w:eastAsia="sr-Latn-RS"/>
              </w:rPr>
              <w:t xml:space="preserve"> </w:t>
            </w:r>
          </w:p>
          <w:p w:rsidR="00EE113B" w:rsidRDefault="00EE113B" w:rsidP="00FC1BD8">
            <w:pPr>
              <w:spacing w:after="0" w:line="240" w:lineRule="auto"/>
              <w:jc w:val="center"/>
              <w:rPr>
                <w:rFonts w:eastAsia="Times New Roman" w:cstheme="minorHAnsi"/>
                <w:sz w:val="18"/>
                <w:szCs w:val="18"/>
                <w:lang w:val="sr-Cyrl-RS" w:eastAsia="sr-Latn-RS"/>
              </w:rPr>
            </w:pPr>
          </w:p>
          <w:p w:rsidR="000D5885" w:rsidRPr="00EE113B" w:rsidRDefault="00EE113B" w:rsidP="00FC1BD8">
            <w:pPr>
              <w:spacing w:after="0" w:line="240" w:lineRule="auto"/>
              <w:jc w:val="center"/>
              <w:rPr>
                <w:rFonts w:eastAsia="Times New Roman" w:cstheme="minorHAnsi"/>
                <w:sz w:val="18"/>
                <w:szCs w:val="18"/>
                <w:lang w:val="sr-Cyrl-RS" w:eastAsia="sr-Latn-RS"/>
              </w:rPr>
            </w:pPr>
            <w:r>
              <w:rPr>
                <w:rFonts w:eastAsia="Times New Roman" w:cstheme="minorHAnsi"/>
                <w:sz w:val="18"/>
                <w:szCs w:val="18"/>
                <w:lang w:val="sr-Cyrl-RS" w:eastAsia="sr-Latn-RS"/>
              </w:rPr>
              <w:t>Покрајински завод за социјалну заштиту</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0D5885" w:rsidRPr="0002189D" w:rsidRDefault="000D5885" w:rsidP="00FC1BD8">
            <w:pPr>
              <w:spacing w:after="0" w:line="240" w:lineRule="auto"/>
              <w:jc w:val="right"/>
              <w:rPr>
                <w:rFonts w:eastAsia="Times New Roman" w:cstheme="minorHAnsi"/>
                <w:sz w:val="18"/>
                <w:szCs w:val="18"/>
                <w:lang w:eastAsia="sr-Latn-RS"/>
              </w:rPr>
            </w:pPr>
          </w:p>
        </w:tc>
        <w:tc>
          <w:tcPr>
            <w:tcW w:w="1389" w:type="dxa"/>
            <w:tcBorders>
              <w:top w:val="nil"/>
              <w:left w:val="nil"/>
              <w:bottom w:val="single" w:sz="4" w:space="0" w:color="auto"/>
              <w:right w:val="single" w:sz="4" w:space="0" w:color="auto"/>
            </w:tcBorders>
            <w:shd w:val="clear" w:color="auto" w:fill="auto"/>
            <w:noWrap/>
            <w:vAlign w:val="center"/>
          </w:tcPr>
          <w:p w:rsidR="000D5885" w:rsidRPr="0002189D" w:rsidRDefault="000D5885" w:rsidP="00FC1BD8">
            <w:pPr>
              <w:spacing w:after="0" w:line="240" w:lineRule="auto"/>
              <w:jc w:val="right"/>
              <w:rPr>
                <w:rFonts w:eastAsia="Times New Roman" w:cstheme="minorHAnsi"/>
                <w:sz w:val="18"/>
                <w:szCs w:val="18"/>
                <w:lang w:eastAsia="sr-Latn-RS"/>
              </w:rPr>
            </w:pPr>
          </w:p>
        </w:tc>
        <w:tc>
          <w:tcPr>
            <w:tcW w:w="1110" w:type="dxa"/>
            <w:tcBorders>
              <w:top w:val="nil"/>
              <w:left w:val="nil"/>
              <w:bottom w:val="single" w:sz="4" w:space="0" w:color="auto"/>
              <w:right w:val="single" w:sz="4" w:space="0" w:color="auto"/>
            </w:tcBorders>
            <w:shd w:val="clear" w:color="auto" w:fill="auto"/>
            <w:noWrap/>
            <w:vAlign w:val="center"/>
          </w:tcPr>
          <w:p w:rsidR="000D5885" w:rsidRPr="0002189D" w:rsidRDefault="000D5885" w:rsidP="00FC1BD8">
            <w:pPr>
              <w:spacing w:after="0" w:line="240" w:lineRule="auto"/>
              <w:jc w:val="right"/>
              <w:rPr>
                <w:rFonts w:eastAsia="Times New Roman" w:cstheme="minorHAnsi"/>
                <w:sz w:val="18"/>
                <w:szCs w:val="18"/>
                <w:lang w:eastAsia="sr-Latn-RS"/>
              </w:rPr>
            </w:pPr>
          </w:p>
        </w:tc>
      </w:tr>
      <w:tr w:rsidR="000D5885" w:rsidRPr="0002189D" w:rsidTr="00EE113B">
        <w:trPr>
          <w:trHeight w:val="818"/>
          <w:jc w:val="center"/>
        </w:trPr>
        <w:tc>
          <w:tcPr>
            <w:tcW w:w="2267" w:type="dxa"/>
            <w:tcBorders>
              <w:top w:val="nil"/>
              <w:left w:val="single" w:sz="4" w:space="0" w:color="auto"/>
              <w:bottom w:val="single" w:sz="4" w:space="0" w:color="auto"/>
              <w:right w:val="single" w:sz="4" w:space="0" w:color="auto"/>
            </w:tcBorders>
            <w:shd w:val="clear" w:color="000000" w:fill="B8CCE4"/>
            <w:noWrap/>
            <w:vAlign w:val="center"/>
          </w:tcPr>
          <w:p w:rsidR="000D5885" w:rsidRPr="0002189D" w:rsidRDefault="000D5885" w:rsidP="00FC1BD8">
            <w:pPr>
              <w:spacing w:after="0" w:line="240" w:lineRule="auto"/>
              <w:jc w:val="center"/>
              <w:rPr>
                <w:rFonts w:eastAsia="Times New Roman" w:cstheme="minorHAnsi"/>
                <w:bCs/>
                <w:sz w:val="18"/>
                <w:szCs w:val="18"/>
                <w:lang w:eastAsia="sr-Latn-RS"/>
              </w:rPr>
            </w:pPr>
            <w:r w:rsidRPr="0002189D">
              <w:rPr>
                <w:rFonts w:cstheme="minorHAnsi"/>
                <w:b/>
                <w:bCs/>
                <w:sz w:val="18"/>
                <w:szCs w:val="18"/>
              </w:rPr>
              <w:t>1019</w:t>
            </w:r>
          </w:p>
        </w:tc>
        <w:tc>
          <w:tcPr>
            <w:tcW w:w="4593" w:type="dxa"/>
            <w:tcBorders>
              <w:top w:val="nil"/>
              <w:left w:val="nil"/>
              <w:bottom w:val="single" w:sz="4" w:space="0" w:color="auto"/>
              <w:right w:val="single" w:sz="4" w:space="0" w:color="auto"/>
            </w:tcBorders>
            <w:shd w:val="clear" w:color="000000" w:fill="B8CCE4"/>
            <w:vAlign w:val="center"/>
          </w:tcPr>
          <w:p w:rsidR="000D5885" w:rsidRPr="0002189D" w:rsidRDefault="00EE113B" w:rsidP="00FC1BD8">
            <w:pPr>
              <w:spacing w:after="0" w:line="240" w:lineRule="auto"/>
              <w:jc w:val="center"/>
              <w:rPr>
                <w:rFonts w:eastAsia="Times New Roman" w:cstheme="minorHAnsi"/>
                <w:sz w:val="18"/>
                <w:szCs w:val="18"/>
                <w:lang w:val="sr-Cyrl-RS" w:eastAsia="sr-Latn-RS"/>
              </w:rPr>
            </w:pPr>
            <w:r>
              <w:rPr>
                <w:rFonts w:cstheme="minorHAnsi"/>
                <w:b/>
                <w:bCs/>
                <w:sz w:val="18"/>
                <w:szCs w:val="18"/>
                <w:lang w:val="sr-Cyrl-RS"/>
              </w:rPr>
              <w:t>Развој, истраживање и друге стручне услуге у социјалној заштити</w:t>
            </w:r>
          </w:p>
        </w:tc>
        <w:tc>
          <w:tcPr>
            <w:tcW w:w="1389" w:type="dxa"/>
            <w:tcBorders>
              <w:top w:val="nil"/>
              <w:left w:val="nil"/>
              <w:bottom w:val="single" w:sz="4" w:space="0" w:color="auto"/>
              <w:right w:val="single" w:sz="4" w:space="0" w:color="auto"/>
            </w:tcBorders>
            <w:shd w:val="clear" w:color="000000" w:fill="B8CCE4"/>
            <w:noWrap/>
            <w:vAlign w:val="center"/>
          </w:tcPr>
          <w:p w:rsidR="000D5885" w:rsidRPr="00EE113B" w:rsidRDefault="00EE113B" w:rsidP="00EE113B">
            <w:pPr>
              <w:spacing w:after="0" w:line="240" w:lineRule="auto"/>
              <w:jc w:val="right"/>
              <w:rPr>
                <w:rFonts w:eastAsia="Times New Roman" w:cstheme="minorHAnsi"/>
                <w:b/>
                <w:bCs/>
                <w:sz w:val="18"/>
                <w:szCs w:val="18"/>
                <w:lang w:val="sr-Cyrl-RS" w:eastAsia="sr-Latn-RS"/>
              </w:rPr>
            </w:pPr>
            <w:r w:rsidRPr="00EE113B">
              <w:rPr>
                <w:rFonts w:eastAsia="Times New Roman" w:cstheme="minorHAnsi"/>
                <w:b/>
                <w:bCs/>
                <w:sz w:val="18"/>
                <w:szCs w:val="18"/>
                <w:lang w:val="sr-Cyrl-RS" w:eastAsia="sr-Latn-RS"/>
              </w:rPr>
              <w:t>29</w:t>
            </w:r>
            <w:r w:rsidR="000D5885" w:rsidRPr="00EE113B">
              <w:rPr>
                <w:rFonts w:eastAsia="Times New Roman" w:cstheme="minorHAnsi"/>
                <w:b/>
                <w:bCs/>
                <w:sz w:val="18"/>
                <w:szCs w:val="18"/>
                <w:lang w:val="sr-Cyrl-RS" w:eastAsia="sr-Latn-RS"/>
              </w:rPr>
              <w:t>.</w:t>
            </w:r>
            <w:r w:rsidRPr="00EE113B">
              <w:rPr>
                <w:rFonts w:eastAsia="Times New Roman" w:cstheme="minorHAnsi"/>
                <w:b/>
                <w:bCs/>
                <w:sz w:val="18"/>
                <w:szCs w:val="18"/>
                <w:lang w:val="sr-Cyrl-RS" w:eastAsia="sr-Latn-RS"/>
              </w:rPr>
              <w:t>930</w:t>
            </w:r>
            <w:r w:rsidR="000D5885" w:rsidRPr="00EE113B">
              <w:rPr>
                <w:rFonts w:eastAsia="Times New Roman" w:cstheme="minorHAnsi"/>
                <w:b/>
                <w:bCs/>
                <w:sz w:val="18"/>
                <w:szCs w:val="18"/>
                <w:lang w:val="sr-Cyrl-RS" w:eastAsia="sr-Latn-RS"/>
              </w:rPr>
              <w:t>.</w:t>
            </w:r>
            <w:r w:rsidRPr="00EE113B">
              <w:rPr>
                <w:rFonts w:eastAsia="Times New Roman" w:cstheme="minorHAnsi"/>
                <w:b/>
                <w:bCs/>
                <w:sz w:val="18"/>
                <w:szCs w:val="18"/>
                <w:lang w:val="sr-Cyrl-RS" w:eastAsia="sr-Latn-RS"/>
              </w:rPr>
              <w:t>609</w:t>
            </w:r>
            <w:r w:rsidR="000D5885" w:rsidRPr="00EE113B">
              <w:rPr>
                <w:rFonts w:eastAsia="Times New Roman" w:cstheme="minorHAnsi"/>
                <w:b/>
                <w:bCs/>
                <w:sz w:val="18"/>
                <w:szCs w:val="18"/>
                <w:lang w:val="sr-Cyrl-RS" w:eastAsia="sr-Latn-RS"/>
              </w:rPr>
              <w:t>,</w:t>
            </w:r>
            <w:r w:rsidRPr="00EE113B">
              <w:rPr>
                <w:rFonts w:eastAsia="Times New Roman" w:cstheme="minorHAnsi"/>
                <w:b/>
                <w:bCs/>
                <w:sz w:val="18"/>
                <w:szCs w:val="18"/>
                <w:lang w:val="sr-Cyrl-RS" w:eastAsia="sr-Latn-RS"/>
              </w:rPr>
              <w:t>20</w:t>
            </w:r>
          </w:p>
        </w:tc>
        <w:tc>
          <w:tcPr>
            <w:tcW w:w="1389" w:type="dxa"/>
            <w:tcBorders>
              <w:top w:val="nil"/>
              <w:left w:val="nil"/>
              <w:bottom w:val="single" w:sz="4" w:space="0" w:color="auto"/>
              <w:right w:val="single" w:sz="4" w:space="0" w:color="auto"/>
            </w:tcBorders>
            <w:shd w:val="clear" w:color="000000" w:fill="B8CCE4"/>
            <w:noWrap/>
            <w:vAlign w:val="center"/>
          </w:tcPr>
          <w:p w:rsidR="000D5885" w:rsidRPr="00EE113B" w:rsidRDefault="00EE113B" w:rsidP="00EE113B">
            <w:pPr>
              <w:spacing w:after="0" w:line="240" w:lineRule="auto"/>
              <w:jc w:val="right"/>
              <w:rPr>
                <w:rFonts w:eastAsia="Times New Roman" w:cstheme="minorHAnsi"/>
                <w:b/>
                <w:bCs/>
                <w:sz w:val="18"/>
                <w:szCs w:val="18"/>
                <w:lang w:val="sr-Cyrl-RS" w:eastAsia="sr-Latn-RS"/>
              </w:rPr>
            </w:pPr>
            <w:r w:rsidRPr="00EE113B">
              <w:rPr>
                <w:rFonts w:eastAsia="Times New Roman" w:cstheme="minorHAnsi"/>
                <w:b/>
                <w:bCs/>
                <w:sz w:val="18"/>
                <w:szCs w:val="18"/>
                <w:lang w:val="sr-Cyrl-RS" w:eastAsia="sr-Latn-RS"/>
              </w:rPr>
              <w:t>26</w:t>
            </w:r>
            <w:r w:rsidR="000D5885" w:rsidRPr="00EE113B">
              <w:rPr>
                <w:rFonts w:eastAsia="Times New Roman" w:cstheme="minorHAnsi"/>
                <w:b/>
                <w:bCs/>
                <w:sz w:val="18"/>
                <w:szCs w:val="18"/>
                <w:lang w:val="sr-Cyrl-RS" w:eastAsia="sr-Latn-RS"/>
              </w:rPr>
              <w:t>.</w:t>
            </w:r>
            <w:r w:rsidRPr="00EE113B">
              <w:rPr>
                <w:rFonts w:eastAsia="Times New Roman" w:cstheme="minorHAnsi"/>
                <w:b/>
                <w:bCs/>
                <w:sz w:val="18"/>
                <w:szCs w:val="18"/>
                <w:lang w:val="sr-Cyrl-RS" w:eastAsia="sr-Latn-RS"/>
              </w:rPr>
              <w:t>739</w:t>
            </w:r>
            <w:r w:rsidR="000D5885" w:rsidRPr="00EE113B">
              <w:rPr>
                <w:rFonts w:eastAsia="Times New Roman" w:cstheme="minorHAnsi"/>
                <w:b/>
                <w:bCs/>
                <w:sz w:val="18"/>
                <w:szCs w:val="18"/>
                <w:lang w:val="sr-Cyrl-RS" w:eastAsia="sr-Latn-RS"/>
              </w:rPr>
              <w:t>.</w:t>
            </w:r>
            <w:r w:rsidRPr="00EE113B">
              <w:rPr>
                <w:rFonts w:eastAsia="Times New Roman" w:cstheme="minorHAnsi"/>
                <w:b/>
                <w:bCs/>
                <w:sz w:val="18"/>
                <w:szCs w:val="18"/>
                <w:lang w:val="sr-Cyrl-RS" w:eastAsia="sr-Latn-RS"/>
              </w:rPr>
              <w:t>646</w:t>
            </w:r>
            <w:r w:rsidR="000D5885" w:rsidRPr="00EE113B">
              <w:rPr>
                <w:rFonts w:eastAsia="Times New Roman" w:cstheme="minorHAnsi"/>
                <w:b/>
                <w:bCs/>
                <w:sz w:val="18"/>
                <w:szCs w:val="18"/>
                <w:lang w:val="sr-Cyrl-RS" w:eastAsia="sr-Latn-RS"/>
              </w:rPr>
              <w:t>,</w:t>
            </w:r>
            <w:r w:rsidRPr="00EE113B">
              <w:rPr>
                <w:rFonts w:eastAsia="Times New Roman" w:cstheme="minorHAnsi"/>
                <w:b/>
                <w:bCs/>
                <w:sz w:val="18"/>
                <w:szCs w:val="18"/>
                <w:lang w:val="sr-Cyrl-RS" w:eastAsia="sr-Latn-RS"/>
              </w:rPr>
              <w:t>58</w:t>
            </w:r>
          </w:p>
        </w:tc>
        <w:tc>
          <w:tcPr>
            <w:tcW w:w="1110" w:type="dxa"/>
            <w:tcBorders>
              <w:top w:val="nil"/>
              <w:left w:val="nil"/>
              <w:bottom w:val="single" w:sz="4" w:space="0" w:color="auto"/>
              <w:right w:val="single" w:sz="4" w:space="0" w:color="auto"/>
            </w:tcBorders>
            <w:shd w:val="clear" w:color="000000" w:fill="B8CCE4"/>
            <w:noWrap/>
            <w:vAlign w:val="center"/>
          </w:tcPr>
          <w:p w:rsidR="000D5885" w:rsidRPr="00EE113B" w:rsidRDefault="000D5885" w:rsidP="00EE113B">
            <w:pPr>
              <w:spacing w:after="0" w:line="240" w:lineRule="auto"/>
              <w:jc w:val="right"/>
              <w:rPr>
                <w:rFonts w:eastAsia="Times New Roman" w:cstheme="minorHAnsi"/>
                <w:b/>
                <w:bCs/>
                <w:sz w:val="18"/>
                <w:szCs w:val="18"/>
                <w:lang w:val="sr-Cyrl-RS" w:eastAsia="sr-Latn-RS"/>
              </w:rPr>
            </w:pPr>
            <w:r w:rsidRPr="00EE113B">
              <w:rPr>
                <w:rFonts w:eastAsia="Times New Roman" w:cstheme="minorHAnsi"/>
                <w:b/>
                <w:bCs/>
                <w:sz w:val="18"/>
                <w:szCs w:val="18"/>
                <w:lang w:eastAsia="sr-Latn-RS"/>
              </w:rPr>
              <w:t>89</w:t>
            </w:r>
            <w:r w:rsidRPr="00EE113B">
              <w:rPr>
                <w:rFonts w:eastAsia="Times New Roman" w:cstheme="minorHAnsi"/>
                <w:b/>
                <w:bCs/>
                <w:sz w:val="18"/>
                <w:szCs w:val="18"/>
                <w:lang w:val="sr-Cyrl-RS" w:eastAsia="sr-Latn-RS"/>
              </w:rPr>
              <w:t>,</w:t>
            </w:r>
            <w:r w:rsidR="00EE113B" w:rsidRPr="00EE113B">
              <w:rPr>
                <w:rFonts w:eastAsia="Times New Roman" w:cstheme="minorHAnsi"/>
                <w:b/>
                <w:bCs/>
                <w:sz w:val="18"/>
                <w:szCs w:val="18"/>
                <w:lang w:val="sr-Cyrl-RS" w:eastAsia="sr-Latn-RS"/>
              </w:rPr>
              <w:t>34</w:t>
            </w:r>
          </w:p>
        </w:tc>
      </w:tr>
      <w:tr w:rsidR="000D5885" w:rsidRPr="0002189D" w:rsidTr="00FC1BD8">
        <w:trPr>
          <w:trHeight w:val="405"/>
          <w:jc w:val="center"/>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48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Татијана Грнчарски</w:t>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p>
        </w:tc>
      </w:tr>
      <w:tr w:rsidR="000D5885" w:rsidRPr="0002189D" w:rsidTr="00FC1BD8">
        <w:trPr>
          <w:trHeight w:val="405"/>
          <w:jc w:val="center"/>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48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D5885" w:rsidRPr="0002189D" w:rsidRDefault="000D5885"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2019</w:t>
            </w:r>
          </w:p>
        </w:tc>
      </w:tr>
      <w:tr w:rsidR="000D5885" w:rsidRPr="0002189D" w:rsidTr="00796732">
        <w:trPr>
          <w:trHeight w:val="2144"/>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02189D" w:rsidRDefault="000D5885" w:rsidP="00FC1BD8">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програмске активности/ пројекта: </w:t>
            </w:r>
          </w:p>
        </w:tc>
        <w:tc>
          <w:tcPr>
            <w:tcW w:w="8481" w:type="dxa"/>
            <w:gridSpan w:val="4"/>
            <w:tcBorders>
              <w:top w:val="single" w:sz="4" w:space="0" w:color="auto"/>
              <w:left w:val="nil"/>
              <w:bottom w:val="single" w:sz="4" w:space="0" w:color="auto"/>
              <w:right w:val="single" w:sz="4" w:space="0" w:color="000000"/>
            </w:tcBorders>
            <w:shd w:val="clear" w:color="auto" w:fill="auto"/>
          </w:tcPr>
          <w:p w:rsidR="000D5885" w:rsidRPr="0002189D" w:rsidRDefault="000D5885" w:rsidP="00FC1BD8">
            <w:pPr>
              <w:spacing w:after="0" w:line="240" w:lineRule="auto"/>
              <w:jc w:val="both"/>
              <w:rPr>
                <w:rFonts w:eastAsia="Times New Roman" w:cstheme="minorHAnsi"/>
                <w:iCs/>
                <w:sz w:val="18"/>
                <w:szCs w:val="18"/>
                <w:lang w:eastAsia="sr-Latn-RS"/>
              </w:rPr>
            </w:pPr>
            <w:r w:rsidRPr="0002189D">
              <w:rPr>
                <w:rFonts w:eastAsia="Times New Roman" w:cstheme="minorHAnsi"/>
                <w:iCs/>
                <w:sz w:val="18"/>
                <w:szCs w:val="18"/>
                <w:lang w:eastAsia="sr-Latn-RS"/>
              </w:rPr>
              <w:t>Покрајински завод за социјалну заштиту (ПЗСЗ) пружа стручну подршку ради унапређења стручног рада и услуга социјалне заштите, ради на истраживању социјалних појава и проблема израђује анализе и извештаје у области социјалне заштите и предлаже мере за унапређење социјалне заштите, учествује у изради, спровођењу, праћењу и оцени ефеката примене стратегија, акционих планова, закона и других прописа који се односе на развој делатности социјалне заштите, иницира и учествује у креирању и увођењу иновација у систем социјалне заштите, организује и учествује у стручном усавршавању и обучавању стручних радника и стручних сарадника, сачињава и публикује монографије, часописе и зборнике радова, стручне приручнике, водиче, информаторе, студије и примере добре праксе, иницира, учествује и организује научне и стручне скупове и сарађује с домаћим и међународним организацијама.</w:t>
            </w:r>
          </w:p>
        </w:tc>
      </w:tr>
      <w:tr w:rsidR="000D5885" w:rsidRPr="0002189D" w:rsidTr="00796732">
        <w:trPr>
          <w:trHeight w:val="700"/>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02189D" w:rsidRDefault="000D5885" w:rsidP="00FC1BD8">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спровођења програмске активности/пројекта:</w:t>
            </w:r>
          </w:p>
        </w:tc>
        <w:tc>
          <w:tcPr>
            <w:tcW w:w="8481" w:type="dxa"/>
            <w:gridSpan w:val="4"/>
            <w:tcBorders>
              <w:top w:val="single" w:sz="4" w:space="0" w:color="auto"/>
              <w:left w:val="nil"/>
              <w:bottom w:val="single" w:sz="4" w:space="0" w:color="auto"/>
              <w:right w:val="single" w:sz="4" w:space="0" w:color="000000"/>
            </w:tcBorders>
            <w:shd w:val="clear" w:color="auto" w:fill="auto"/>
            <w:noWrap/>
          </w:tcPr>
          <w:p w:rsidR="000D5885" w:rsidRPr="0002189D" w:rsidRDefault="000D5885" w:rsidP="00FC1BD8">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 xml:space="preserve">Спровођење програмских активности реализовано је планираном динамиком и у складу са Акционим планом који је ревидиран у делу који се односи на додатне активности у оквиру пројеката којеје  ПЗСЗ реализовао уз редовне програмске активности.  </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0D5885" w:rsidRPr="0002189D" w:rsidRDefault="000D5885" w:rsidP="00FC1BD8">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1:</w:t>
            </w:r>
          </w:p>
          <w:p w:rsidR="000D5885" w:rsidRPr="0002189D" w:rsidRDefault="000D5885" w:rsidP="00FC1BD8">
            <w:pPr>
              <w:spacing w:after="0" w:line="240" w:lineRule="auto"/>
              <w:rPr>
                <w:rFonts w:eastAsia="Times New Roman" w:cstheme="minorHAnsi"/>
                <w:b/>
                <w:bCs/>
                <w:sz w:val="18"/>
                <w:szCs w:val="18"/>
                <w:lang w:eastAsia="sr-Latn-RS"/>
              </w:rPr>
            </w:pPr>
          </w:p>
          <w:p w:rsidR="000D5885" w:rsidRPr="0002189D" w:rsidRDefault="000D5885" w:rsidP="00FC1BD8">
            <w:pPr>
              <w:spacing w:after="0" w:line="240" w:lineRule="auto"/>
              <w:rPr>
                <w:rFonts w:eastAsia="Times New Roman" w:cstheme="minorHAnsi"/>
                <w:b/>
                <w:bCs/>
                <w:sz w:val="18"/>
                <w:szCs w:val="18"/>
                <w:lang w:eastAsia="sr-Latn-RS"/>
              </w:rPr>
            </w:pPr>
          </w:p>
          <w:p w:rsidR="000D5885" w:rsidRPr="0002189D" w:rsidRDefault="000D5885" w:rsidP="00FC1BD8">
            <w:pPr>
              <w:spacing w:after="0" w:line="240" w:lineRule="auto"/>
              <w:rPr>
                <w:rFonts w:eastAsia="Times New Roman" w:cstheme="minorHAnsi"/>
                <w:b/>
                <w:bCs/>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0D5885" w:rsidRPr="0002189D" w:rsidRDefault="000D5885" w:rsidP="00FC1BD8">
            <w:pPr>
              <w:spacing w:after="0" w:line="240" w:lineRule="auto"/>
              <w:rPr>
                <w:rFonts w:cstheme="minorHAnsi"/>
                <w:sz w:val="18"/>
                <w:szCs w:val="18"/>
                <w:lang w:val="sr-Cyrl-RS"/>
              </w:rPr>
            </w:pPr>
            <w:r w:rsidRPr="0002189D">
              <w:rPr>
                <w:rFonts w:cstheme="minorHAnsi"/>
                <w:sz w:val="18"/>
                <w:szCs w:val="18"/>
              </w:rPr>
              <w:t>Унапређен  систем социјалне заштите  кроз анализе, истраживања и информ</w:t>
            </w:r>
            <w:r w:rsidRPr="0002189D">
              <w:rPr>
                <w:rFonts w:cstheme="minorHAnsi"/>
                <w:sz w:val="18"/>
                <w:szCs w:val="18"/>
                <w:lang w:val="sr-Cyrl-RS"/>
              </w:rPr>
              <w:t>и</w:t>
            </w:r>
            <w:r w:rsidRPr="0002189D">
              <w:rPr>
                <w:rFonts w:cstheme="minorHAnsi"/>
                <w:sz w:val="18"/>
                <w:szCs w:val="18"/>
              </w:rPr>
              <w:t>сање опште и  стручне  јавност  у АП</w:t>
            </w:r>
            <w:r w:rsidRPr="0002189D">
              <w:rPr>
                <w:rFonts w:cstheme="minorHAnsi"/>
                <w:sz w:val="18"/>
                <w:szCs w:val="18"/>
                <w:lang w:val="sr-Cyrl-RS"/>
              </w:rPr>
              <w:t>В</w:t>
            </w:r>
          </w:p>
          <w:p w:rsidR="000D5885" w:rsidRPr="0002189D" w:rsidRDefault="000D5885" w:rsidP="00FC1BD8">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p>
        </w:tc>
      </w:tr>
      <w:tr w:rsidR="000D5885" w:rsidRPr="0002189D" w:rsidTr="00FC1BD8">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eastAsia="sr-Latn-RS"/>
              </w:rPr>
            </w:pPr>
            <w:r w:rsidRPr="0002189D">
              <w:rPr>
                <w:rFonts w:cstheme="minorHAnsi"/>
                <w:sz w:val="18"/>
                <w:szCs w:val="18"/>
              </w:rPr>
              <w:t xml:space="preserve">Број урађених </w:t>
            </w:r>
            <w:r w:rsidRPr="0002189D">
              <w:rPr>
                <w:rFonts w:cstheme="minorHAnsi"/>
                <w:sz w:val="18"/>
                <w:szCs w:val="18"/>
                <w:lang w:val="sr-Cyrl-RS"/>
              </w:rPr>
              <w:t xml:space="preserve">извештаја и </w:t>
            </w:r>
            <w:r w:rsidRPr="0002189D">
              <w:rPr>
                <w:rFonts w:cstheme="minorHAnsi"/>
                <w:sz w:val="18"/>
                <w:szCs w:val="18"/>
              </w:rPr>
              <w:t>анализа са препорукама за унапређење стручног рада и допринос у креирању политика</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p>
        </w:tc>
        <w:tc>
          <w:tcPr>
            <w:tcW w:w="1110"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p>
        </w:tc>
      </w:tr>
      <w:tr w:rsidR="000D5885" w:rsidRPr="0002189D" w:rsidTr="00FC1BD8">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15</w:t>
            </w:r>
            <w:r w:rsidRPr="0002189D">
              <w:rPr>
                <w:rFonts w:eastAsia="Times New Roman" w:cstheme="minorHAnsi"/>
                <w:sz w:val="18"/>
                <w:szCs w:val="18"/>
                <w:lang w:eastAsia="sr-Latn-RS"/>
              </w:rPr>
              <w:t> </w:t>
            </w: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21</w:t>
            </w:r>
            <w:r w:rsidRPr="0002189D">
              <w:rPr>
                <w:rFonts w:eastAsia="Times New Roman" w:cstheme="minorHAnsi"/>
                <w:sz w:val="18"/>
                <w:szCs w:val="18"/>
                <w:lang w:eastAsia="sr-Latn-RS"/>
              </w:rPr>
              <w:t> </w:t>
            </w:r>
          </w:p>
        </w:tc>
        <w:tc>
          <w:tcPr>
            <w:tcW w:w="1110"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highlight w:val="yellow"/>
                <w:lang w:val="sr-Cyrl-RS" w:eastAsia="sr-Latn-RS"/>
              </w:rPr>
            </w:pPr>
            <w:r w:rsidRPr="0002189D">
              <w:rPr>
                <w:rFonts w:eastAsia="Times New Roman" w:cstheme="minorHAnsi"/>
                <w:sz w:val="18"/>
                <w:szCs w:val="18"/>
                <w:lang w:val="sr-Cyrl-RS" w:eastAsia="sr-Latn-RS"/>
              </w:rPr>
              <w:t>21</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2017</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val="sr-Cyrl-CS"/>
              </w:rPr>
              <w:t>број</w:t>
            </w:r>
          </w:p>
        </w:tc>
      </w:tr>
      <w:tr w:rsidR="000D5885" w:rsidRPr="0002189D" w:rsidTr="00FC1BD8">
        <w:trPr>
          <w:trHeight w:val="751"/>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p w:rsidR="000D5885" w:rsidRPr="0002189D" w:rsidRDefault="000D5885" w:rsidP="00FC1BD8">
            <w:pPr>
              <w:spacing w:after="0" w:line="240" w:lineRule="auto"/>
              <w:rPr>
                <w:rFonts w:eastAsia="Times New Roman" w:cstheme="minorHAnsi"/>
                <w:sz w:val="18"/>
                <w:szCs w:val="18"/>
                <w:lang w:eastAsia="sr-Latn-RS"/>
              </w:rPr>
            </w:pPr>
          </w:p>
          <w:p w:rsidR="000D5885" w:rsidRPr="0002189D" w:rsidRDefault="000D5885" w:rsidP="00FC1BD8">
            <w:pPr>
              <w:spacing w:after="0" w:line="240" w:lineRule="auto"/>
              <w:rPr>
                <w:rFonts w:eastAsia="Times New Roman" w:cstheme="minorHAnsi"/>
                <w:sz w:val="18"/>
                <w:szCs w:val="18"/>
                <w:lang w:eastAsia="sr-Latn-RS"/>
              </w:rPr>
            </w:pPr>
          </w:p>
          <w:p w:rsidR="000D5885" w:rsidRPr="0002189D" w:rsidRDefault="000D5885" w:rsidP="00FC1BD8">
            <w:pPr>
              <w:spacing w:after="0" w:line="240" w:lineRule="auto"/>
              <w:rPr>
                <w:rFonts w:eastAsia="Times New Roman" w:cstheme="minorHAnsi"/>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spacing w:after="0" w:line="240" w:lineRule="auto"/>
              <w:rPr>
                <w:rFonts w:eastAsia="Times New Roman" w:cstheme="minorHAnsi"/>
                <w:sz w:val="18"/>
                <w:szCs w:val="18"/>
                <w:lang w:val="sr-Cyrl-RS" w:eastAsia="sr-Latn-RS"/>
              </w:rPr>
            </w:pPr>
            <w:r w:rsidRPr="0002189D">
              <w:rPr>
                <w:rFonts w:eastAsia="Calibri" w:cstheme="minorHAnsi"/>
                <w:sz w:val="18"/>
                <w:szCs w:val="18"/>
                <w:lang w:val="en-US"/>
              </w:rPr>
              <w:t xml:space="preserve">Обједињени годишњи извештаји ЦСР, установа за смештај корисника и пружалаца услуга </w:t>
            </w:r>
            <w:r w:rsidRPr="0002189D">
              <w:rPr>
                <w:rFonts w:eastAsia="Calibri" w:cstheme="minorHAnsi"/>
                <w:sz w:val="18"/>
                <w:szCs w:val="18"/>
                <w:lang w:val="sr-Cyrl-RS"/>
              </w:rPr>
              <w:t>на локалном нивоу,</w:t>
            </w:r>
            <w:r w:rsidRPr="0002189D">
              <w:rPr>
                <w:rFonts w:eastAsia="Calibri" w:cstheme="minorHAnsi"/>
                <w:sz w:val="18"/>
                <w:szCs w:val="18"/>
                <w:lang w:val="en-US"/>
              </w:rPr>
              <w:t xml:space="preserve"> </w:t>
            </w:r>
            <w:r w:rsidRPr="0002189D">
              <w:rPr>
                <w:rFonts w:eastAsia="Calibri" w:cstheme="minorHAnsi"/>
                <w:sz w:val="18"/>
                <w:szCs w:val="18"/>
                <w:lang w:val="sr-Cyrl-RS"/>
              </w:rPr>
              <w:t>а</w:t>
            </w:r>
            <w:r w:rsidRPr="0002189D">
              <w:rPr>
                <w:rFonts w:eastAsia="Calibri" w:cstheme="minorHAnsi"/>
                <w:sz w:val="18"/>
                <w:szCs w:val="18"/>
                <w:lang w:val="en-US"/>
              </w:rPr>
              <w:t>н</w:t>
            </w:r>
            <w:r w:rsidRPr="0002189D">
              <w:rPr>
                <w:rFonts w:eastAsia="Calibri" w:cstheme="minorHAnsi"/>
                <w:sz w:val="18"/>
                <w:szCs w:val="18"/>
                <w:lang w:val="sr-Cyrl-RS"/>
              </w:rPr>
              <w:t>а</w:t>
            </w:r>
            <w:r w:rsidRPr="0002189D">
              <w:rPr>
                <w:rFonts w:eastAsia="Calibri" w:cstheme="minorHAnsi"/>
                <w:sz w:val="18"/>
                <w:szCs w:val="18"/>
                <w:lang w:val="en-US"/>
              </w:rPr>
              <w:t>лиз</w:t>
            </w:r>
            <w:r w:rsidRPr="0002189D">
              <w:rPr>
                <w:rFonts w:eastAsia="Calibri" w:cstheme="minorHAnsi"/>
                <w:sz w:val="18"/>
                <w:szCs w:val="18"/>
                <w:lang w:val="sr-Cyrl-RS"/>
              </w:rPr>
              <w:t>а</w:t>
            </w:r>
            <w:r w:rsidRPr="0002189D">
              <w:rPr>
                <w:rFonts w:eastAsia="Calibri" w:cstheme="minorHAnsi"/>
                <w:sz w:val="18"/>
                <w:szCs w:val="18"/>
                <w:lang w:val="en-US"/>
              </w:rPr>
              <w:t xml:space="preserve"> о </w:t>
            </w:r>
            <w:r w:rsidRPr="0002189D">
              <w:rPr>
                <w:rFonts w:eastAsia="Calibri" w:cstheme="minorHAnsi"/>
                <w:sz w:val="18"/>
                <w:szCs w:val="18"/>
                <w:lang w:val="sr-Cyrl-RS"/>
              </w:rPr>
              <w:t>спровођењу интерне евалуације квалитета пружених услуга лиценцираних пружалаца услуга</w:t>
            </w:r>
            <w:r w:rsidRPr="0002189D">
              <w:rPr>
                <w:rFonts w:eastAsia="Calibri" w:cstheme="minorHAnsi"/>
                <w:sz w:val="18"/>
                <w:szCs w:val="18"/>
              </w:rPr>
              <w:t xml:space="preserve">, </w:t>
            </w:r>
            <w:r w:rsidRPr="0002189D">
              <w:rPr>
                <w:rFonts w:eastAsia="Calibri" w:cstheme="minorHAnsi"/>
                <w:sz w:val="18"/>
                <w:szCs w:val="18"/>
                <w:lang w:val="sr-Cyrl-RS"/>
              </w:rPr>
              <w:t>документи других извештаја по захтеву оснивача и других релевантних актера.</w:t>
            </w:r>
          </w:p>
        </w:tc>
      </w:tr>
      <w:tr w:rsidR="000D5885" w:rsidRPr="0002189D" w:rsidTr="00FC1BD8">
        <w:trPr>
          <w:trHeight w:val="665"/>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Обједињени извештаји се односе на рад ЦСР, установа за смештај и локалних пружалаца услуга у АПВ, као и месечни извештаји о насиљу у породици на основу података које ЦСР достављају ПЗСЗ. А</w:t>
            </w:r>
            <w:r w:rsidRPr="0002189D">
              <w:rPr>
                <w:rFonts w:eastAsia="Calibri" w:cstheme="minorHAnsi"/>
                <w:sz w:val="18"/>
                <w:szCs w:val="18"/>
                <w:lang w:val="en-US"/>
              </w:rPr>
              <w:t>н</w:t>
            </w:r>
            <w:r w:rsidRPr="0002189D">
              <w:rPr>
                <w:rFonts w:eastAsia="Calibri" w:cstheme="minorHAnsi"/>
                <w:sz w:val="18"/>
                <w:szCs w:val="18"/>
                <w:lang w:val="sr-Cyrl-RS"/>
              </w:rPr>
              <w:t>а</w:t>
            </w:r>
            <w:r w:rsidRPr="0002189D">
              <w:rPr>
                <w:rFonts w:eastAsia="Calibri" w:cstheme="minorHAnsi"/>
                <w:sz w:val="18"/>
                <w:szCs w:val="18"/>
                <w:lang w:val="en-US"/>
              </w:rPr>
              <w:t>лиз</w:t>
            </w:r>
            <w:r w:rsidRPr="0002189D">
              <w:rPr>
                <w:rFonts w:eastAsia="Calibri" w:cstheme="minorHAnsi"/>
                <w:sz w:val="18"/>
                <w:szCs w:val="18"/>
                <w:lang w:val="sr-Cyrl-RS"/>
              </w:rPr>
              <w:t>а</w:t>
            </w:r>
            <w:r w:rsidRPr="0002189D">
              <w:rPr>
                <w:rFonts w:eastAsia="Calibri" w:cstheme="minorHAnsi"/>
                <w:sz w:val="18"/>
                <w:szCs w:val="18"/>
                <w:lang w:val="en-US"/>
              </w:rPr>
              <w:t xml:space="preserve"> о </w:t>
            </w:r>
            <w:r w:rsidRPr="0002189D">
              <w:rPr>
                <w:rFonts w:eastAsia="Calibri" w:cstheme="minorHAnsi"/>
                <w:sz w:val="18"/>
                <w:szCs w:val="18"/>
                <w:lang w:val="sr-Cyrl-RS"/>
              </w:rPr>
              <w:t>спровођењу интерне евалуације и други извештаји по захтеву оснивача и других актера</w:t>
            </w:r>
          </w:p>
        </w:tc>
      </w:tr>
      <w:tr w:rsidR="000D5885" w:rsidRPr="0002189D" w:rsidTr="00EE113B">
        <w:trPr>
          <w:trHeight w:val="659"/>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EE113B" w:rsidRDefault="000D5885" w:rsidP="00FC1BD8">
            <w:pPr>
              <w:spacing w:after="240" w:line="240" w:lineRule="auto"/>
              <w:rPr>
                <w:rFonts w:eastAsia="Times New Roman" w:cstheme="minorHAnsi"/>
                <w:i/>
                <w:iCs/>
                <w:sz w:val="16"/>
                <w:szCs w:val="16"/>
                <w:lang w:eastAsia="sr-Latn-RS"/>
              </w:rPr>
            </w:pPr>
            <w:r w:rsidRPr="00EE113B">
              <w:rPr>
                <w:rFonts w:eastAsia="Times New Roman" w:cstheme="minorHAnsi"/>
                <w:i/>
                <w:iCs/>
                <w:sz w:val="16"/>
                <w:szCs w:val="16"/>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spacing w:after="0" w:line="240" w:lineRule="auto"/>
              <w:rPr>
                <w:rFonts w:eastAsia="Times New Roman" w:cstheme="minorHAnsi"/>
                <w:i/>
                <w:iCs/>
                <w:sz w:val="18"/>
                <w:szCs w:val="18"/>
                <w:lang w:val="sr-Cyrl-RS" w:eastAsia="sr-Latn-RS"/>
              </w:rPr>
            </w:pPr>
          </w:p>
        </w:tc>
      </w:tr>
      <w:tr w:rsidR="000D5885" w:rsidRPr="0002189D" w:rsidTr="00FC1BD8">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 1.</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val="sr-Cyrl-RS" w:eastAsia="sr-Latn-RS"/>
              </w:rPr>
            </w:pPr>
            <w:r w:rsidRPr="0002189D">
              <w:rPr>
                <w:rFonts w:cstheme="minorHAnsi"/>
                <w:sz w:val="18"/>
                <w:szCs w:val="18"/>
                <w:lang w:val="sr-Cyrl-RS"/>
              </w:rPr>
              <w:t>Б</w:t>
            </w:r>
            <w:r w:rsidRPr="0002189D">
              <w:rPr>
                <w:rFonts w:cstheme="minorHAnsi"/>
                <w:sz w:val="18"/>
                <w:szCs w:val="18"/>
              </w:rPr>
              <w:t>рој презе</w:t>
            </w:r>
            <w:r w:rsidRPr="0002189D">
              <w:rPr>
                <w:rFonts w:cstheme="minorHAnsi"/>
                <w:sz w:val="18"/>
                <w:szCs w:val="18"/>
                <w:lang w:val="sr-Cyrl-RS"/>
              </w:rPr>
              <w:t>н</w:t>
            </w:r>
            <w:r w:rsidRPr="0002189D">
              <w:rPr>
                <w:rFonts w:cstheme="minorHAnsi"/>
                <w:sz w:val="18"/>
                <w:szCs w:val="18"/>
              </w:rPr>
              <w:t>тованих информација,</w:t>
            </w:r>
            <w:r w:rsidRPr="0002189D">
              <w:rPr>
                <w:rFonts w:cstheme="minorHAnsi"/>
                <w:sz w:val="18"/>
                <w:szCs w:val="18"/>
                <w:lang w:val="sr-Cyrl-RS"/>
              </w:rPr>
              <w:t xml:space="preserve"> </w:t>
            </w:r>
            <w:r w:rsidRPr="0002189D">
              <w:rPr>
                <w:rFonts w:cstheme="minorHAnsi"/>
                <w:sz w:val="18"/>
                <w:szCs w:val="18"/>
              </w:rPr>
              <w:t>број прикупљених чланака и саопштења о активностима ПЗСЗ и система социјалне заштите</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p>
        </w:tc>
        <w:tc>
          <w:tcPr>
            <w:tcW w:w="1110"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p>
        </w:tc>
      </w:tr>
      <w:tr w:rsidR="000D5885" w:rsidRPr="0002189D" w:rsidTr="00FC1BD8">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116</w:t>
            </w: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130</w:t>
            </w:r>
          </w:p>
        </w:tc>
        <w:tc>
          <w:tcPr>
            <w:tcW w:w="1110"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eastAsia="sr-Latn-RS"/>
              </w:rPr>
              <w:t>1</w:t>
            </w:r>
            <w:r w:rsidRPr="0002189D">
              <w:rPr>
                <w:rFonts w:eastAsia="Times New Roman" w:cstheme="minorHAnsi"/>
                <w:sz w:val="18"/>
                <w:szCs w:val="18"/>
                <w:lang w:val="sr-Cyrl-RS" w:eastAsia="sr-Latn-RS"/>
              </w:rPr>
              <w:t>77</w:t>
            </w:r>
          </w:p>
        </w:tc>
      </w:tr>
      <w:tr w:rsidR="000D5885" w:rsidRPr="0002189D" w:rsidTr="00FC1BD8">
        <w:trPr>
          <w:trHeight w:val="354"/>
          <w:jc w:val="center"/>
        </w:trPr>
        <w:tc>
          <w:tcPr>
            <w:tcW w:w="2267" w:type="dxa"/>
            <w:tcBorders>
              <w:top w:val="nil"/>
              <w:left w:val="single" w:sz="4" w:space="0" w:color="auto"/>
              <w:bottom w:val="single" w:sz="4" w:space="0" w:color="auto"/>
              <w:right w:val="single" w:sz="4" w:space="0" w:color="auto"/>
            </w:tcBorders>
            <w:shd w:val="clear" w:color="auto" w:fill="auto"/>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lastRenderedPageBreak/>
              <w:t>Базна година</w:t>
            </w:r>
          </w:p>
        </w:tc>
        <w:tc>
          <w:tcPr>
            <w:tcW w:w="8481" w:type="dxa"/>
            <w:gridSpan w:val="4"/>
            <w:tcBorders>
              <w:top w:val="single" w:sz="4" w:space="0" w:color="auto"/>
              <w:left w:val="nil"/>
              <w:bottom w:val="single" w:sz="4" w:space="0" w:color="auto"/>
              <w:right w:val="single" w:sz="4" w:space="0" w:color="000000"/>
            </w:tcBorders>
            <w:shd w:val="clear" w:color="auto" w:fill="auto"/>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rPr>
              <w:t>2017</w:t>
            </w:r>
          </w:p>
        </w:tc>
      </w:tr>
      <w:tr w:rsidR="000D5885" w:rsidRPr="0002189D" w:rsidTr="00FC1BD8">
        <w:trPr>
          <w:trHeight w:val="416"/>
          <w:jc w:val="center"/>
        </w:trPr>
        <w:tc>
          <w:tcPr>
            <w:tcW w:w="2267" w:type="dxa"/>
            <w:tcBorders>
              <w:top w:val="nil"/>
              <w:left w:val="single" w:sz="4" w:space="0" w:color="auto"/>
              <w:bottom w:val="single" w:sz="4" w:space="0" w:color="auto"/>
              <w:right w:val="single" w:sz="4" w:space="0" w:color="auto"/>
            </w:tcBorders>
            <w:shd w:val="clear" w:color="auto" w:fill="auto"/>
            <w:vAlign w:val="bottom"/>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p w:rsidR="000D5885" w:rsidRPr="0002189D" w:rsidRDefault="000D5885" w:rsidP="00FC1BD8">
            <w:pPr>
              <w:spacing w:after="0" w:line="240" w:lineRule="auto"/>
              <w:rPr>
                <w:rFonts w:eastAsia="Times New Roman" w:cstheme="minorHAnsi"/>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auto"/>
            <w:vAlign w:val="bottom"/>
          </w:tcPr>
          <w:p w:rsidR="000D5885" w:rsidRPr="0002189D" w:rsidRDefault="000D5885" w:rsidP="00FC1BD8">
            <w:pPr>
              <w:spacing w:after="0" w:line="240" w:lineRule="auto"/>
              <w:rPr>
                <w:rFonts w:eastAsia="Times New Roman" w:cstheme="minorHAnsi"/>
                <w:sz w:val="18"/>
                <w:szCs w:val="18"/>
                <w:lang w:val="sr-Cyrl-CS"/>
              </w:rPr>
            </w:pPr>
            <w:r w:rsidRPr="0002189D">
              <w:rPr>
                <w:rFonts w:eastAsia="Times New Roman" w:cstheme="minorHAnsi"/>
                <w:sz w:val="18"/>
                <w:szCs w:val="18"/>
                <w:lang w:val="sr-Cyrl-CS"/>
              </w:rPr>
              <w:t>Број</w:t>
            </w:r>
          </w:p>
          <w:p w:rsidR="000D5885" w:rsidRPr="0002189D" w:rsidRDefault="000D5885" w:rsidP="00FC1BD8">
            <w:pPr>
              <w:spacing w:after="0" w:line="240" w:lineRule="auto"/>
              <w:rPr>
                <w:rFonts w:eastAsia="Times New Roman" w:cstheme="minorHAnsi"/>
                <w:sz w:val="18"/>
                <w:szCs w:val="18"/>
                <w:lang w:eastAsia="sr-Latn-RS"/>
              </w:rPr>
            </w:pPr>
          </w:p>
        </w:tc>
      </w:tr>
      <w:tr w:rsidR="000D5885" w:rsidRPr="0002189D" w:rsidTr="00FC1BD8">
        <w:trPr>
          <w:trHeight w:val="621"/>
          <w:jc w:val="center"/>
        </w:trPr>
        <w:tc>
          <w:tcPr>
            <w:tcW w:w="2267" w:type="dxa"/>
            <w:tcBorders>
              <w:top w:val="nil"/>
              <w:left w:val="single" w:sz="4" w:space="0" w:color="auto"/>
              <w:bottom w:val="single" w:sz="4" w:space="0" w:color="auto"/>
              <w:right w:val="single" w:sz="4" w:space="0" w:color="auto"/>
            </w:tcBorders>
            <w:shd w:val="clear" w:color="auto" w:fill="auto"/>
            <w:vAlign w:val="bottom"/>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p w:rsidR="000D5885" w:rsidRPr="0002189D" w:rsidRDefault="000D5885" w:rsidP="00FC1BD8">
            <w:pPr>
              <w:spacing w:after="0" w:line="240" w:lineRule="auto"/>
              <w:rPr>
                <w:rFonts w:eastAsia="Times New Roman" w:cstheme="minorHAnsi"/>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auto"/>
            <w:vAlign w:val="bottom"/>
          </w:tcPr>
          <w:p w:rsidR="000D5885" w:rsidRPr="0002189D" w:rsidRDefault="000D5885" w:rsidP="00FC1BD8">
            <w:pPr>
              <w:spacing w:after="0" w:line="240" w:lineRule="auto"/>
              <w:rPr>
                <w:rFonts w:eastAsia="Times New Roman" w:cstheme="minorHAnsi"/>
                <w:sz w:val="18"/>
                <w:szCs w:val="18"/>
                <w:lang w:val="sr-Cyrl-RS" w:eastAsia="sr-Latn-RS"/>
              </w:rPr>
            </w:pPr>
          </w:p>
          <w:p w:rsidR="000D5885" w:rsidRPr="0002189D" w:rsidRDefault="000D5885"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Медијска саопштења, веб сајт, фејсбук страница и извештаји ПЗСЗ</w:t>
            </w:r>
          </w:p>
          <w:p w:rsidR="000D5885" w:rsidRPr="0002189D" w:rsidRDefault="000D5885" w:rsidP="00FC1BD8">
            <w:pPr>
              <w:spacing w:after="0" w:line="240" w:lineRule="auto"/>
              <w:rPr>
                <w:rFonts w:eastAsia="Times New Roman" w:cstheme="minorHAnsi"/>
                <w:sz w:val="18"/>
                <w:szCs w:val="18"/>
                <w:lang w:val="sr-Cyrl-RS" w:eastAsia="sr-Latn-RS"/>
              </w:rPr>
            </w:pPr>
          </w:p>
        </w:tc>
      </w:tr>
      <w:tr w:rsidR="000D5885" w:rsidRPr="0002189D" w:rsidTr="00FC1BD8">
        <w:trPr>
          <w:trHeight w:val="861"/>
          <w:jc w:val="center"/>
        </w:trPr>
        <w:tc>
          <w:tcPr>
            <w:tcW w:w="2267" w:type="dxa"/>
            <w:tcBorders>
              <w:top w:val="nil"/>
              <w:left w:val="single" w:sz="4" w:space="0" w:color="auto"/>
              <w:bottom w:val="single" w:sz="4" w:space="0" w:color="auto"/>
              <w:right w:val="single" w:sz="4" w:space="0" w:color="auto"/>
            </w:tcBorders>
            <w:shd w:val="clear" w:color="auto" w:fill="auto"/>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shd w:val="clear" w:color="auto" w:fill="auto"/>
          </w:tcPr>
          <w:p w:rsidR="000D5885" w:rsidRPr="0002189D" w:rsidRDefault="000D5885" w:rsidP="00FC1BD8">
            <w:pPr>
              <w:spacing w:after="0" w:line="240" w:lineRule="auto"/>
              <w:rPr>
                <w:rFonts w:eastAsia="Times New Roman" w:cstheme="minorHAnsi"/>
                <w:sz w:val="18"/>
                <w:szCs w:val="18"/>
                <w:lang w:val="sr-Cyrl-CS"/>
              </w:rPr>
            </w:pPr>
            <w:r w:rsidRPr="0002189D">
              <w:rPr>
                <w:rFonts w:eastAsia="Times New Roman" w:cstheme="minorHAnsi"/>
                <w:sz w:val="18"/>
                <w:szCs w:val="18"/>
                <w:lang w:val="sr-Cyrl-CS"/>
              </w:rPr>
              <w:t>На сајту ПЗСЗ и ФБ страници ПЗСЗ постављају се</w:t>
            </w:r>
            <w:r w:rsidRPr="0002189D">
              <w:rPr>
                <w:rFonts w:eastAsia="Times New Roman" w:cstheme="minorHAnsi"/>
                <w:sz w:val="18"/>
                <w:szCs w:val="18"/>
              </w:rPr>
              <w:t xml:space="preserve"> </w:t>
            </w:r>
            <w:r w:rsidRPr="0002189D">
              <w:rPr>
                <w:rFonts w:eastAsia="Times New Roman" w:cstheme="minorHAnsi"/>
                <w:sz w:val="18"/>
                <w:szCs w:val="18"/>
                <w:lang w:val="sr-Cyrl-CS"/>
              </w:rPr>
              <w:t>информације везане за рад и активности ПЗСЗ и вести из система које се односе на рад установа социјалне заштите. Број постављених информације се дели на сајт и на ФБ</w:t>
            </w:r>
          </w:p>
          <w:p w:rsidR="000D5885" w:rsidRPr="0002189D" w:rsidRDefault="000D5885" w:rsidP="00FC1BD8">
            <w:pPr>
              <w:spacing w:after="0" w:line="240" w:lineRule="auto"/>
              <w:rPr>
                <w:rFonts w:eastAsia="Times New Roman" w:cstheme="minorHAnsi"/>
                <w:sz w:val="18"/>
                <w:szCs w:val="18"/>
                <w:lang w:val="sr-Cyrl-CS"/>
              </w:rPr>
            </w:pPr>
          </w:p>
        </w:tc>
      </w:tr>
      <w:tr w:rsidR="000D5885" w:rsidRPr="0002189D" w:rsidTr="00FC1BD8">
        <w:trPr>
          <w:trHeight w:val="861"/>
          <w:jc w:val="center"/>
        </w:trPr>
        <w:tc>
          <w:tcPr>
            <w:tcW w:w="2267" w:type="dxa"/>
            <w:tcBorders>
              <w:top w:val="nil"/>
              <w:left w:val="single" w:sz="4" w:space="0" w:color="auto"/>
              <w:bottom w:val="single" w:sz="4" w:space="0" w:color="auto"/>
              <w:right w:val="single" w:sz="4" w:space="0" w:color="auto"/>
            </w:tcBorders>
            <w:shd w:val="clear" w:color="auto" w:fill="auto"/>
          </w:tcPr>
          <w:p w:rsidR="000D5885" w:rsidRPr="0002189D" w:rsidRDefault="000D5885"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shd w:val="clear" w:color="auto" w:fill="auto"/>
          </w:tcPr>
          <w:p w:rsidR="000D5885" w:rsidRPr="0002189D" w:rsidRDefault="000D5885" w:rsidP="00FC1BD8">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У број постављених информација додате су и најаве догађаја за коју се праве посебне странице</w:t>
            </w:r>
          </w:p>
        </w:tc>
      </w:tr>
      <w:tr w:rsidR="000D5885" w:rsidRPr="0002189D" w:rsidTr="00FC1BD8">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 1.</w:t>
            </w:r>
            <w:r w:rsidRPr="0002189D">
              <w:rPr>
                <w:rFonts w:eastAsia="Times New Roman" w:cstheme="minorHAnsi"/>
                <w:b/>
                <w:bCs/>
                <w:i/>
                <w:iCs/>
                <w:sz w:val="18"/>
                <w:szCs w:val="18"/>
                <w:lang w:val="sr-Cyrl-RS" w:eastAsia="sr-Latn-RS"/>
              </w:rPr>
              <w:t>3</w:t>
            </w:r>
            <w:r w:rsidRPr="0002189D">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val="sr-Cyrl-RS" w:eastAsia="sr-Latn-RS"/>
              </w:rPr>
            </w:pPr>
            <w:r w:rsidRPr="0002189D">
              <w:rPr>
                <w:rFonts w:cstheme="minorHAnsi"/>
                <w:sz w:val="18"/>
                <w:szCs w:val="18"/>
                <w:lang w:val="sr-Cyrl-RS"/>
              </w:rPr>
              <w:t>Б</w:t>
            </w:r>
            <w:r w:rsidRPr="0002189D">
              <w:rPr>
                <w:rFonts w:cstheme="minorHAnsi"/>
                <w:sz w:val="18"/>
                <w:szCs w:val="18"/>
              </w:rPr>
              <w:t>рој родно осетљивих извештаја/анализа са препорукама за унапређење родне равноправности</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p>
        </w:tc>
        <w:tc>
          <w:tcPr>
            <w:tcW w:w="1110"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p>
        </w:tc>
      </w:tr>
      <w:tr w:rsidR="000D5885" w:rsidRPr="0002189D" w:rsidTr="00FC1BD8">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0</w:t>
            </w: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w:t>
            </w:r>
            <w:r w:rsidRPr="0002189D">
              <w:rPr>
                <w:rFonts w:eastAsia="Times New Roman" w:cstheme="minorHAnsi"/>
                <w:sz w:val="18"/>
                <w:szCs w:val="18"/>
                <w:lang w:eastAsia="sr-Latn-RS"/>
              </w:rPr>
              <w:t> </w:t>
            </w:r>
          </w:p>
        </w:tc>
        <w:tc>
          <w:tcPr>
            <w:tcW w:w="1110"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1</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2189D" w:rsidP="00FC1BD8">
            <w:pPr>
              <w:spacing w:after="0" w:line="240" w:lineRule="auto"/>
              <w:rPr>
                <w:rFonts w:eastAsia="Times New Roman" w:cstheme="minorHAnsi"/>
                <w:sz w:val="18"/>
                <w:szCs w:val="18"/>
                <w:lang w:eastAsia="sr-Latn-RS"/>
              </w:rPr>
            </w:pPr>
            <w:r w:rsidRPr="0002189D">
              <w:rPr>
                <w:rFonts w:eastAsia="Times New Roman" w:cstheme="minorHAnsi"/>
                <w:i/>
                <w:iCs/>
                <w:sz w:val="18"/>
                <w:szCs w:val="18"/>
                <w:lang w:val="sr-Cyrl-RS" w:eastAsia="sr-Latn-RS"/>
              </w:rPr>
              <w:t>Нови индикатор од 2019. године</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val="sr-Cyrl-CS"/>
              </w:rPr>
              <w:t>број</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Извештај са родно осетљивом компонентом</w:t>
            </w:r>
          </w:p>
        </w:tc>
      </w:tr>
      <w:tr w:rsidR="000D5885" w:rsidRPr="0002189D" w:rsidTr="00FC1BD8">
        <w:trPr>
          <w:trHeight w:val="754"/>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jc w:val="both"/>
              <w:rPr>
                <w:rFonts w:cstheme="minorHAnsi"/>
                <w:sz w:val="18"/>
                <w:szCs w:val="18"/>
                <w:lang w:val="sr-Cyrl-RS"/>
              </w:rPr>
            </w:pPr>
            <w:r w:rsidRPr="0002189D">
              <w:rPr>
                <w:rFonts w:eastAsia="Times New Roman" w:cstheme="minorHAnsi"/>
                <w:sz w:val="18"/>
                <w:szCs w:val="18"/>
                <w:lang w:val="sr-Cyrl-RS"/>
              </w:rPr>
              <w:t xml:space="preserve">Извештај се односи на </w:t>
            </w:r>
            <w:r w:rsidRPr="0002189D">
              <w:rPr>
                <w:rFonts w:cstheme="minorHAnsi"/>
                <w:sz w:val="18"/>
                <w:szCs w:val="18"/>
                <w:lang w:val="sr-Cyrl-RS"/>
              </w:rPr>
              <w:t>унапређење квалитета услуге домског смештаја са аспекта родне осетљивости у 22 установе за смештај одраслих и старијих на територији АП Војводине</w:t>
            </w:r>
          </w:p>
        </w:tc>
      </w:tr>
      <w:tr w:rsidR="000D5885" w:rsidRPr="0002189D" w:rsidTr="00FC1BD8">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02189D" w:rsidRDefault="000D5885"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shd w:val="clear" w:color="auto" w:fill="auto"/>
          </w:tcPr>
          <w:p w:rsidR="000D5885" w:rsidRPr="0002189D" w:rsidRDefault="000D5885" w:rsidP="00FC1BD8">
            <w:pPr>
              <w:spacing w:after="0" w:line="240" w:lineRule="auto"/>
              <w:rPr>
                <w:rFonts w:eastAsia="Times New Roman" w:cstheme="minorHAnsi"/>
                <w:i/>
                <w:iCs/>
                <w:sz w:val="18"/>
                <w:szCs w:val="18"/>
                <w:lang w:val="sr-Cyrl-RS" w:eastAsia="sr-Latn-RS"/>
              </w:rPr>
            </w:pPr>
          </w:p>
        </w:tc>
      </w:tr>
      <w:tr w:rsidR="000D5885" w:rsidRPr="0002189D" w:rsidTr="00FC1BD8">
        <w:trPr>
          <w:trHeight w:val="861"/>
          <w:jc w:val="center"/>
        </w:trPr>
        <w:tc>
          <w:tcPr>
            <w:tcW w:w="2267" w:type="dxa"/>
            <w:tcBorders>
              <w:top w:val="nil"/>
              <w:left w:val="single" w:sz="4" w:space="0" w:color="auto"/>
              <w:bottom w:val="single" w:sz="4" w:space="0" w:color="auto"/>
              <w:right w:val="single" w:sz="4" w:space="0" w:color="auto"/>
            </w:tcBorders>
            <w:shd w:val="clear" w:color="000000" w:fill="B7DEE8"/>
            <w:vAlign w:val="bottom"/>
          </w:tcPr>
          <w:p w:rsidR="000D5885" w:rsidRPr="0002189D" w:rsidRDefault="000D5885" w:rsidP="00FC1BD8">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2:</w:t>
            </w:r>
          </w:p>
          <w:p w:rsidR="000D5885" w:rsidRPr="0002189D" w:rsidRDefault="000D5885" w:rsidP="00FC1BD8">
            <w:pPr>
              <w:spacing w:after="0" w:line="240" w:lineRule="auto"/>
              <w:rPr>
                <w:rFonts w:eastAsia="Times New Roman" w:cstheme="minorHAnsi"/>
                <w:b/>
                <w:bCs/>
                <w:sz w:val="18"/>
                <w:szCs w:val="18"/>
                <w:lang w:eastAsia="sr-Latn-RS"/>
              </w:rPr>
            </w:pPr>
          </w:p>
          <w:p w:rsidR="000D5885" w:rsidRPr="0002189D" w:rsidRDefault="000D5885" w:rsidP="00FC1BD8">
            <w:pPr>
              <w:spacing w:after="0" w:line="240" w:lineRule="auto"/>
              <w:rPr>
                <w:rFonts w:eastAsia="Times New Roman" w:cstheme="minorHAnsi"/>
                <w:b/>
                <w:bCs/>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000000" w:fill="B7DEE8"/>
            <w:vAlign w:val="bottom"/>
          </w:tcPr>
          <w:p w:rsidR="000D5885" w:rsidRPr="0002189D" w:rsidRDefault="000D5885" w:rsidP="00FC1BD8">
            <w:pPr>
              <w:spacing w:after="0" w:line="240" w:lineRule="auto"/>
              <w:rPr>
                <w:rFonts w:cstheme="minorHAnsi"/>
                <w:sz w:val="18"/>
                <w:szCs w:val="18"/>
              </w:rPr>
            </w:pPr>
            <w:r w:rsidRPr="0002189D">
              <w:rPr>
                <w:rFonts w:cstheme="minorHAnsi"/>
                <w:sz w:val="18"/>
                <w:szCs w:val="18"/>
              </w:rPr>
              <w:t>Унапређење система социјалне заштите кроз развој  стручних компетенција професионалаца и стручна подршка пружаоцима услуга у  АПВ</w:t>
            </w:r>
          </w:p>
          <w:p w:rsidR="000D5885" w:rsidRPr="0002189D" w:rsidRDefault="000D5885" w:rsidP="00FC1BD8">
            <w:pPr>
              <w:spacing w:after="0" w:line="240" w:lineRule="auto"/>
              <w:rPr>
                <w:rFonts w:cstheme="minorHAnsi"/>
                <w:sz w:val="18"/>
                <w:szCs w:val="18"/>
              </w:rPr>
            </w:pPr>
          </w:p>
        </w:tc>
      </w:tr>
      <w:tr w:rsidR="000D5885" w:rsidRPr="0002189D" w:rsidTr="00FC1BD8">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2.1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eastAsia="sr-Latn-RS"/>
              </w:rPr>
            </w:pPr>
            <w:r w:rsidRPr="0002189D">
              <w:rPr>
                <w:rFonts w:cstheme="minorHAnsi"/>
                <w:sz w:val="18"/>
                <w:szCs w:val="18"/>
              </w:rPr>
              <w:t>Број реализованих стручних скупова,</w:t>
            </w:r>
            <w:r w:rsidRPr="0002189D">
              <w:rPr>
                <w:rFonts w:cstheme="minorHAnsi"/>
                <w:sz w:val="18"/>
                <w:szCs w:val="18"/>
                <w:lang w:val="sr-Cyrl-RS"/>
              </w:rPr>
              <w:t xml:space="preserve"> </w:t>
            </w:r>
            <w:r w:rsidRPr="0002189D">
              <w:rPr>
                <w:rFonts w:cstheme="minorHAnsi"/>
                <w:sz w:val="18"/>
                <w:szCs w:val="18"/>
              </w:rPr>
              <w:t>подршки  и посета</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p>
        </w:tc>
        <w:tc>
          <w:tcPr>
            <w:tcW w:w="1110"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p>
        </w:tc>
      </w:tr>
      <w:tr w:rsidR="000D5885" w:rsidRPr="0002189D" w:rsidTr="000D5885">
        <w:trPr>
          <w:trHeight w:val="309"/>
          <w:jc w:val="center"/>
        </w:trPr>
        <w:tc>
          <w:tcPr>
            <w:tcW w:w="2267"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0D5885">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37</w:t>
            </w:r>
            <w:r w:rsidRPr="0002189D">
              <w:rPr>
                <w:rFonts w:eastAsia="Times New Roman" w:cstheme="minorHAnsi"/>
                <w:sz w:val="18"/>
                <w:szCs w:val="18"/>
                <w:lang w:eastAsia="sr-Latn-RS"/>
              </w:rPr>
              <w:t> </w:t>
            </w: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0D5885">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32</w:t>
            </w:r>
          </w:p>
        </w:tc>
        <w:tc>
          <w:tcPr>
            <w:tcW w:w="1110"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eastAsia="sr-Latn-RS"/>
              </w:rPr>
            </w:pPr>
          </w:p>
          <w:p w:rsidR="000D5885" w:rsidRPr="0002189D" w:rsidRDefault="000D5885" w:rsidP="000D5885">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eastAsia="sr-Latn-RS"/>
              </w:rPr>
              <w:t>9</w:t>
            </w:r>
            <w:r w:rsidRPr="0002189D">
              <w:rPr>
                <w:rFonts w:eastAsia="Times New Roman" w:cstheme="minorHAnsi"/>
                <w:sz w:val="18"/>
                <w:szCs w:val="18"/>
                <w:lang w:val="sr-Cyrl-RS" w:eastAsia="sr-Latn-RS"/>
              </w:rPr>
              <w:t>3</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rPr>
              <w:t>201</w:t>
            </w:r>
            <w:r w:rsidRPr="0002189D">
              <w:rPr>
                <w:rFonts w:eastAsia="Times New Roman" w:cstheme="minorHAnsi"/>
                <w:sz w:val="18"/>
                <w:szCs w:val="18"/>
                <w:lang w:val="sr-Cyrl-RS"/>
              </w:rPr>
              <w:t>7</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val="sr-Cyrl-CS"/>
              </w:rPr>
              <w:t>број</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p w:rsidR="000D5885" w:rsidRPr="0002189D" w:rsidRDefault="000D5885" w:rsidP="00FC1BD8">
            <w:pPr>
              <w:spacing w:after="0" w:line="240" w:lineRule="auto"/>
              <w:rPr>
                <w:rFonts w:eastAsia="Times New Roman" w:cstheme="minorHAnsi"/>
                <w:sz w:val="18"/>
                <w:szCs w:val="18"/>
                <w:lang w:eastAsia="sr-Latn-RS"/>
              </w:rPr>
            </w:pPr>
          </w:p>
          <w:p w:rsidR="000D5885" w:rsidRPr="0002189D" w:rsidRDefault="000D5885" w:rsidP="00FC1BD8">
            <w:pPr>
              <w:spacing w:after="0" w:line="240" w:lineRule="auto"/>
              <w:rPr>
                <w:rFonts w:eastAsia="Times New Roman" w:cstheme="minorHAnsi"/>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0D5885" w:rsidRPr="0002189D" w:rsidRDefault="000D5885" w:rsidP="00FC1BD8">
            <w:pPr>
              <w:rPr>
                <w:rFonts w:eastAsia="Times New Roman" w:cstheme="minorHAnsi"/>
                <w:sz w:val="18"/>
                <w:szCs w:val="18"/>
                <w:lang w:eastAsia="sr-Latn-RS"/>
              </w:rPr>
            </w:pPr>
            <w:r w:rsidRPr="0002189D">
              <w:rPr>
                <w:rFonts w:eastAsia="Calibri" w:cstheme="minorHAnsi"/>
                <w:sz w:val="18"/>
                <w:szCs w:val="18"/>
                <w:lang w:val="en-US"/>
              </w:rPr>
              <w:t>Агенде скупова, извештаји са скупова, спискови учесника, фотографије, објаве на веб сајту ПЗСЗ и Фејсбук страници ПЗСЗ</w:t>
            </w:r>
          </w:p>
        </w:tc>
      </w:tr>
      <w:tr w:rsidR="000D5885" w:rsidRPr="0002189D" w:rsidTr="00796732">
        <w:trPr>
          <w:trHeight w:val="416"/>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spacing w:after="0" w:line="240" w:lineRule="auto"/>
              <w:rPr>
                <w:rFonts w:eastAsia="Times New Roman" w:cstheme="minorHAnsi"/>
                <w:sz w:val="18"/>
                <w:szCs w:val="18"/>
                <w:lang w:val="sr-Cyrl-CS"/>
              </w:rPr>
            </w:pPr>
            <w:r w:rsidRPr="0002189D">
              <w:rPr>
                <w:rFonts w:eastAsia="Times New Roman" w:cstheme="minorHAnsi"/>
                <w:sz w:val="18"/>
                <w:szCs w:val="18"/>
                <w:lang w:val="sr-Cyrl-CS"/>
              </w:rPr>
              <w:t>У складу са Акционим планом за 2019</w:t>
            </w:r>
            <w:r w:rsidRPr="0002189D">
              <w:rPr>
                <w:rFonts w:eastAsia="Times New Roman" w:cstheme="minorHAnsi"/>
                <w:sz w:val="18"/>
                <w:szCs w:val="18"/>
              </w:rPr>
              <w:t>.</w:t>
            </w:r>
            <w:r w:rsidRPr="0002189D">
              <w:rPr>
                <w:rFonts w:eastAsia="Times New Roman" w:cstheme="minorHAnsi"/>
                <w:sz w:val="18"/>
                <w:szCs w:val="18"/>
                <w:lang w:val="sr-Cyrl-CS"/>
              </w:rPr>
              <w:t xml:space="preserve"> годину ПЗСЗ реализовао је активности стручне подршке усмерене ка остваривању стандарда и квалитета рада установа социјалне заштите: </w:t>
            </w:r>
          </w:p>
          <w:p w:rsidR="000D5885" w:rsidRPr="0002189D" w:rsidRDefault="000D5885"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CS"/>
              </w:rPr>
              <w:t xml:space="preserve">4 </w:t>
            </w:r>
            <w:r w:rsidRPr="0002189D">
              <w:rPr>
                <w:rFonts w:eastAsia="Times New Roman" w:cstheme="minorHAnsi"/>
                <w:sz w:val="18"/>
                <w:szCs w:val="18"/>
                <w:lang w:val="sr-Cyrl-RS"/>
              </w:rPr>
              <w:t>подршке домовима за децу</w:t>
            </w:r>
            <w:r w:rsidRPr="0002189D">
              <w:rPr>
                <w:rFonts w:eastAsia="Times New Roman" w:cstheme="minorHAnsi"/>
                <w:sz w:val="18"/>
                <w:szCs w:val="18"/>
                <w:lang w:val="sr-Cyrl-CS"/>
              </w:rPr>
              <w:t xml:space="preserve">, 1 састанак са директорима домова за децу, </w:t>
            </w:r>
            <w:r w:rsidRPr="0002189D">
              <w:rPr>
                <w:rFonts w:eastAsia="Times New Roman" w:cstheme="minorHAnsi"/>
                <w:sz w:val="18"/>
                <w:szCs w:val="18"/>
              </w:rPr>
              <w:t>26</w:t>
            </w:r>
            <w:r w:rsidRPr="0002189D">
              <w:rPr>
                <w:rFonts w:eastAsia="Times New Roman" w:cstheme="minorHAnsi"/>
                <w:sz w:val="18"/>
                <w:szCs w:val="18"/>
                <w:lang w:val="sr-Cyrl-CS"/>
              </w:rPr>
              <w:t xml:space="preserve"> стручних подршки на захтев, </w:t>
            </w:r>
            <w:r w:rsidRPr="0002189D">
              <w:rPr>
                <w:rFonts w:eastAsia="Times New Roman" w:cstheme="minorHAnsi"/>
                <w:sz w:val="18"/>
                <w:szCs w:val="18"/>
              </w:rPr>
              <w:t>16</w:t>
            </w:r>
            <w:r w:rsidRPr="0002189D">
              <w:rPr>
                <w:rFonts w:eastAsia="Times New Roman" w:cstheme="minorHAnsi"/>
                <w:sz w:val="18"/>
                <w:szCs w:val="18"/>
                <w:lang w:val="sr-Cyrl-CS"/>
              </w:rPr>
              <w:t xml:space="preserve"> округлих столова за супервизоре у ЦСР, 1  Округли сто за директоре установа, 1 трибина за супервизоре, 1 обука за супервизоре, </w:t>
            </w:r>
            <w:r w:rsidRPr="0002189D">
              <w:rPr>
                <w:rFonts w:eastAsia="Times New Roman" w:cstheme="minorHAnsi"/>
                <w:sz w:val="18"/>
                <w:szCs w:val="18"/>
              </w:rPr>
              <w:t>2</w:t>
            </w:r>
            <w:r w:rsidRPr="0002189D">
              <w:rPr>
                <w:rFonts w:eastAsia="Times New Roman" w:cstheme="minorHAnsi"/>
                <w:sz w:val="18"/>
                <w:szCs w:val="18"/>
                <w:lang w:val="sr-Cyrl-CS"/>
              </w:rPr>
              <w:t xml:space="preserve"> акредитоване обуке помоћ у кући за децу са сметњама у развоју, 1 трибина за психотерапеуте, 3 едукације за радне терапеуте, 3 стручна састанка о изради стандарда за психотерапеуте, </w:t>
            </w:r>
            <w:r w:rsidRPr="0002189D">
              <w:rPr>
                <w:rFonts w:eastAsia="Times New Roman" w:cstheme="minorHAnsi"/>
                <w:sz w:val="18"/>
                <w:szCs w:val="18"/>
                <w:lang w:val="sr-Cyrl-CS" w:eastAsia="sr-Latn-RS"/>
              </w:rPr>
              <w:t>1 обука за коришћење програма за електронско прикупљање и обраду података Аурора</w:t>
            </w:r>
            <w:r w:rsidRPr="0002189D">
              <w:rPr>
                <w:rFonts w:eastAsia="Times New Roman" w:cstheme="minorHAnsi"/>
                <w:sz w:val="18"/>
                <w:szCs w:val="18"/>
                <w:lang w:eastAsia="sr-Latn-RS"/>
              </w:rPr>
              <w:t>, 4</w:t>
            </w:r>
            <w:r w:rsidRPr="0002189D">
              <w:rPr>
                <w:rFonts w:eastAsia="Times New Roman" w:cstheme="minorHAnsi"/>
                <w:sz w:val="18"/>
                <w:szCs w:val="18"/>
                <w:lang w:val="sr-Cyrl-RS" w:eastAsia="sr-Latn-RS"/>
              </w:rPr>
              <w:t xml:space="preserve"> обуке тимски рад, 4 обуке перцепција конфликата и понашање у конфликтним ситуацијама, 2 радне посете установама за децу са сметњама у развоју, </w:t>
            </w:r>
            <w:r w:rsidRPr="0002189D">
              <w:rPr>
                <w:rFonts w:eastAsia="Times New Roman" w:cstheme="minorHAnsi"/>
                <w:sz w:val="18"/>
                <w:szCs w:val="18"/>
                <w:lang w:eastAsia="sr-Latn-RS"/>
              </w:rPr>
              <w:t>9</w:t>
            </w:r>
            <w:r w:rsidRPr="0002189D">
              <w:rPr>
                <w:rFonts w:eastAsia="Times New Roman" w:cstheme="minorHAnsi"/>
                <w:sz w:val="18"/>
                <w:szCs w:val="18"/>
                <w:lang w:val="sr-Cyrl-RS" w:eastAsia="sr-Latn-RS"/>
              </w:rPr>
              <w:t xml:space="preserve"> радних посета ЦСР</w:t>
            </w:r>
            <w:r w:rsidRPr="0002189D">
              <w:rPr>
                <w:rFonts w:eastAsia="Times New Roman" w:cstheme="minorHAnsi"/>
                <w:sz w:val="18"/>
                <w:szCs w:val="18"/>
                <w:lang w:eastAsia="sr-Latn-RS"/>
              </w:rPr>
              <w:t>, 4 o</w:t>
            </w:r>
            <w:r w:rsidRPr="0002189D">
              <w:rPr>
                <w:rFonts w:eastAsia="Times New Roman" w:cstheme="minorHAnsi"/>
                <w:sz w:val="18"/>
                <w:szCs w:val="18"/>
                <w:lang w:val="sr-Cyrl-RS" w:eastAsia="sr-Latn-RS"/>
              </w:rPr>
              <w:t>буке ефикасно управљање временом  1 обука утицај емоција на понашање детета, 1 радна посета ЦПСУ</w:t>
            </w:r>
            <w:r w:rsidRPr="0002189D">
              <w:rPr>
                <w:rFonts w:eastAsia="Times New Roman" w:cstheme="minorHAnsi"/>
                <w:sz w:val="18"/>
                <w:szCs w:val="18"/>
                <w:lang w:eastAsia="sr-Latn-RS"/>
              </w:rPr>
              <w:t>,</w:t>
            </w:r>
            <w:r w:rsidRPr="0002189D">
              <w:rPr>
                <w:rFonts w:eastAsia="Calibri" w:cstheme="minorHAnsi"/>
                <w:sz w:val="18"/>
                <w:szCs w:val="18"/>
              </w:rPr>
              <w:t xml:space="preserve"> </w:t>
            </w:r>
            <w:r w:rsidRPr="0002189D">
              <w:rPr>
                <w:rFonts w:eastAsia="Calibri" w:cstheme="minorHAnsi"/>
                <w:sz w:val="18"/>
                <w:szCs w:val="18"/>
                <w:lang w:val="sr-Cyrl-RS"/>
              </w:rPr>
              <w:t>1 конфер</w:t>
            </w:r>
            <w:r w:rsidRPr="0002189D">
              <w:rPr>
                <w:rFonts w:eastAsia="Calibri" w:cstheme="minorHAnsi"/>
                <w:sz w:val="18"/>
                <w:szCs w:val="18"/>
              </w:rPr>
              <w:t>e</w:t>
            </w:r>
            <w:r w:rsidRPr="0002189D">
              <w:rPr>
                <w:rFonts w:eastAsia="Calibri" w:cstheme="minorHAnsi"/>
                <w:sz w:val="18"/>
                <w:szCs w:val="18"/>
                <w:lang w:val="sr-Cyrl-RS"/>
              </w:rPr>
              <w:t xml:space="preserve">нција </w:t>
            </w:r>
            <w:r w:rsidRPr="0002189D">
              <w:rPr>
                <w:rFonts w:eastAsia="Times New Roman" w:cstheme="minorHAnsi"/>
                <w:sz w:val="18"/>
                <w:szCs w:val="18"/>
                <w:lang w:val="sr-Cyrl-RS" w:eastAsia="sr-Latn-RS"/>
              </w:rPr>
              <w:t>информисање грађана и грађанки о правима и услугама у систему социјалне заштите</w:t>
            </w:r>
            <w:r w:rsidRPr="0002189D">
              <w:rPr>
                <w:rFonts w:eastAsia="Times New Roman" w:cstheme="minorHAnsi"/>
                <w:sz w:val="18"/>
                <w:szCs w:val="18"/>
                <w:lang w:eastAsia="sr-Latn-RS"/>
              </w:rPr>
              <w:t>,</w:t>
            </w:r>
            <w:r w:rsidRPr="0002189D">
              <w:rPr>
                <w:rFonts w:eastAsia="Calibri" w:cstheme="minorHAnsi"/>
                <w:sz w:val="18"/>
                <w:szCs w:val="18"/>
              </w:rPr>
              <w:t xml:space="preserve"> 1 </w:t>
            </w:r>
            <w:r w:rsidRPr="0002189D">
              <w:rPr>
                <w:rFonts w:eastAsia="Calibri" w:cstheme="minorHAnsi"/>
                <w:sz w:val="18"/>
                <w:szCs w:val="18"/>
                <w:lang w:val="sr-Cyrl-RS"/>
              </w:rPr>
              <w:t>конференција одрживи циљеви развоја Агенда 2020, 1 округли сто М</w:t>
            </w:r>
            <w:r w:rsidRPr="0002189D">
              <w:rPr>
                <w:rFonts w:eastAsia="Times New Roman" w:cstheme="minorHAnsi"/>
                <w:sz w:val="18"/>
                <w:szCs w:val="18"/>
                <w:lang w:val="sr-Cyrl-RS" w:eastAsia="sr-Latn-RS"/>
              </w:rPr>
              <w:t xml:space="preserve">есто и улога сигурних кућа– прихватилишта за жене </w:t>
            </w:r>
            <w:r w:rsidRPr="0002189D">
              <w:rPr>
                <w:rFonts w:eastAsia="Times New Roman" w:cstheme="minorHAnsi"/>
                <w:sz w:val="18"/>
                <w:szCs w:val="18"/>
                <w:lang w:val="sr-Cyrl-RS" w:eastAsia="sr-Latn-RS"/>
              </w:rPr>
              <w:lastRenderedPageBreak/>
              <w:t>и децу жртве породичног насиља у систему социјалне заштите</w:t>
            </w:r>
            <w:r w:rsidRPr="0002189D">
              <w:rPr>
                <w:rFonts w:eastAsia="Times New Roman" w:cstheme="minorHAnsi"/>
                <w:sz w:val="18"/>
                <w:szCs w:val="18"/>
                <w:lang w:eastAsia="sr-Latn-RS"/>
              </w:rPr>
              <w:t xml:space="preserve">, </w:t>
            </w:r>
            <w:r w:rsidRPr="0002189D">
              <w:rPr>
                <w:rFonts w:eastAsia="Times New Roman" w:cstheme="minorHAnsi"/>
                <w:sz w:val="18"/>
                <w:szCs w:val="18"/>
                <w:lang w:val="sr-Cyrl-RS" w:eastAsia="sr-Latn-RS"/>
              </w:rPr>
              <w:t xml:space="preserve">4 округла стола за правнике ЦСР и 1 </w:t>
            </w:r>
            <w:r w:rsidRPr="0002189D">
              <w:rPr>
                <w:rFonts w:eastAsia="Times New Roman" w:cstheme="minorHAnsi"/>
                <w:sz w:val="18"/>
                <w:szCs w:val="18"/>
                <w:lang w:eastAsia="sr-Latn-RS"/>
              </w:rPr>
              <w:t>o</w:t>
            </w:r>
            <w:r w:rsidRPr="0002189D">
              <w:rPr>
                <w:rFonts w:eastAsia="Times New Roman" w:cstheme="minorHAnsi"/>
                <w:sz w:val="18"/>
                <w:szCs w:val="18"/>
                <w:lang w:val="sr-Cyrl-RS" w:eastAsia="sr-Latn-RS"/>
              </w:rPr>
              <w:t>кругли сто за  правнике из устан</w:t>
            </w:r>
            <w:r w:rsidRPr="0002189D">
              <w:rPr>
                <w:rFonts w:eastAsia="Times New Roman" w:cstheme="minorHAnsi"/>
                <w:sz w:val="18"/>
                <w:szCs w:val="18"/>
                <w:lang w:eastAsia="sr-Latn-RS"/>
              </w:rPr>
              <w:t>o</w:t>
            </w:r>
            <w:r w:rsidRPr="0002189D">
              <w:rPr>
                <w:rFonts w:eastAsia="Times New Roman" w:cstheme="minorHAnsi"/>
                <w:sz w:val="18"/>
                <w:szCs w:val="18"/>
                <w:lang w:val="sr-Cyrl-RS" w:eastAsia="sr-Latn-RS"/>
              </w:rPr>
              <w:t>ва за смештај корисника</w:t>
            </w:r>
          </w:p>
          <w:p w:rsidR="000D5885" w:rsidRPr="0002189D" w:rsidRDefault="000D5885" w:rsidP="00FC1BD8">
            <w:pPr>
              <w:spacing w:after="0" w:line="240" w:lineRule="auto"/>
              <w:rPr>
                <w:rFonts w:eastAsia="Times New Roman" w:cstheme="minorHAnsi"/>
                <w:sz w:val="18"/>
                <w:szCs w:val="18"/>
                <w:lang w:val="sr-Cyrl-RS"/>
              </w:rPr>
            </w:pPr>
          </w:p>
        </w:tc>
      </w:tr>
      <w:tr w:rsidR="000D5885" w:rsidRPr="0002189D" w:rsidTr="00796732">
        <w:trPr>
          <w:trHeight w:val="639"/>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02189D" w:rsidRDefault="000D5885"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lastRenderedPageBreak/>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shd w:val="clear" w:color="auto" w:fill="auto"/>
          </w:tcPr>
          <w:p w:rsidR="000D5885" w:rsidRPr="0002189D" w:rsidRDefault="000D5885" w:rsidP="00FC1BD8">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Активности су реализоване ускладу са Акционим планом за 2019., у складу са захтевима установа у систему и проценом ПЗСЗ-а за стручном подршком</w:t>
            </w:r>
          </w:p>
        </w:tc>
      </w:tr>
      <w:tr w:rsidR="000D5885" w:rsidRPr="0002189D" w:rsidTr="00FC1BD8">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 2.2</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eastAsia="sr-Latn-RS"/>
              </w:rPr>
            </w:pPr>
            <w:r w:rsidRPr="0002189D">
              <w:rPr>
                <w:rFonts w:cstheme="minorHAnsi"/>
                <w:sz w:val="18"/>
                <w:szCs w:val="18"/>
              </w:rPr>
              <w:t>Број стручних скупова са аспектом родне равноправности</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0D5885" w:rsidRPr="0002189D" w:rsidTr="00FC1BD8">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0</w:t>
            </w: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w:t>
            </w:r>
          </w:p>
        </w:tc>
        <w:tc>
          <w:tcPr>
            <w:tcW w:w="1110"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2</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2189D" w:rsidP="00FC1BD8">
            <w:pPr>
              <w:spacing w:after="0" w:line="240" w:lineRule="auto"/>
              <w:rPr>
                <w:rFonts w:eastAsia="Times New Roman" w:cstheme="minorHAnsi"/>
                <w:sz w:val="18"/>
                <w:szCs w:val="18"/>
                <w:lang w:eastAsia="sr-Latn-RS"/>
              </w:rPr>
            </w:pPr>
            <w:r w:rsidRPr="0002189D">
              <w:rPr>
                <w:rFonts w:eastAsia="Times New Roman" w:cstheme="minorHAnsi"/>
                <w:i/>
                <w:iCs/>
                <w:sz w:val="18"/>
                <w:szCs w:val="18"/>
                <w:lang w:val="sr-Cyrl-RS" w:eastAsia="sr-Latn-RS"/>
              </w:rPr>
              <w:t>Нови индикатор од 2019. године</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val="sr-Cyrl-CS"/>
              </w:rPr>
              <w:t>број</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p w:rsidR="000D5885" w:rsidRPr="0002189D" w:rsidRDefault="000D5885" w:rsidP="00FC1BD8">
            <w:pPr>
              <w:spacing w:after="0" w:line="240" w:lineRule="auto"/>
              <w:rPr>
                <w:rFonts w:eastAsia="Times New Roman" w:cstheme="minorHAnsi"/>
                <w:sz w:val="18"/>
                <w:szCs w:val="18"/>
                <w:lang w:eastAsia="sr-Latn-RS"/>
              </w:rPr>
            </w:pPr>
          </w:p>
          <w:p w:rsidR="000D5885" w:rsidRPr="0002189D" w:rsidRDefault="000D5885" w:rsidP="00FC1BD8">
            <w:pPr>
              <w:spacing w:after="0" w:line="240" w:lineRule="auto"/>
              <w:rPr>
                <w:rFonts w:eastAsia="Times New Roman" w:cstheme="minorHAnsi"/>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cstheme="minorHAnsi"/>
                <w:sz w:val="18"/>
                <w:szCs w:val="18"/>
              </w:rPr>
              <w:t>Извештаји, агенде са скупова, спискови учесника, фотографије, објаве на веб сајту ПЗСЗ и Фејсбук страници ПЗСЗ</w:t>
            </w:r>
          </w:p>
        </w:tc>
      </w:tr>
      <w:tr w:rsidR="000D5885" w:rsidRPr="0002189D" w:rsidTr="00796732">
        <w:trPr>
          <w:trHeight w:val="273"/>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rPr>
                <w:rFonts w:eastAsia="Times New Roman" w:cstheme="minorHAnsi"/>
                <w:sz w:val="18"/>
                <w:szCs w:val="18"/>
                <w:lang w:val="sr-Cyrl-RS" w:eastAsia="ar-SA"/>
              </w:rPr>
            </w:pPr>
            <w:r w:rsidRPr="0002189D">
              <w:rPr>
                <w:rFonts w:eastAsia="Times New Roman" w:cstheme="minorHAnsi"/>
                <w:sz w:val="18"/>
                <w:szCs w:val="18"/>
                <w:lang w:val="sr-Cyrl-RS" w:eastAsia="ar-SA"/>
              </w:rPr>
              <w:t>Теме стручних скупова посвећене искључиво остваривању родне равноправности</w:t>
            </w:r>
            <w:r w:rsidR="00E94AA4">
              <w:rPr>
                <w:rFonts w:eastAsia="Times New Roman" w:cstheme="minorHAnsi"/>
                <w:sz w:val="18"/>
                <w:szCs w:val="18"/>
                <w:lang w:val="sr-Cyrl-RS" w:eastAsia="ar-SA"/>
              </w:rPr>
              <w:t xml:space="preserve"> у Новом Саду и Панчеву</w:t>
            </w:r>
          </w:p>
        </w:tc>
      </w:tr>
      <w:tr w:rsidR="000D5885" w:rsidRPr="0002189D" w:rsidTr="00FC1BD8">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02189D" w:rsidRDefault="000D5885"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w:t>
            </w:r>
          </w:p>
        </w:tc>
      </w:tr>
      <w:tr w:rsidR="000D5885" w:rsidRPr="0002189D" w:rsidTr="00FC1BD8">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 2.3</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eastAsia="sr-Latn-RS"/>
              </w:rPr>
            </w:pPr>
            <w:r w:rsidRPr="0002189D">
              <w:rPr>
                <w:rFonts w:cstheme="minorHAnsi"/>
                <w:sz w:val="18"/>
                <w:szCs w:val="18"/>
              </w:rPr>
              <w:t xml:space="preserve">Број професионалаца </w:t>
            </w:r>
            <w:r w:rsidRPr="0002189D">
              <w:rPr>
                <w:rFonts w:cstheme="minorHAnsi"/>
                <w:sz w:val="18"/>
                <w:szCs w:val="18"/>
                <w:lang w:val="sr-Cyrl-RS"/>
              </w:rPr>
              <w:t>женског</w:t>
            </w:r>
            <w:r w:rsidRPr="0002189D">
              <w:rPr>
                <w:rFonts w:cstheme="minorHAnsi"/>
                <w:sz w:val="18"/>
                <w:szCs w:val="18"/>
              </w:rPr>
              <w:t xml:space="preserve">  пола  обухваћених реализованим стручн</w:t>
            </w:r>
            <w:r w:rsidRPr="0002189D">
              <w:rPr>
                <w:rFonts w:cstheme="minorHAnsi"/>
                <w:sz w:val="18"/>
                <w:szCs w:val="18"/>
                <w:lang w:val="sr-Cyrl-RS"/>
              </w:rPr>
              <w:t>и</w:t>
            </w:r>
            <w:r w:rsidRPr="0002189D">
              <w:rPr>
                <w:rFonts w:cstheme="minorHAnsi"/>
                <w:sz w:val="18"/>
                <w:szCs w:val="18"/>
              </w:rPr>
              <w:t>м подршкама</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0D5885" w:rsidRPr="0002189D" w:rsidTr="00FC1BD8">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662</w:t>
            </w: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650</w:t>
            </w:r>
          </w:p>
        </w:tc>
        <w:tc>
          <w:tcPr>
            <w:tcW w:w="1110"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768</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2017</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val="sr-Cyrl-CS"/>
              </w:rPr>
              <w:t>број</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p w:rsidR="000D5885" w:rsidRPr="0002189D" w:rsidRDefault="000D5885" w:rsidP="00FC1BD8">
            <w:pPr>
              <w:spacing w:after="0" w:line="240" w:lineRule="auto"/>
              <w:rPr>
                <w:rFonts w:eastAsia="Times New Roman" w:cstheme="minorHAnsi"/>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cstheme="minorHAnsi"/>
                <w:sz w:val="18"/>
                <w:szCs w:val="18"/>
              </w:rPr>
              <w:t>Извештаји, агенде са скупова, спискови учесника, фотографије, објаве на веб сајту ПЗСЗ и Фејсбук страници ПЗСЗ</w:t>
            </w:r>
          </w:p>
        </w:tc>
      </w:tr>
      <w:tr w:rsidR="000D5885" w:rsidRPr="0002189D" w:rsidTr="00796732">
        <w:trPr>
          <w:trHeight w:val="639"/>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796732">
            <w:pPr>
              <w:rPr>
                <w:rFonts w:eastAsia="Times New Roman" w:cstheme="minorHAnsi"/>
                <w:sz w:val="18"/>
                <w:szCs w:val="18"/>
                <w:lang w:eastAsia="ar-SA"/>
              </w:rPr>
            </w:pPr>
            <w:r w:rsidRPr="0002189D">
              <w:rPr>
                <w:rFonts w:eastAsia="Times New Roman" w:cstheme="minorHAnsi"/>
                <w:sz w:val="18"/>
                <w:szCs w:val="18"/>
                <w:lang w:val="sr-Cyrl-RS" w:eastAsia="ar-SA"/>
              </w:rPr>
              <w:t>Број припадница женског рода које учествују на стручним скуповима, у контексту родно одговорног извештавања</w:t>
            </w:r>
          </w:p>
        </w:tc>
      </w:tr>
      <w:tr w:rsidR="000D5885" w:rsidRPr="0002189D" w:rsidTr="00FC1BD8">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02189D" w:rsidRDefault="000D5885"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С обзиром да је одржан већи број стручних подршки обухваћен је и већи број учесница</w:t>
            </w:r>
          </w:p>
        </w:tc>
      </w:tr>
      <w:tr w:rsidR="000D5885" w:rsidRPr="0002189D" w:rsidTr="00FC1BD8">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 2.</w:t>
            </w:r>
            <w:r w:rsidRPr="0002189D">
              <w:rPr>
                <w:rFonts w:eastAsia="Times New Roman" w:cstheme="minorHAnsi"/>
                <w:b/>
                <w:bCs/>
                <w:i/>
                <w:iCs/>
                <w:sz w:val="18"/>
                <w:szCs w:val="18"/>
                <w:lang w:val="sr-Cyrl-RS" w:eastAsia="sr-Latn-RS"/>
              </w:rPr>
              <w:t>4</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0D5885" w:rsidRPr="0002189D" w:rsidRDefault="000D5885" w:rsidP="00FC1BD8">
            <w:pPr>
              <w:spacing w:after="0" w:line="240" w:lineRule="auto"/>
              <w:rPr>
                <w:rFonts w:eastAsia="Times New Roman" w:cstheme="minorHAnsi"/>
                <w:b/>
                <w:bCs/>
                <w:i/>
                <w:iCs/>
                <w:sz w:val="18"/>
                <w:szCs w:val="18"/>
                <w:lang w:eastAsia="sr-Latn-RS"/>
              </w:rPr>
            </w:pPr>
            <w:r w:rsidRPr="0002189D">
              <w:rPr>
                <w:rFonts w:cstheme="minorHAnsi"/>
                <w:sz w:val="18"/>
                <w:szCs w:val="18"/>
              </w:rPr>
              <w:t>Број професионалаца - мушког  пола  обухваћених реализованим стручн</w:t>
            </w:r>
            <w:r w:rsidRPr="0002189D">
              <w:rPr>
                <w:rFonts w:cstheme="minorHAnsi"/>
                <w:sz w:val="18"/>
                <w:szCs w:val="18"/>
                <w:lang w:val="sr-Cyrl-RS"/>
              </w:rPr>
              <w:t>и</w:t>
            </w:r>
            <w:r w:rsidRPr="0002189D">
              <w:rPr>
                <w:rFonts w:cstheme="minorHAnsi"/>
                <w:sz w:val="18"/>
                <w:szCs w:val="18"/>
              </w:rPr>
              <w:t>м подршкама</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0D5885" w:rsidRPr="0002189D" w:rsidRDefault="000D5885"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0D5885" w:rsidRPr="0002189D" w:rsidTr="00FC1BD8">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0D5885" w:rsidRPr="0002189D" w:rsidRDefault="000D5885" w:rsidP="00FC1BD8">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100</w:t>
            </w:r>
          </w:p>
        </w:tc>
        <w:tc>
          <w:tcPr>
            <w:tcW w:w="1389" w:type="dxa"/>
            <w:tcBorders>
              <w:top w:val="nil"/>
              <w:left w:val="nil"/>
              <w:bottom w:val="single" w:sz="4" w:space="0" w:color="auto"/>
              <w:right w:val="single" w:sz="4" w:space="0" w:color="auto"/>
            </w:tcBorders>
            <w:shd w:val="clear" w:color="000000" w:fill="DAEEF3"/>
            <w:vAlign w:val="bottom"/>
            <w:hideMark/>
          </w:tcPr>
          <w:p w:rsidR="000D5885" w:rsidRPr="0002189D" w:rsidRDefault="000D5885" w:rsidP="00FC1BD8">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150</w:t>
            </w:r>
          </w:p>
        </w:tc>
        <w:tc>
          <w:tcPr>
            <w:tcW w:w="1110" w:type="dxa"/>
            <w:tcBorders>
              <w:top w:val="nil"/>
              <w:left w:val="nil"/>
              <w:bottom w:val="single" w:sz="4" w:space="0" w:color="auto"/>
              <w:right w:val="single" w:sz="4" w:space="0" w:color="auto"/>
            </w:tcBorders>
            <w:shd w:val="clear" w:color="000000" w:fill="DAEEF3"/>
            <w:vAlign w:val="bottom"/>
          </w:tcPr>
          <w:p w:rsidR="000D5885" w:rsidRPr="0002189D" w:rsidRDefault="000D5885"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94</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2017</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val="sr-Cyrl-CS"/>
              </w:rPr>
              <w:t>број</w:t>
            </w:r>
          </w:p>
        </w:tc>
      </w:tr>
      <w:tr w:rsidR="000D5885" w:rsidRPr="0002189D" w:rsidTr="00FC1BD8">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p w:rsidR="000D5885" w:rsidRPr="0002189D" w:rsidRDefault="000D5885" w:rsidP="00FC1BD8">
            <w:pPr>
              <w:spacing w:after="0" w:line="240" w:lineRule="auto"/>
              <w:rPr>
                <w:rFonts w:eastAsia="Times New Roman" w:cstheme="minorHAnsi"/>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cstheme="minorHAnsi"/>
                <w:sz w:val="18"/>
                <w:szCs w:val="18"/>
              </w:rPr>
              <w:t>Извештаји, агенде са скупова, спискови учесника, фотографије, објаве на веб сајту ПЗСЗ и Фејсбук страници ПЗСЗ</w:t>
            </w:r>
          </w:p>
        </w:tc>
      </w:tr>
      <w:tr w:rsidR="000D5885" w:rsidRPr="0002189D" w:rsidTr="00FC1BD8">
        <w:trPr>
          <w:trHeight w:val="754"/>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02189D" w:rsidRDefault="000D5885"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rPr>
                <w:rFonts w:eastAsia="Times New Roman" w:cstheme="minorHAnsi"/>
                <w:sz w:val="18"/>
                <w:szCs w:val="18"/>
                <w:lang w:eastAsia="ar-SA"/>
              </w:rPr>
            </w:pPr>
            <w:r w:rsidRPr="0002189D">
              <w:rPr>
                <w:rFonts w:eastAsia="Times New Roman" w:cstheme="minorHAnsi"/>
                <w:sz w:val="18"/>
                <w:szCs w:val="18"/>
                <w:lang w:val="sr-Cyrl-RS" w:eastAsia="ar-SA"/>
              </w:rPr>
              <w:t>Број припадника мушког рода који учествују на стручним скуповима, у контексту родно одговорног извештавања, као и ради већег укључивања мушкараца у раду установа социјалне заштите</w:t>
            </w:r>
          </w:p>
        </w:tc>
      </w:tr>
      <w:tr w:rsidR="000D5885" w:rsidRPr="0002189D" w:rsidTr="00FC1BD8">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0D5885" w:rsidRPr="0002189D" w:rsidRDefault="000D5885"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0D5885" w:rsidRPr="0002189D" w:rsidRDefault="000D5885" w:rsidP="00FC1BD8">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Планирани обухват професионалаца мушког пола није се одазвао нити учествовао у очекиваном броју</w:t>
            </w:r>
          </w:p>
        </w:tc>
      </w:tr>
    </w:tbl>
    <w:p w:rsidR="00452C49" w:rsidRPr="0002189D" w:rsidRDefault="00452C49">
      <w:pPr>
        <w:spacing w:after="160" w:line="259" w:lineRule="auto"/>
        <w:rPr>
          <w:rFonts w:cstheme="minorHAnsi"/>
          <w:sz w:val="18"/>
          <w:szCs w:val="18"/>
        </w:rPr>
      </w:pPr>
    </w:p>
    <w:p w:rsidR="00452C49" w:rsidRPr="0002189D" w:rsidRDefault="00AC32E0" w:rsidP="00AC32E0">
      <w:pPr>
        <w:spacing w:after="160" w:line="259" w:lineRule="auto"/>
        <w:jc w:val="center"/>
        <w:rPr>
          <w:rFonts w:cstheme="minorHAnsi"/>
          <w:sz w:val="18"/>
          <w:szCs w:val="18"/>
        </w:rPr>
      </w:pPr>
      <w:r w:rsidRPr="0002189D">
        <w:rPr>
          <w:rFonts w:eastAsia="Times New Roman" w:cstheme="minorHAnsi"/>
          <w:b/>
          <w:bCs/>
          <w:sz w:val="18"/>
          <w:szCs w:val="18"/>
          <w:lang w:eastAsia="sr-Latn-RS"/>
        </w:rPr>
        <w:lastRenderedPageBreak/>
        <w:t>ПРОГРАМСКА СТРУКТУРА</w:t>
      </w:r>
    </w:p>
    <w:tbl>
      <w:tblPr>
        <w:tblW w:w="10748" w:type="dxa"/>
        <w:jc w:val="center"/>
        <w:tblLook w:val="04A0" w:firstRow="1" w:lastRow="0" w:firstColumn="1" w:lastColumn="0" w:noHBand="0" w:noVBand="1"/>
      </w:tblPr>
      <w:tblGrid>
        <w:gridCol w:w="2267"/>
        <w:gridCol w:w="4593"/>
        <w:gridCol w:w="1389"/>
        <w:gridCol w:w="1389"/>
        <w:gridCol w:w="1110"/>
      </w:tblGrid>
      <w:tr w:rsidR="00AC32E0" w:rsidRPr="0002189D" w:rsidTr="00702542">
        <w:trPr>
          <w:trHeight w:val="967"/>
          <w:jc w:val="center"/>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bookmarkStart w:id="1" w:name="_Hlk9835737"/>
            <w:bookmarkStart w:id="2" w:name="_Hlk10457987"/>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593" w:type="dxa"/>
            <w:tcBorders>
              <w:top w:val="single" w:sz="4" w:space="0" w:color="auto"/>
              <w:left w:val="nil"/>
              <w:bottom w:val="single" w:sz="4" w:space="0" w:color="auto"/>
              <w:right w:val="single" w:sz="4" w:space="0" w:color="auto"/>
            </w:tcBorders>
            <w:shd w:val="clear" w:color="000000" w:fill="F2F2F2"/>
            <w:noWrap/>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389" w:type="dxa"/>
            <w:tcBorders>
              <w:top w:val="single" w:sz="4" w:space="0" w:color="auto"/>
              <w:left w:val="nil"/>
              <w:bottom w:val="single" w:sz="4" w:space="0" w:color="auto"/>
              <w:right w:val="single" w:sz="4" w:space="0" w:color="auto"/>
            </w:tcBorders>
            <w:shd w:val="clear" w:color="000000" w:fill="F2F2F2"/>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p>
        </w:tc>
        <w:tc>
          <w:tcPr>
            <w:tcW w:w="1389" w:type="dxa"/>
            <w:tcBorders>
              <w:top w:val="single" w:sz="4" w:space="0" w:color="auto"/>
              <w:left w:val="nil"/>
              <w:bottom w:val="single" w:sz="4" w:space="0" w:color="auto"/>
              <w:right w:val="single" w:sz="4" w:space="0" w:color="auto"/>
            </w:tcBorders>
            <w:shd w:val="clear" w:color="000000" w:fill="F2F2F2"/>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 xml:space="preserve">  2019.</w:t>
            </w:r>
          </w:p>
        </w:tc>
        <w:tc>
          <w:tcPr>
            <w:tcW w:w="1110" w:type="dxa"/>
            <w:tcBorders>
              <w:top w:val="single" w:sz="4" w:space="0" w:color="auto"/>
              <w:left w:val="nil"/>
              <w:bottom w:val="single" w:sz="4" w:space="0" w:color="auto"/>
              <w:right w:val="single" w:sz="4" w:space="0" w:color="auto"/>
            </w:tcBorders>
            <w:shd w:val="clear" w:color="000000" w:fill="F2F2F2"/>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AC32E0" w:rsidRPr="0002189D" w:rsidTr="00702542">
        <w:trPr>
          <w:trHeight w:val="623"/>
          <w:jc w:val="center"/>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tcPr>
          <w:p w:rsidR="00AC32E0" w:rsidRPr="0002189D" w:rsidRDefault="00AC32E0" w:rsidP="00702542">
            <w:pPr>
              <w:spacing w:after="0" w:line="240" w:lineRule="auto"/>
              <w:jc w:val="center"/>
              <w:rPr>
                <w:rFonts w:eastAsia="Times New Roman" w:cstheme="minorHAnsi"/>
                <w:b/>
                <w:sz w:val="18"/>
                <w:szCs w:val="18"/>
                <w:lang w:val="sr-Cyrl-RS" w:eastAsia="sr-Latn-RS"/>
              </w:rPr>
            </w:pPr>
            <w:r w:rsidRPr="0002189D">
              <w:rPr>
                <w:rFonts w:eastAsia="Times New Roman" w:cstheme="minorHAnsi"/>
                <w:b/>
                <w:sz w:val="18"/>
                <w:szCs w:val="18"/>
                <w:lang w:eastAsia="sr-Latn-RS"/>
              </w:rPr>
              <w:t>0</w:t>
            </w:r>
            <w:r w:rsidRPr="0002189D">
              <w:rPr>
                <w:rFonts w:eastAsia="Times New Roman" w:cstheme="minorHAnsi"/>
                <w:b/>
                <w:sz w:val="18"/>
                <w:szCs w:val="18"/>
                <w:lang w:val="sr-Cyrl-RS" w:eastAsia="sr-Latn-RS"/>
              </w:rPr>
              <w:t>902</w:t>
            </w:r>
          </w:p>
        </w:tc>
        <w:tc>
          <w:tcPr>
            <w:tcW w:w="4593" w:type="dxa"/>
            <w:tcBorders>
              <w:top w:val="nil"/>
              <w:left w:val="nil"/>
              <w:bottom w:val="single" w:sz="4" w:space="0" w:color="auto"/>
              <w:right w:val="single" w:sz="4" w:space="0" w:color="auto"/>
            </w:tcBorders>
            <w:shd w:val="clear" w:color="000000" w:fill="F2F2F2"/>
            <w:noWrap/>
            <w:vAlign w:val="center"/>
          </w:tcPr>
          <w:p w:rsidR="00AC32E0" w:rsidRPr="0002189D" w:rsidRDefault="00AC32E0" w:rsidP="00702542">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Социјална заштита</w:t>
            </w:r>
          </w:p>
        </w:tc>
        <w:tc>
          <w:tcPr>
            <w:tcW w:w="1389" w:type="dxa"/>
            <w:tcBorders>
              <w:top w:val="nil"/>
              <w:left w:val="nil"/>
              <w:bottom w:val="single" w:sz="4" w:space="0" w:color="auto"/>
              <w:right w:val="single" w:sz="4" w:space="0" w:color="auto"/>
            </w:tcBorders>
            <w:shd w:val="clear" w:color="000000" w:fill="F2F2F2"/>
            <w:vAlign w:val="center"/>
          </w:tcPr>
          <w:p w:rsidR="00AC32E0" w:rsidRPr="0002189D" w:rsidRDefault="00AC32E0" w:rsidP="00702542">
            <w:pPr>
              <w:spacing w:after="0" w:line="240" w:lineRule="auto"/>
              <w:jc w:val="center"/>
              <w:rPr>
                <w:rFonts w:eastAsia="Times New Roman" w:cstheme="minorHAnsi"/>
                <w:sz w:val="18"/>
                <w:szCs w:val="18"/>
                <w:lang w:eastAsia="sr-Latn-RS"/>
              </w:rPr>
            </w:pPr>
          </w:p>
        </w:tc>
        <w:tc>
          <w:tcPr>
            <w:tcW w:w="1389" w:type="dxa"/>
            <w:tcBorders>
              <w:top w:val="nil"/>
              <w:left w:val="nil"/>
              <w:bottom w:val="single" w:sz="4" w:space="0" w:color="auto"/>
              <w:right w:val="single" w:sz="4" w:space="0" w:color="auto"/>
            </w:tcBorders>
            <w:shd w:val="clear" w:color="000000" w:fill="F2F2F2"/>
            <w:vAlign w:val="center"/>
          </w:tcPr>
          <w:p w:rsidR="00AC32E0" w:rsidRPr="0002189D" w:rsidRDefault="00AC32E0" w:rsidP="00702542">
            <w:pPr>
              <w:spacing w:after="0" w:line="240" w:lineRule="auto"/>
              <w:jc w:val="center"/>
              <w:rPr>
                <w:rFonts w:eastAsia="Times New Roman" w:cstheme="minorHAnsi"/>
                <w:sz w:val="18"/>
                <w:szCs w:val="18"/>
                <w:lang w:eastAsia="sr-Latn-RS"/>
              </w:rPr>
            </w:pPr>
          </w:p>
        </w:tc>
        <w:tc>
          <w:tcPr>
            <w:tcW w:w="1110" w:type="dxa"/>
            <w:tcBorders>
              <w:top w:val="nil"/>
              <w:left w:val="nil"/>
              <w:bottom w:val="single" w:sz="4" w:space="0" w:color="auto"/>
              <w:right w:val="single" w:sz="4" w:space="0" w:color="auto"/>
            </w:tcBorders>
            <w:shd w:val="clear" w:color="000000" w:fill="F2F2F2"/>
            <w:vAlign w:val="center"/>
          </w:tcPr>
          <w:p w:rsidR="00AC32E0" w:rsidRPr="0002189D" w:rsidRDefault="00AC32E0" w:rsidP="00702542">
            <w:pPr>
              <w:spacing w:after="0" w:line="240" w:lineRule="auto"/>
              <w:jc w:val="center"/>
              <w:rPr>
                <w:rFonts w:eastAsia="Times New Roman" w:cstheme="minorHAnsi"/>
                <w:sz w:val="18"/>
                <w:szCs w:val="18"/>
                <w:lang w:eastAsia="sr-Latn-RS"/>
              </w:rPr>
            </w:pPr>
          </w:p>
        </w:tc>
      </w:tr>
      <w:tr w:rsidR="00AC32E0" w:rsidRPr="0002189D" w:rsidTr="00702542">
        <w:trPr>
          <w:trHeight w:val="891"/>
          <w:jc w:val="center"/>
        </w:trPr>
        <w:tc>
          <w:tcPr>
            <w:tcW w:w="2267" w:type="dxa"/>
            <w:tcBorders>
              <w:top w:val="nil"/>
              <w:left w:val="single" w:sz="4" w:space="0" w:color="auto"/>
              <w:bottom w:val="single" w:sz="4" w:space="0" w:color="auto"/>
              <w:right w:val="single" w:sz="4" w:space="0" w:color="auto"/>
            </w:tcBorders>
            <w:shd w:val="clear" w:color="000000" w:fill="B8CCE4"/>
            <w:noWrap/>
            <w:vAlign w:val="center"/>
          </w:tcPr>
          <w:p w:rsidR="00AC32E0" w:rsidRPr="0002189D" w:rsidRDefault="00AC32E0" w:rsidP="00702542">
            <w:pPr>
              <w:spacing w:after="0" w:line="240" w:lineRule="auto"/>
              <w:jc w:val="center"/>
              <w:rPr>
                <w:rFonts w:cstheme="minorHAnsi"/>
                <w:b/>
                <w:bCs/>
                <w:sz w:val="18"/>
                <w:szCs w:val="18"/>
              </w:rPr>
            </w:pPr>
            <w:r w:rsidRPr="0002189D">
              <w:rPr>
                <w:rFonts w:cstheme="minorHAnsi"/>
                <w:b/>
                <w:bCs/>
                <w:sz w:val="18"/>
                <w:szCs w:val="18"/>
              </w:rPr>
              <w:t>4034</w:t>
            </w:r>
          </w:p>
          <w:p w:rsidR="00AC32E0" w:rsidRPr="0002189D" w:rsidRDefault="00AC32E0" w:rsidP="00702542">
            <w:pPr>
              <w:spacing w:after="0" w:line="240" w:lineRule="auto"/>
              <w:jc w:val="center"/>
              <w:rPr>
                <w:rFonts w:eastAsia="Times New Roman" w:cstheme="minorHAnsi"/>
                <w:bCs/>
                <w:sz w:val="18"/>
                <w:szCs w:val="18"/>
                <w:lang w:eastAsia="sr-Latn-RS"/>
              </w:rPr>
            </w:pPr>
          </w:p>
        </w:tc>
        <w:tc>
          <w:tcPr>
            <w:tcW w:w="4593" w:type="dxa"/>
            <w:tcBorders>
              <w:top w:val="nil"/>
              <w:left w:val="nil"/>
              <w:bottom w:val="single" w:sz="4" w:space="0" w:color="auto"/>
              <w:right w:val="single" w:sz="4" w:space="0" w:color="auto"/>
            </w:tcBorders>
            <w:shd w:val="clear" w:color="000000" w:fill="B8CCE4"/>
            <w:vAlign w:val="center"/>
          </w:tcPr>
          <w:p w:rsidR="00AC32E0" w:rsidRPr="0002189D" w:rsidRDefault="00AC32E0" w:rsidP="00702542">
            <w:pPr>
              <w:rPr>
                <w:rFonts w:cstheme="minorHAnsi"/>
                <w:b/>
                <w:bCs/>
                <w:sz w:val="18"/>
                <w:szCs w:val="18"/>
                <w:lang w:val="sr-Cyrl-RS"/>
              </w:rPr>
            </w:pPr>
            <w:r w:rsidRPr="0002189D">
              <w:rPr>
                <w:rFonts w:cstheme="minorHAnsi"/>
                <w:b/>
                <w:bCs/>
                <w:sz w:val="18"/>
                <w:szCs w:val="18"/>
                <w:lang w:val="sr-Cyrl-RS"/>
              </w:rPr>
              <w:t>Програм мониторинга  и евалуација програма удружења грађана у области социјалне заштите у 2018 години које финансира Град Нови Сад</w:t>
            </w:r>
            <w:r w:rsidRPr="0002189D">
              <w:rPr>
                <w:rFonts w:cstheme="minorHAnsi"/>
                <w:b/>
                <w:bCs/>
                <w:sz w:val="18"/>
                <w:szCs w:val="18"/>
              </w:rPr>
              <w:t xml:space="preserve"> </w:t>
            </w:r>
          </w:p>
          <w:p w:rsidR="00AC32E0" w:rsidRPr="0002189D" w:rsidRDefault="00AC32E0" w:rsidP="00702542">
            <w:pPr>
              <w:spacing w:after="0" w:line="240" w:lineRule="auto"/>
              <w:jc w:val="center"/>
              <w:rPr>
                <w:rFonts w:eastAsia="Times New Roman" w:cstheme="minorHAnsi"/>
                <w:sz w:val="18"/>
                <w:szCs w:val="18"/>
                <w:lang w:val="sr-Cyrl-RS" w:eastAsia="sr-Latn-RS"/>
              </w:rPr>
            </w:pPr>
          </w:p>
        </w:tc>
        <w:tc>
          <w:tcPr>
            <w:tcW w:w="1389" w:type="dxa"/>
            <w:tcBorders>
              <w:top w:val="nil"/>
              <w:left w:val="nil"/>
              <w:bottom w:val="single" w:sz="4" w:space="0" w:color="auto"/>
              <w:right w:val="single" w:sz="4" w:space="0" w:color="auto"/>
            </w:tcBorders>
            <w:shd w:val="clear" w:color="000000" w:fill="B8CCE4"/>
            <w:noWrap/>
            <w:vAlign w:val="center"/>
          </w:tcPr>
          <w:p w:rsidR="00AC32E0" w:rsidRPr="0002189D" w:rsidRDefault="00AC32E0" w:rsidP="00702542">
            <w:pPr>
              <w:spacing w:after="0" w:line="240" w:lineRule="auto"/>
              <w:jc w:val="center"/>
              <w:rPr>
                <w:rFonts w:eastAsia="Times New Roman" w:cstheme="minorHAnsi"/>
                <w:sz w:val="18"/>
                <w:szCs w:val="18"/>
                <w:highlight w:val="yellow"/>
                <w:lang w:eastAsia="sr-Latn-RS"/>
              </w:rPr>
            </w:pPr>
            <w:r w:rsidRPr="0002189D">
              <w:rPr>
                <w:rFonts w:eastAsia="Times New Roman" w:cstheme="minorHAnsi"/>
                <w:sz w:val="18"/>
                <w:szCs w:val="18"/>
                <w:lang w:val="sr-Cyrl-RS" w:eastAsia="sr-Latn-RS"/>
              </w:rPr>
              <w:t>1.3</w:t>
            </w:r>
            <w:r w:rsidRPr="0002189D">
              <w:rPr>
                <w:rFonts w:eastAsia="Times New Roman" w:cstheme="minorHAnsi"/>
                <w:sz w:val="18"/>
                <w:szCs w:val="18"/>
                <w:lang w:eastAsia="sr-Latn-RS"/>
              </w:rPr>
              <w:t>00.000,00</w:t>
            </w:r>
          </w:p>
        </w:tc>
        <w:tc>
          <w:tcPr>
            <w:tcW w:w="1389" w:type="dxa"/>
            <w:tcBorders>
              <w:top w:val="nil"/>
              <w:left w:val="nil"/>
              <w:bottom w:val="single" w:sz="4" w:space="0" w:color="auto"/>
              <w:right w:val="single" w:sz="4" w:space="0" w:color="auto"/>
            </w:tcBorders>
            <w:shd w:val="clear" w:color="000000" w:fill="B8CCE4"/>
            <w:noWrap/>
            <w:vAlign w:val="center"/>
          </w:tcPr>
          <w:p w:rsidR="00AC32E0" w:rsidRPr="0002189D" w:rsidRDefault="00AC32E0" w:rsidP="00702542">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1.300.000,00</w:t>
            </w:r>
          </w:p>
        </w:tc>
        <w:tc>
          <w:tcPr>
            <w:tcW w:w="1110" w:type="dxa"/>
            <w:tcBorders>
              <w:top w:val="nil"/>
              <w:left w:val="nil"/>
              <w:bottom w:val="single" w:sz="4" w:space="0" w:color="auto"/>
              <w:right w:val="single" w:sz="4" w:space="0" w:color="auto"/>
            </w:tcBorders>
            <w:shd w:val="clear" w:color="000000" w:fill="B8CCE4"/>
            <w:noWrap/>
            <w:vAlign w:val="center"/>
          </w:tcPr>
          <w:p w:rsidR="00AC32E0" w:rsidRPr="0002189D" w:rsidRDefault="00AC32E0" w:rsidP="00702542">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100</w:t>
            </w:r>
            <w:r w:rsidR="00E1452A" w:rsidRPr="0002189D">
              <w:rPr>
                <w:rFonts w:eastAsia="Times New Roman" w:cstheme="minorHAnsi"/>
                <w:sz w:val="18"/>
                <w:szCs w:val="18"/>
                <w:lang w:eastAsia="sr-Latn-RS"/>
              </w:rPr>
              <w:t>,00</w:t>
            </w:r>
            <w:r w:rsidRPr="0002189D">
              <w:rPr>
                <w:rFonts w:eastAsia="Times New Roman" w:cstheme="minorHAnsi"/>
                <w:sz w:val="18"/>
                <w:szCs w:val="18"/>
                <w:lang w:val="sr-Cyrl-RS" w:eastAsia="sr-Latn-RS"/>
              </w:rPr>
              <w:t xml:space="preserve"> </w:t>
            </w:r>
          </w:p>
        </w:tc>
      </w:tr>
      <w:tr w:rsidR="00AC32E0" w:rsidRPr="0002189D" w:rsidTr="00702542">
        <w:trPr>
          <w:trHeight w:val="405"/>
          <w:jc w:val="center"/>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48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Татијана Грнчарски</w:t>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p>
        </w:tc>
      </w:tr>
      <w:tr w:rsidR="00AC32E0" w:rsidRPr="0002189D" w:rsidTr="00702542">
        <w:trPr>
          <w:trHeight w:val="405"/>
          <w:jc w:val="center"/>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48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201</w:t>
            </w:r>
            <w:r w:rsidRPr="0002189D">
              <w:rPr>
                <w:rFonts w:eastAsia="Times New Roman" w:cstheme="minorHAnsi"/>
                <w:sz w:val="18"/>
                <w:szCs w:val="18"/>
                <w:lang w:eastAsia="sr-Latn-RS"/>
              </w:rPr>
              <w:t>9</w:t>
            </w:r>
          </w:p>
        </w:tc>
      </w:tr>
      <w:tr w:rsidR="00AC32E0" w:rsidRPr="0002189D" w:rsidTr="00702542">
        <w:trPr>
          <w:trHeight w:val="1014"/>
          <w:jc w:val="center"/>
        </w:trPr>
        <w:tc>
          <w:tcPr>
            <w:tcW w:w="2267" w:type="dxa"/>
            <w:tcBorders>
              <w:top w:val="nil"/>
              <w:left w:val="single" w:sz="4" w:space="0" w:color="auto"/>
              <w:bottom w:val="single" w:sz="4" w:space="0" w:color="auto"/>
              <w:right w:val="single" w:sz="4" w:space="0" w:color="auto"/>
            </w:tcBorders>
            <w:shd w:val="clear" w:color="auto" w:fill="auto"/>
            <w:hideMark/>
          </w:tcPr>
          <w:p w:rsidR="00AC32E0" w:rsidRPr="0002189D" w:rsidRDefault="00AC32E0" w:rsidP="00702542">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програмске активности/ пројекта: </w:t>
            </w:r>
          </w:p>
        </w:tc>
        <w:tc>
          <w:tcPr>
            <w:tcW w:w="8481" w:type="dxa"/>
            <w:gridSpan w:val="4"/>
            <w:tcBorders>
              <w:top w:val="single" w:sz="4" w:space="0" w:color="auto"/>
              <w:left w:val="nil"/>
              <w:bottom w:val="single" w:sz="4" w:space="0" w:color="auto"/>
              <w:right w:val="single" w:sz="4" w:space="0" w:color="000000"/>
            </w:tcBorders>
            <w:shd w:val="clear" w:color="auto" w:fill="auto"/>
          </w:tcPr>
          <w:p w:rsidR="00AC32E0" w:rsidRPr="0002189D" w:rsidRDefault="00AC32E0" w:rsidP="00702542">
            <w:pPr>
              <w:autoSpaceDE w:val="0"/>
              <w:autoSpaceDN w:val="0"/>
              <w:spacing w:line="274" w:lineRule="exact"/>
              <w:ind w:right="-20"/>
              <w:jc w:val="both"/>
              <w:rPr>
                <w:rFonts w:cstheme="minorHAnsi"/>
                <w:sz w:val="18"/>
                <w:szCs w:val="18"/>
                <w:lang w:val="sr-Cyrl-RS"/>
              </w:rPr>
            </w:pPr>
            <w:r w:rsidRPr="0002189D">
              <w:rPr>
                <w:rFonts w:cstheme="minorHAnsi"/>
                <w:sz w:val="18"/>
                <w:szCs w:val="18"/>
                <w:lang w:val="sr-Cyrl-RS"/>
              </w:rPr>
              <w:t>Мониторинг и евалуацију програма  удружења грађана који су финансирани од стране Града Новог Сада у оквиру програма унапређења социјалне заштите  у 2018. години обухвата поступке систематског прикупљања, анализу  података и оцену стања у спровођењу  програма у односу на зацртане циљеве и резултате као и препоруке за унапређење квалитета спровођења програма. Активности програма обухватају израду методологије праћења,</w:t>
            </w:r>
            <w:r w:rsidRPr="0002189D">
              <w:rPr>
                <w:rFonts w:cstheme="minorHAnsi"/>
                <w:sz w:val="18"/>
                <w:szCs w:val="18"/>
              </w:rPr>
              <w:t xml:space="preserve"> </w:t>
            </w:r>
            <w:r w:rsidRPr="0002189D">
              <w:rPr>
                <w:rFonts w:cstheme="minorHAnsi"/>
                <w:sz w:val="18"/>
                <w:szCs w:val="18"/>
                <w:lang w:val="sr-Cyrl-RS"/>
              </w:rPr>
              <w:t>анализу документације, реализацију стручних посета, израду појединачних извештаја за сваког носиоца програма, израда интегрисаног извештаја о спроведеном целокупном процесу мониторинга и евалуације и завршну конференцију са циљем промовисања резултата и значаја планирања и спровођења мониторинга и евалуације као инструмента доброг управљања средствима  од стране локалне самоуправе</w:t>
            </w:r>
          </w:p>
        </w:tc>
      </w:tr>
      <w:tr w:rsidR="00AC32E0" w:rsidRPr="0002189D" w:rsidTr="00702542">
        <w:trPr>
          <w:trHeight w:val="904"/>
          <w:jc w:val="center"/>
        </w:trPr>
        <w:tc>
          <w:tcPr>
            <w:tcW w:w="2267" w:type="dxa"/>
            <w:tcBorders>
              <w:top w:val="nil"/>
              <w:left w:val="single" w:sz="4" w:space="0" w:color="auto"/>
              <w:bottom w:val="single" w:sz="4" w:space="0" w:color="auto"/>
              <w:right w:val="single" w:sz="4" w:space="0" w:color="auto"/>
            </w:tcBorders>
            <w:shd w:val="clear" w:color="auto" w:fill="auto"/>
            <w:hideMark/>
          </w:tcPr>
          <w:p w:rsidR="00AC32E0" w:rsidRPr="0002189D" w:rsidRDefault="00AC32E0" w:rsidP="00702542">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спровођења програмске активности/пројекта:</w:t>
            </w:r>
          </w:p>
        </w:tc>
        <w:tc>
          <w:tcPr>
            <w:tcW w:w="8481" w:type="dxa"/>
            <w:gridSpan w:val="4"/>
            <w:tcBorders>
              <w:top w:val="single" w:sz="4" w:space="0" w:color="auto"/>
              <w:left w:val="nil"/>
              <w:bottom w:val="single" w:sz="4" w:space="0" w:color="auto"/>
              <w:right w:val="single" w:sz="4" w:space="0" w:color="000000"/>
            </w:tcBorders>
            <w:shd w:val="clear" w:color="auto" w:fill="auto"/>
            <w:noWrap/>
          </w:tcPr>
          <w:p w:rsidR="00AC32E0" w:rsidRPr="0002189D" w:rsidRDefault="00AC32E0" w:rsidP="00AC32E0">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Пројекат је реализован планираном динамиком у складу са циљевима пројекта</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AC32E0" w:rsidRPr="0002189D" w:rsidRDefault="00AC32E0" w:rsidP="0070254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1:</w:t>
            </w:r>
          </w:p>
          <w:p w:rsidR="00AC32E0" w:rsidRPr="0002189D" w:rsidRDefault="00AC32E0" w:rsidP="00702542">
            <w:pPr>
              <w:spacing w:after="0" w:line="240" w:lineRule="auto"/>
              <w:rPr>
                <w:rFonts w:eastAsia="Times New Roman" w:cstheme="minorHAnsi"/>
                <w:b/>
                <w:bCs/>
                <w:sz w:val="18"/>
                <w:szCs w:val="18"/>
                <w:lang w:eastAsia="sr-Latn-RS"/>
              </w:rPr>
            </w:pPr>
          </w:p>
          <w:p w:rsidR="00AC32E0" w:rsidRPr="0002189D" w:rsidRDefault="00AC32E0" w:rsidP="00702542">
            <w:pPr>
              <w:spacing w:after="0" w:line="240" w:lineRule="auto"/>
              <w:rPr>
                <w:rFonts w:eastAsia="Times New Roman" w:cstheme="minorHAnsi"/>
                <w:b/>
                <w:bCs/>
                <w:sz w:val="18"/>
                <w:szCs w:val="18"/>
                <w:lang w:eastAsia="sr-Latn-RS"/>
              </w:rPr>
            </w:pPr>
          </w:p>
          <w:p w:rsidR="00AC32E0" w:rsidRPr="0002189D" w:rsidRDefault="00AC32E0" w:rsidP="00702542">
            <w:pPr>
              <w:spacing w:after="0" w:line="240" w:lineRule="auto"/>
              <w:rPr>
                <w:rFonts w:eastAsia="Times New Roman" w:cstheme="minorHAnsi"/>
                <w:b/>
                <w:bCs/>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AC32E0" w:rsidRPr="0002189D" w:rsidRDefault="00AC32E0" w:rsidP="00702542">
            <w:pPr>
              <w:rPr>
                <w:rFonts w:cstheme="minorHAnsi"/>
                <w:b/>
                <w:sz w:val="18"/>
                <w:szCs w:val="18"/>
                <w:lang w:val="sr-Cyrl-RS"/>
              </w:rPr>
            </w:pPr>
            <w:r w:rsidRPr="0002189D">
              <w:rPr>
                <w:rFonts w:cstheme="minorHAnsi"/>
                <w:b/>
                <w:sz w:val="18"/>
                <w:szCs w:val="18"/>
                <w:lang w:val="sr-Cyrl-RS"/>
              </w:rPr>
              <w:t xml:space="preserve">Остваривање увида у квалитет активности програма удружења </w:t>
            </w:r>
          </w:p>
        </w:tc>
      </w:tr>
      <w:tr w:rsidR="00AC32E0" w:rsidRPr="0002189D" w:rsidTr="00702542">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AC32E0" w:rsidRPr="0002189D" w:rsidRDefault="00AC32E0" w:rsidP="0070254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AC32E0" w:rsidRPr="0002189D" w:rsidRDefault="00AC32E0" w:rsidP="00702542">
            <w:pPr>
              <w:spacing w:after="0" w:line="240" w:lineRule="auto"/>
              <w:rPr>
                <w:rFonts w:eastAsia="Times New Roman" w:cstheme="minorHAnsi"/>
                <w:b/>
                <w:bCs/>
                <w:i/>
                <w:iCs/>
                <w:sz w:val="18"/>
                <w:szCs w:val="18"/>
                <w:lang w:eastAsia="sr-Latn-RS"/>
              </w:rPr>
            </w:pPr>
            <w:r w:rsidRPr="0002189D">
              <w:rPr>
                <w:rFonts w:cstheme="minorHAnsi"/>
                <w:b/>
                <w:sz w:val="18"/>
                <w:szCs w:val="18"/>
                <w:lang w:val="sr-Cyrl-RS"/>
              </w:rPr>
              <w:t>Број посета удружењима реализатора програма</w:t>
            </w:r>
          </w:p>
        </w:tc>
        <w:tc>
          <w:tcPr>
            <w:tcW w:w="1389" w:type="dxa"/>
            <w:tcBorders>
              <w:top w:val="nil"/>
              <w:left w:val="nil"/>
              <w:bottom w:val="single" w:sz="4" w:space="0" w:color="auto"/>
              <w:right w:val="single" w:sz="4" w:space="0" w:color="auto"/>
            </w:tcBorders>
            <w:shd w:val="clear" w:color="000000" w:fill="DAEEF3"/>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AC32E0" w:rsidRPr="0002189D" w:rsidTr="00702542">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AC32E0" w:rsidRPr="0002189D" w:rsidRDefault="00AC32E0" w:rsidP="00702542">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AC32E0" w:rsidRPr="0002189D" w:rsidRDefault="00AC32E0" w:rsidP="00702542">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AC32E0" w:rsidRPr="0002189D" w:rsidRDefault="00AC32E0"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0</w:t>
            </w:r>
          </w:p>
        </w:tc>
        <w:tc>
          <w:tcPr>
            <w:tcW w:w="1389" w:type="dxa"/>
            <w:tcBorders>
              <w:top w:val="nil"/>
              <w:left w:val="nil"/>
              <w:bottom w:val="single" w:sz="4" w:space="0" w:color="auto"/>
              <w:right w:val="single" w:sz="4" w:space="0" w:color="auto"/>
            </w:tcBorders>
            <w:shd w:val="clear" w:color="000000" w:fill="DAEEF3"/>
            <w:vAlign w:val="bottom"/>
            <w:hideMark/>
          </w:tcPr>
          <w:p w:rsidR="00AC32E0" w:rsidRPr="0002189D" w:rsidRDefault="00AC32E0" w:rsidP="00AC32E0">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54</w:t>
            </w:r>
            <w:r w:rsidRPr="0002189D">
              <w:rPr>
                <w:rFonts w:eastAsia="Times New Roman" w:cstheme="minorHAnsi"/>
                <w:sz w:val="18"/>
                <w:szCs w:val="18"/>
                <w:lang w:eastAsia="sr-Latn-RS"/>
              </w:rPr>
              <w:t> </w:t>
            </w:r>
          </w:p>
        </w:tc>
        <w:tc>
          <w:tcPr>
            <w:tcW w:w="1110" w:type="dxa"/>
            <w:tcBorders>
              <w:top w:val="nil"/>
              <w:left w:val="nil"/>
              <w:bottom w:val="single" w:sz="4" w:space="0" w:color="auto"/>
              <w:right w:val="single" w:sz="4" w:space="0" w:color="auto"/>
            </w:tcBorders>
            <w:shd w:val="clear" w:color="000000" w:fill="DAEEF3"/>
            <w:vAlign w:val="bottom"/>
            <w:hideMark/>
          </w:tcPr>
          <w:p w:rsidR="00AC32E0" w:rsidRPr="0002189D" w:rsidRDefault="00AC32E0"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54</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AC32E0" w:rsidRPr="0002189D" w:rsidRDefault="00AC32E0" w:rsidP="0002189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0002189D" w:rsidRPr="0002189D">
              <w:rPr>
                <w:rFonts w:eastAsia="Times New Roman" w:cstheme="minorHAnsi"/>
                <w:i/>
                <w:iCs/>
                <w:sz w:val="18"/>
                <w:szCs w:val="18"/>
                <w:lang w:val="sr-Cyrl-RS" w:eastAsia="sr-Latn-RS"/>
              </w:rPr>
              <w:t>Нови индикатор од 2019. године</w:t>
            </w:r>
            <w:r w:rsidR="0002189D" w:rsidRPr="0002189D">
              <w:rPr>
                <w:rFonts w:eastAsia="Times New Roman" w:cstheme="minorHAnsi"/>
                <w:sz w:val="18"/>
                <w:szCs w:val="18"/>
                <w:lang w:val="sr-Cyrl-RS" w:eastAsia="sr-Latn-RS"/>
              </w:rPr>
              <w:t xml:space="preserve"> </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val="sr-Cyrl-CS"/>
              </w:rPr>
              <w:t>број</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p w:rsidR="00AC32E0" w:rsidRPr="0002189D" w:rsidRDefault="00AC32E0" w:rsidP="00702542">
            <w:pPr>
              <w:spacing w:after="0" w:line="240" w:lineRule="auto"/>
              <w:rPr>
                <w:rFonts w:eastAsia="Times New Roman" w:cstheme="minorHAnsi"/>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cstheme="minorHAnsi"/>
                <w:sz w:val="18"/>
                <w:szCs w:val="18"/>
                <w:lang w:val="sr-Cyrl-RS"/>
              </w:rPr>
              <w:t>радни лист  - број посета</w:t>
            </w:r>
          </w:p>
        </w:tc>
      </w:tr>
      <w:tr w:rsidR="00AC32E0" w:rsidRPr="00796732" w:rsidTr="00702542">
        <w:trPr>
          <w:trHeight w:val="665"/>
          <w:jc w:val="center"/>
        </w:trPr>
        <w:tc>
          <w:tcPr>
            <w:tcW w:w="2267" w:type="dxa"/>
            <w:tcBorders>
              <w:top w:val="nil"/>
              <w:left w:val="single" w:sz="4" w:space="0" w:color="auto"/>
              <w:bottom w:val="single" w:sz="4" w:space="0" w:color="auto"/>
              <w:right w:val="single" w:sz="4" w:space="0" w:color="auto"/>
            </w:tcBorders>
            <w:shd w:val="clear" w:color="auto" w:fill="auto"/>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AC32E0" w:rsidRPr="00796732" w:rsidRDefault="00E1452A" w:rsidP="00E1452A">
            <w:pPr>
              <w:jc w:val="both"/>
              <w:rPr>
                <w:rFonts w:eastAsia="Calibri" w:cstheme="minorHAnsi"/>
                <w:bCs/>
                <w:sz w:val="18"/>
                <w:szCs w:val="18"/>
              </w:rPr>
            </w:pPr>
            <w:r w:rsidRPr="00796732">
              <w:rPr>
                <w:rStyle w:val="Strong"/>
                <w:rFonts w:eastAsiaTheme="minorEastAsia" w:cstheme="minorHAnsi"/>
                <w:b w:val="0"/>
                <w:sz w:val="18"/>
                <w:szCs w:val="18"/>
                <w:lang w:val="sr-Cyrl-RS"/>
              </w:rPr>
              <w:t>У 2019. години р</w:t>
            </w:r>
            <w:r w:rsidR="00AC32E0" w:rsidRPr="00796732">
              <w:rPr>
                <w:rStyle w:val="Strong"/>
                <w:rFonts w:eastAsiaTheme="minorEastAsia" w:cstheme="minorHAnsi"/>
                <w:b w:val="0"/>
                <w:sz w:val="18"/>
                <w:szCs w:val="18"/>
                <w:lang w:val="sr-Cyrl-RS"/>
              </w:rPr>
              <w:t>еализовано је 54 посета удружењима</w:t>
            </w:r>
            <w:r w:rsidR="00AC32E0" w:rsidRPr="00796732">
              <w:rPr>
                <w:rFonts w:cstheme="minorHAnsi"/>
                <w:sz w:val="18"/>
                <w:szCs w:val="18"/>
              </w:rPr>
              <w:t xml:space="preserve"> </w:t>
            </w:r>
            <w:r w:rsidR="00AC32E0" w:rsidRPr="00796732">
              <w:rPr>
                <w:rStyle w:val="Strong"/>
                <w:rFonts w:eastAsiaTheme="minorEastAsia" w:cstheme="minorHAnsi"/>
                <w:b w:val="0"/>
                <w:sz w:val="18"/>
                <w:szCs w:val="18"/>
                <w:lang w:val="sr-Cyrl-RS"/>
              </w:rPr>
              <w:t>грађана који су финансирани од стране Града Новог Сада у оквиру програм</w:t>
            </w:r>
            <w:r w:rsidRPr="00796732">
              <w:rPr>
                <w:rStyle w:val="Strong"/>
                <w:rFonts w:eastAsiaTheme="minorEastAsia" w:cstheme="minorHAnsi"/>
                <w:b w:val="0"/>
                <w:sz w:val="18"/>
                <w:szCs w:val="18"/>
                <w:lang w:val="sr-Cyrl-RS"/>
              </w:rPr>
              <w:t>а унапређења социјалне заштите</w:t>
            </w:r>
            <w:r w:rsidR="00AC32E0" w:rsidRPr="00796732">
              <w:rPr>
                <w:rStyle w:val="Strong"/>
                <w:rFonts w:eastAsiaTheme="minorEastAsia" w:cstheme="minorHAnsi"/>
                <w:b w:val="0"/>
                <w:sz w:val="18"/>
                <w:szCs w:val="18"/>
                <w:lang w:val="sr-Cyrl-RS"/>
              </w:rPr>
              <w:t xml:space="preserve">, </w:t>
            </w:r>
            <w:r w:rsidRPr="00796732">
              <w:rPr>
                <w:rStyle w:val="Strong"/>
                <w:rFonts w:eastAsiaTheme="minorEastAsia" w:cstheme="minorHAnsi"/>
                <w:b w:val="0"/>
                <w:sz w:val="18"/>
                <w:szCs w:val="18"/>
                <w:lang w:val="sr-Cyrl-RS"/>
              </w:rPr>
              <w:t xml:space="preserve">а </w:t>
            </w:r>
            <w:r w:rsidR="00AC32E0" w:rsidRPr="00796732">
              <w:rPr>
                <w:rStyle w:val="Strong"/>
                <w:rFonts w:eastAsiaTheme="minorEastAsia" w:cstheme="minorHAnsi"/>
                <w:b w:val="0"/>
                <w:sz w:val="18"/>
                <w:szCs w:val="18"/>
                <w:lang w:val="sr-Cyrl-RS"/>
              </w:rPr>
              <w:t>у циљу евалуације спровођења програма</w:t>
            </w:r>
          </w:p>
        </w:tc>
      </w:tr>
      <w:tr w:rsidR="00AC32E0" w:rsidRPr="0002189D" w:rsidTr="00702542">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AC32E0" w:rsidRPr="0002189D" w:rsidRDefault="00AC32E0" w:rsidP="0070254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AC32E0" w:rsidRPr="0002189D" w:rsidRDefault="00AC32E0" w:rsidP="00702542">
            <w:pPr>
              <w:spacing w:after="0" w:line="240" w:lineRule="auto"/>
              <w:rPr>
                <w:rFonts w:eastAsia="Times New Roman" w:cstheme="minorHAnsi"/>
                <w:i/>
                <w:iCs/>
                <w:sz w:val="18"/>
                <w:szCs w:val="18"/>
                <w:lang w:val="sr-Cyrl-RS" w:eastAsia="sr-Latn-RS"/>
              </w:rPr>
            </w:pPr>
          </w:p>
        </w:tc>
      </w:tr>
      <w:bookmarkEnd w:id="1"/>
      <w:bookmarkEnd w:id="2"/>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AC32E0" w:rsidRPr="0002189D" w:rsidRDefault="00AC32E0" w:rsidP="0070254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xml:space="preserve">Циљ </w:t>
            </w:r>
            <w:r w:rsidRPr="0002189D">
              <w:rPr>
                <w:rFonts w:eastAsia="Times New Roman" w:cstheme="minorHAnsi"/>
                <w:b/>
                <w:bCs/>
                <w:sz w:val="18"/>
                <w:szCs w:val="18"/>
                <w:lang w:val="sr-Cyrl-RS" w:eastAsia="sr-Latn-RS"/>
              </w:rPr>
              <w:t>2</w:t>
            </w:r>
            <w:r w:rsidRPr="0002189D">
              <w:rPr>
                <w:rFonts w:eastAsia="Times New Roman" w:cstheme="minorHAnsi"/>
                <w:b/>
                <w:bCs/>
                <w:sz w:val="18"/>
                <w:szCs w:val="18"/>
                <w:lang w:eastAsia="sr-Latn-RS"/>
              </w:rPr>
              <w:t>:</w:t>
            </w:r>
          </w:p>
          <w:p w:rsidR="00AC32E0" w:rsidRPr="0002189D" w:rsidRDefault="00AC32E0" w:rsidP="00702542">
            <w:pPr>
              <w:spacing w:after="0" w:line="240" w:lineRule="auto"/>
              <w:rPr>
                <w:rFonts w:eastAsia="Times New Roman" w:cstheme="minorHAnsi"/>
                <w:b/>
                <w:bCs/>
                <w:sz w:val="18"/>
                <w:szCs w:val="18"/>
                <w:lang w:eastAsia="sr-Latn-RS"/>
              </w:rPr>
            </w:pPr>
          </w:p>
          <w:p w:rsidR="00AC32E0" w:rsidRPr="0002189D" w:rsidRDefault="00AC32E0" w:rsidP="00702542">
            <w:pPr>
              <w:spacing w:after="0" w:line="240" w:lineRule="auto"/>
              <w:rPr>
                <w:rFonts w:eastAsia="Times New Roman" w:cstheme="minorHAnsi"/>
                <w:b/>
                <w:bCs/>
                <w:sz w:val="18"/>
                <w:szCs w:val="18"/>
                <w:lang w:eastAsia="sr-Latn-RS"/>
              </w:rPr>
            </w:pPr>
          </w:p>
          <w:p w:rsidR="00AC32E0" w:rsidRPr="0002189D" w:rsidRDefault="00AC32E0" w:rsidP="00702542">
            <w:pPr>
              <w:spacing w:after="0" w:line="240" w:lineRule="auto"/>
              <w:rPr>
                <w:rFonts w:eastAsia="Times New Roman" w:cstheme="minorHAnsi"/>
                <w:b/>
                <w:bCs/>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AC32E0" w:rsidRPr="0002189D" w:rsidRDefault="00AC32E0" w:rsidP="00702542">
            <w:pPr>
              <w:rPr>
                <w:rFonts w:cstheme="minorHAnsi"/>
                <w:b/>
                <w:sz w:val="18"/>
                <w:szCs w:val="18"/>
                <w:lang w:val="sr-Cyrl-RS"/>
              </w:rPr>
            </w:pPr>
            <w:r w:rsidRPr="0002189D">
              <w:rPr>
                <w:rFonts w:cstheme="minorHAnsi"/>
                <w:b/>
                <w:sz w:val="18"/>
                <w:szCs w:val="18"/>
                <w:lang w:val="sr-Cyrl-RS"/>
              </w:rPr>
              <w:lastRenderedPageBreak/>
              <w:t xml:space="preserve">Израда извештаја о квалитету реализованих активности </w:t>
            </w:r>
          </w:p>
        </w:tc>
      </w:tr>
      <w:tr w:rsidR="00AC32E0" w:rsidRPr="0002189D" w:rsidTr="00702542">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AC32E0" w:rsidRPr="0002189D" w:rsidRDefault="00AC32E0" w:rsidP="008A7A2A">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lastRenderedPageBreak/>
              <w:t xml:space="preserve">Индикатор </w:t>
            </w:r>
            <w:r w:rsidR="008A7A2A"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AC32E0" w:rsidRPr="0002189D" w:rsidRDefault="00AC32E0" w:rsidP="00702542">
            <w:pPr>
              <w:spacing w:after="0" w:line="240" w:lineRule="auto"/>
              <w:rPr>
                <w:rFonts w:eastAsia="Times New Roman" w:cstheme="minorHAnsi"/>
                <w:b/>
                <w:bCs/>
                <w:i/>
                <w:iCs/>
                <w:sz w:val="18"/>
                <w:szCs w:val="18"/>
                <w:lang w:eastAsia="sr-Latn-RS"/>
              </w:rPr>
            </w:pPr>
            <w:r w:rsidRPr="0002189D">
              <w:rPr>
                <w:rFonts w:cstheme="minorHAnsi"/>
                <w:b/>
                <w:sz w:val="18"/>
                <w:szCs w:val="18"/>
                <w:lang w:val="sr-Cyrl-RS"/>
              </w:rPr>
              <w:t>Број појединачних извештаја  и интегрисасни извештај</w:t>
            </w:r>
          </w:p>
        </w:tc>
        <w:tc>
          <w:tcPr>
            <w:tcW w:w="1389" w:type="dxa"/>
            <w:tcBorders>
              <w:top w:val="nil"/>
              <w:left w:val="nil"/>
              <w:bottom w:val="single" w:sz="4" w:space="0" w:color="auto"/>
              <w:right w:val="single" w:sz="4" w:space="0" w:color="auto"/>
            </w:tcBorders>
            <w:shd w:val="clear" w:color="000000" w:fill="DAEEF3"/>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AC32E0" w:rsidRPr="0002189D" w:rsidTr="00702542">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AC32E0" w:rsidRPr="0002189D" w:rsidRDefault="00AC32E0" w:rsidP="00702542">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AC32E0" w:rsidRPr="0002189D" w:rsidRDefault="00AC32E0" w:rsidP="00702542">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AC32E0" w:rsidRPr="0002189D" w:rsidRDefault="00AC32E0"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0</w:t>
            </w:r>
          </w:p>
        </w:tc>
        <w:tc>
          <w:tcPr>
            <w:tcW w:w="1389" w:type="dxa"/>
            <w:tcBorders>
              <w:top w:val="nil"/>
              <w:left w:val="nil"/>
              <w:bottom w:val="single" w:sz="4" w:space="0" w:color="auto"/>
              <w:right w:val="single" w:sz="4" w:space="0" w:color="auto"/>
            </w:tcBorders>
            <w:shd w:val="clear" w:color="000000" w:fill="DAEEF3"/>
            <w:vAlign w:val="bottom"/>
            <w:hideMark/>
          </w:tcPr>
          <w:p w:rsidR="00AC32E0" w:rsidRPr="0002189D" w:rsidRDefault="00AC32E0"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55</w:t>
            </w:r>
          </w:p>
        </w:tc>
        <w:tc>
          <w:tcPr>
            <w:tcW w:w="1110" w:type="dxa"/>
            <w:tcBorders>
              <w:top w:val="nil"/>
              <w:left w:val="nil"/>
              <w:bottom w:val="single" w:sz="4" w:space="0" w:color="auto"/>
              <w:right w:val="single" w:sz="4" w:space="0" w:color="auto"/>
            </w:tcBorders>
            <w:shd w:val="clear" w:color="000000" w:fill="DAEEF3"/>
            <w:vAlign w:val="bottom"/>
            <w:hideMark/>
          </w:tcPr>
          <w:p w:rsidR="00AC32E0" w:rsidRPr="0002189D" w:rsidRDefault="00AC32E0"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55</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AC32E0" w:rsidRPr="0002189D" w:rsidRDefault="0002189D" w:rsidP="00702542">
            <w:pPr>
              <w:spacing w:after="0" w:line="240" w:lineRule="auto"/>
              <w:rPr>
                <w:rFonts w:eastAsia="Times New Roman" w:cstheme="minorHAnsi"/>
                <w:sz w:val="18"/>
                <w:szCs w:val="18"/>
                <w:lang w:val="sr-Cyrl-RS" w:eastAsia="sr-Latn-RS"/>
              </w:rPr>
            </w:pPr>
            <w:r w:rsidRPr="0002189D">
              <w:rPr>
                <w:rFonts w:eastAsia="Times New Roman" w:cstheme="minorHAnsi"/>
                <w:i/>
                <w:iCs/>
                <w:sz w:val="18"/>
                <w:szCs w:val="18"/>
                <w:lang w:val="sr-Cyrl-RS" w:eastAsia="sr-Latn-RS"/>
              </w:rPr>
              <w:t>Нови индикатор од 2019. године</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val="sr-Cyrl-CS"/>
              </w:rPr>
              <w:t>број</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p w:rsidR="00AC32E0" w:rsidRPr="0002189D" w:rsidRDefault="00AC32E0" w:rsidP="00702542">
            <w:pPr>
              <w:spacing w:after="0" w:line="240" w:lineRule="auto"/>
              <w:rPr>
                <w:rFonts w:eastAsia="Times New Roman" w:cstheme="minorHAnsi"/>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појединачни извештаји и интегрисан извештај</w:t>
            </w:r>
          </w:p>
        </w:tc>
      </w:tr>
      <w:tr w:rsidR="00AC32E0" w:rsidRPr="0002189D" w:rsidTr="00796732">
        <w:trPr>
          <w:trHeight w:val="193"/>
          <w:jc w:val="center"/>
        </w:trPr>
        <w:tc>
          <w:tcPr>
            <w:tcW w:w="2267" w:type="dxa"/>
            <w:tcBorders>
              <w:top w:val="nil"/>
              <w:left w:val="single" w:sz="4" w:space="0" w:color="auto"/>
              <w:bottom w:val="single" w:sz="4" w:space="0" w:color="auto"/>
              <w:right w:val="single" w:sz="4" w:space="0" w:color="auto"/>
            </w:tcBorders>
            <w:shd w:val="clear" w:color="auto" w:fill="auto"/>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AC32E0" w:rsidRPr="00796732" w:rsidRDefault="00AC32E0" w:rsidP="00702542">
            <w:pPr>
              <w:jc w:val="both"/>
              <w:rPr>
                <w:rFonts w:eastAsiaTheme="minorEastAsia" w:cstheme="minorHAnsi"/>
                <w:b/>
                <w:bCs/>
                <w:sz w:val="18"/>
                <w:szCs w:val="18"/>
                <w:lang w:val="sr-Cyrl-RS"/>
              </w:rPr>
            </w:pPr>
            <w:r w:rsidRPr="00796732">
              <w:rPr>
                <w:rStyle w:val="Strong"/>
                <w:rFonts w:eastAsiaTheme="minorEastAsia" w:cstheme="minorHAnsi"/>
                <w:b w:val="0"/>
                <w:sz w:val="18"/>
                <w:szCs w:val="18"/>
                <w:lang w:val="sr-Cyrl-RS"/>
              </w:rPr>
              <w:t xml:space="preserve">Извештај обухвата </w:t>
            </w:r>
            <w:r w:rsidRPr="00796732">
              <w:rPr>
                <w:rStyle w:val="Strong"/>
                <w:rFonts w:eastAsiaTheme="minorEastAsia" w:cstheme="minorHAnsi"/>
                <w:b w:val="0"/>
                <w:sz w:val="18"/>
                <w:szCs w:val="18"/>
              </w:rPr>
              <w:t xml:space="preserve">54 </w:t>
            </w:r>
            <w:r w:rsidRPr="00796732">
              <w:rPr>
                <w:rStyle w:val="Strong"/>
                <w:rFonts w:eastAsiaTheme="minorEastAsia" w:cstheme="minorHAnsi"/>
                <w:b w:val="0"/>
                <w:sz w:val="18"/>
                <w:szCs w:val="18"/>
                <w:lang w:val="sr-Cyrl-RS"/>
              </w:rPr>
              <w:t xml:space="preserve">посебних узвештаја и </w:t>
            </w:r>
            <w:r w:rsidRPr="00796732">
              <w:rPr>
                <w:rStyle w:val="Strong"/>
                <w:rFonts w:eastAsiaTheme="minorEastAsia" w:cstheme="minorHAnsi"/>
                <w:b w:val="0"/>
                <w:sz w:val="18"/>
                <w:szCs w:val="18"/>
              </w:rPr>
              <w:t>1</w:t>
            </w:r>
            <w:r w:rsidRPr="00796732">
              <w:rPr>
                <w:rStyle w:val="Strong"/>
                <w:rFonts w:eastAsiaTheme="minorEastAsia" w:cstheme="minorHAnsi"/>
                <w:b w:val="0"/>
                <w:sz w:val="18"/>
                <w:szCs w:val="18"/>
                <w:lang w:val="sr-Cyrl-RS"/>
              </w:rPr>
              <w:t xml:space="preserve"> синтетизован</w:t>
            </w:r>
          </w:p>
        </w:tc>
      </w:tr>
      <w:tr w:rsidR="00AC32E0" w:rsidRPr="0002189D" w:rsidTr="00702542">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AC32E0" w:rsidRPr="0002189D" w:rsidRDefault="00AC32E0" w:rsidP="0070254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AC32E0" w:rsidRPr="0002189D" w:rsidRDefault="00AC32E0" w:rsidP="00702542">
            <w:pPr>
              <w:spacing w:after="0" w:line="240" w:lineRule="auto"/>
              <w:rPr>
                <w:rFonts w:eastAsia="Times New Roman" w:cstheme="minorHAnsi"/>
                <w:i/>
                <w:iCs/>
                <w:sz w:val="18"/>
                <w:szCs w:val="18"/>
                <w:lang w:val="sr-Cyrl-RS" w:eastAsia="sr-Latn-RS"/>
              </w:rPr>
            </w:pPr>
          </w:p>
        </w:tc>
      </w:tr>
    </w:tbl>
    <w:p w:rsidR="00452C49" w:rsidRPr="0002189D" w:rsidRDefault="00452C49">
      <w:pPr>
        <w:spacing w:after="160" w:line="259" w:lineRule="auto"/>
        <w:rPr>
          <w:rFonts w:cstheme="minorHAnsi"/>
          <w:sz w:val="18"/>
          <w:szCs w:val="18"/>
        </w:rPr>
      </w:pPr>
    </w:p>
    <w:p w:rsidR="00452C49" w:rsidRPr="0002189D" w:rsidRDefault="00452C49">
      <w:pPr>
        <w:spacing w:after="160" w:line="259" w:lineRule="auto"/>
        <w:rPr>
          <w:rFonts w:cstheme="minorHAnsi"/>
          <w:sz w:val="18"/>
          <w:szCs w:val="18"/>
        </w:rPr>
      </w:pPr>
    </w:p>
    <w:p w:rsidR="00452C49" w:rsidRPr="0002189D" w:rsidRDefault="00452C49">
      <w:pPr>
        <w:spacing w:after="160" w:line="259" w:lineRule="auto"/>
        <w:rPr>
          <w:rFonts w:cstheme="minorHAnsi"/>
          <w:sz w:val="18"/>
          <w:szCs w:val="18"/>
        </w:rPr>
      </w:pPr>
    </w:p>
    <w:p w:rsidR="00452C49" w:rsidRPr="0002189D" w:rsidRDefault="00452C49">
      <w:pPr>
        <w:spacing w:after="160" w:line="259" w:lineRule="auto"/>
        <w:rPr>
          <w:rFonts w:cstheme="minorHAnsi"/>
          <w:sz w:val="18"/>
          <w:szCs w:val="18"/>
        </w:rPr>
      </w:pPr>
    </w:p>
    <w:p w:rsidR="00AC32E0" w:rsidRPr="0002189D" w:rsidRDefault="00AC32E0">
      <w:pPr>
        <w:spacing w:after="160" w:line="259" w:lineRule="auto"/>
        <w:rPr>
          <w:rFonts w:cstheme="minorHAnsi"/>
          <w:sz w:val="18"/>
          <w:szCs w:val="18"/>
        </w:rPr>
      </w:pPr>
      <w:r w:rsidRPr="0002189D">
        <w:rPr>
          <w:rFonts w:cstheme="minorHAnsi"/>
          <w:sz w:val="18"/>
          <w:szCs w:val="18"/>
        </w:rPr>
        <w:br w:type="page"/>
      </w:r>
    </w:p>
    <w:p w:rsidR="00AC32E0" w:rsidRPr="0002189D" w:rsidRDefault="00AC32E0" w:rsidP="00AC32E0">
      <w:pPr>
        <w:spacing w:after="160" w:line="259" w:lineRule="auto"/>
        <w:jc w:val="center"/>
        <w:rPr>
          <w:rFonts w:cstheme="minorHAnsi"/>
          <w:sz w:val="18"/>
          <w:szCs w:val="18"/>
        </w:rPr>
      </w:pPr>
      <w:r w:rsidRPr="0002189D">
        <w:rPr>
          <w:rFonts w:eastAsia="Times New Roman" w:cstheme="minorHAnsi"/>
          <w:b/>
          <w:bCs/>
          <w:sz w:val="18"/>
          <w:szCs w:val="18"/>
          <w:lang w:eastAsia="sr-Latn-RS"/>
        </w:rPr>
        <w:lastRenderedPageBreak/>
        <w:t>ПРОГРАМСКА СТРУКТУРА</w:t>
      </w:r>
    </w:p>
    <w:tbl>
      <w:tblPr>
        <w:tblW w:w="10748" w:type="dxa"/>
        <w:jc w:val="center"/>
        <w:tblLook w:val="04A0" w:firstRow="1" w:lastRow="0" w:firstColumn="1" w:lastColumn="0" w:noHBand="0" w:noVBand="1"/>
      </w:tblPr>
      <w:tblGrid>
        <w:gridCol w:w="2267"/>
        <w:gridCol w:w="4593"/>
        <w:gridCol w:w="1389"/>
        <w:gridCol w:w="1389"/>
        <w:gridCol w:w="1110"/>
      </w:tblGrid>
      <w:tr w:rsidR="00AC32E0" w:rsidRPr="0002189D" w:rsidTr="00702542">
        <w:trPr>
          <w:trHeight w:val="967"/>
          <w:jc w:val="center"/>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593" w:type="dxa"/>
            <w:tcBorders>
              <w:top w:val="single" w:sz="4" w:space="0" w:color="auto"/>
              <w:left w:val="nil"/>
              <w:bottom w:val="single" w:sz="4" w:space="0" w:color="auto"/>
              <w:right w:val="single" w:sz="4" w:space="0" w:color="auto"/>
            </w:tcBorders>
            <w:shd w:val="clear" w:color="000000" w:fill="F2F2F2"/>
            <w:noWrap/>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активности/пројекта</w:t>
            </w:r>
          </w:p>
        </w:tc>
        <w:tc>
          <w:tcPr>
            <w:tcW w:w="1389" w:type="dxa"/>
            <w:tcBorders>
              <w:top w:val="single" w:sz="4" w:space="0" w:color="auto"/>
              <w:left w:val="nil"/>
              <w:bottom w:val="single" w:sz="4" w:space="0" w:color="auto"/>
              <w:right w:val="single" w:sz="4" w:space="0" w:color="auto"/>
            </w:tcBorders>
            <w:shd w:val="clear" w:color="000000" w:fill="F2F2F2"/>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p>
        </w:tc>
        <w:tc>
          <w:tcPr>
            <w:tcW w:w="1389" w:type="dxa"/>
            <w:tcBorders>
              <w:top w:val="single" w:sz="4" w:space="0" w:color="auto"/>
              <w:left w:val="nil"/>
              <w:bottom w:val="single" w:sz="4" w:space="0" w:color="auto"/>
              <w:right w:val="single" w:sz="4" w:space="0" w:color="auto"/>
            </w:tcBorders>
            <w:shd w:val="clear" w:color="000000" w:fill="F2F2F2"/>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 xml:space="preserve">  2019.</w:t>
            </w:r>
          </w:p>
        </w:tc>
        <w:tc>
          <w:tcPr>
            <w:tcW w:w="1110" w:type="dxa"/>
            <w:tcBorders>
              <w:top w:val="single" w:sz="4" w:space="0" w:color="auto"/>
              <w:left w:val="nil"/>
              <w:bottom w:val="single" w:sz="4" w:space="0" w:color="auto"/>
              <w:right w:val="single" w:sz="4" w:space="0" w:color="auto"/>
            </w:tcBorders>
            <w:shd w:val="clear" w:color="000000" w:fill="F2F2F2"/>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AC32E0" w:rsidRPr="0002189D" w:rsidTr="00702542">
        <w:trPr>
          <w:trHeight w:val="623"/>
          <w:jc w:val="center"/>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tcPr>
          <w:p w:rsidR="00AC32E0" w:rsidRPr="0002189D" w:rsidRDefault="00AC32E0" w:rsidP="00702542">
            <w:pPr>
              <w:spacing w:after="0" w:line="240" w:lineRule="auto"/>
              <w:jc w:val="center"/>
              <w:rPr>
                <w:rFonts w:eastAsia="Times New Roman" w:cstheme="minorHAnsi"/>
                <w:b/>
                <w:sz w:val="18"/>
                <w:szCs w:val="18"/>
                <w:lang w:val="sr-Cyrl-RS" w:eastAsia="sr-Latn-RS"/>
              </w:rPr>
            </w:pPr>
            <w:r w:rsidRPr="0002189D">
              <w:rPr>
                <w:rFonts w:eastAsia="Times New Roman" w:cstheme="minorHAnsi"/>
                <w:b/>
                <w:sz w:val="18"/>
                <w:szCs w:val="18"/>
                <w:lang w:eastAsia="sr-Latn-RS"/>
              </w:rPr>
              <w:t>0</w:t>
            </w:r>
            <w:r w:rsidRPr="0002189D">
              <w:rPr>
                <w:rFonts w:eastAsia="Times New Roman" w:cstheme="minorHAnsi"/>
                <w:b/>
                <w:sz w:val="18"/>
                <w:szCs w:val="18"/>
                <w:lang w:val="sr-Cyrl-RS" w:eastAsia="sr-Latn-RS"/>
              </w:rPr>
              <w:t>902</w:t>
            </w:r>
          </w:p>
        </w:tc>
        <w:tc>
          <w:tcPr>
            <w:tcW w:w="4593" w:type="dxa"/>
            <w:tcBorders>
              <w:top w:val="nil"/>
              <w:left w:val="nil"/>
              <w:bottom w:val="single" w:sz="4" w:space="0" w:color="auto"/>
              <w:right w:val="single" w:sz="4" w:space="0" w:color="auto"/>
            </w:tcBorders>
            <w:shd w:val="clear" w:color="000000" w:fill="F2F2F2"/>
            <w:noWrap/>
            <w:vAlign w:val="center"/>
          </w:tcPr>
          <w:p w:rsidR="00AC32E0" w:rsidRPr="0002189D" w:rsidRDefault="00AC32E0" w:rsidP="00702542">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Социјална заштита</w:t>
            </w:r>
          </w:p>
        </w:tc>
        <w:tc>
          <w:tcPr>
            <w:tcW w:w="1389" w:type="dxa"/>
            <w:tcBorders>
              <w:top w:val="nil"/>
              <w:left w:val="nil"/>
              <w:bottom w:val="single" w:sz="4" w:space="0" w:color="auto"/>
              <w:right w:val="single" w:sz="4" w:space="0" w:color="auto"/>
            </w:tcBorders>
            <w:shd w:val="clear" w:color="000000" w:fill="F2F2F2"/>
            <w:vAlign w:val="center"/>
          </w:tcPr>
          <w:p w:rsidR="00AC32E0" w:rsidRPr="0002189D" w:rsidRDefault="00AC32E0" w:rsidP="00702542">
            <w:pPr>
              <w:spacing w:after="0" w:line="240" w:lineRule="auto"/>
              <w:jc w:val="center"/>
              <w:rPr>
                <w:rFonts w:eastAsia="Times New Roman" w:cstheme="minorHAnsi"/>
                <w:sz w:val="18"/>
                <w:szCs w:val="18"/>
                <w:lang w:eastAsia="sr-Latn-RS"/>
              </w:rPr>
            </w:pPr>
          </w:p>
        </w:tc>
        <w:tc>
          <w:tcPr>
            <w:tcW w:w="1389" w:type="dxa"/>
            <w:tcBorders>
              <w:top w:val="nil"/>
              <w:left w:val="nil"/>
              <w:bottom w:val="single" w:sz="4" w:space="0" w:color="auto"/>
              <w:right w:val="single" w:sz="4" w:space="0" w:color="auto"/>
            </w:tcBorders>
            <w:shd w:val="clear" w:color="000000" w:fill="F2F2F2"/>
            <w:vAlign w:val="center"/>
          </w:tcPr>
          <w:p w:rsidR="00AC32E0" w:rsidRPr="0002189D" w:rsidRDefault="00AC32E0" w:rsidP="00702542">
            <w:pPr>
              <w:spacing w:after="0" w:line="240" w:lineRule="auto"/>
              <w:jc w:val="center"/>
              <w:rPr>
                <w:rFonts w:eastAsia="Times New Roman" w:cstheme="minorHAnsi"/>
                <w:sz w:val="18"/>
                <w:szCs w:val="18"/>
                <w:lang w:eastAsia="sr-Latn-RS"/>
              </w:rPr>
            </w:pPr>
          </w:p>
        </w:tc>
        <w:tc>
          <w:tcPr>
            <w:tcW w:w="1110" w:type="dxa"/>
            <w:tcBorders>
              <w:top w:val="nil"/>
              <w:left w:val="nil"/>
              <w:bottom w:val="single" w:sz="4" w:space="0" w:color="auto"/>
              <w:right w:val="single" w:sz="4" w:space="0" w:color="auto"/>
            </w:tcBorders>
            <w:shd w:val="clear" w:color="000000" w:fill="F2F2F2"/>
            <w:vAlign w:val="center"/>
          </w:tcPr>
          <w:p w:rsidR="00AC32E0" w:rsidRPr="0002189D" w:rsidRDefault="00AC32E0" w:rsidP="00702542">
            <w:pPr>
              <w:spacing w:after="0" w:line="240" w:lineRule="auto"/>
              <w:jc w:val="center"/>
              <w:rPr>
                <w:rFonts w:eastAsia="Times New Roman" w:cstheme="minorHAnsi"/>
                <w:sz w:val="18"/>
                <w:szCs w:val="18"/>
                <w:lang w:eastAsia="sr-Latn-RS"/>
              </w:rPr>
            </w:pPr>
          </w:p>
        </w:tc>
      </w:tr>
      <w:tr w:rsidR="00AC32E0" w:rsidRPr="0002189D" w:rsidTr="00702542">
        <w:trPr>
          <w:trHeight w:val="891"/>
          <w:jc w:val="center"/>
        </w:trPr>
        <w:tc>
          <w:tcPr>
            <w:tcW w:w="2267" w:type="dxa"/>
            <w:tcBorders>
              <w:top w:val="nil"/>
              <w:left w:val="single" w:sz="4" w:space="0" w:color="auto"/>
              <w:bottom w:val="single" w:sz="4" w:space="0" w:color="auto"/>
              <w:right w:val="single" w:sz="4" w:space="0" w:color="auto"/>
            </w:tcBorders>
            <w:shd w:val="clear" w:color="000000" w:fill="B8CCE4"/>
            <w:noWrap/>
            <w:vAlign w:val="center"/>
          </w:tcPr>
          <w:p w:rsidR="00AC32E0" w:rsidRPr="0002189D" w:rsidRDefault="00AC32E0" w:rsidP="00702542">
            <w:pPr>
              <w:spacing w:after="0" w:line="240" w:lineRule="auto"/>
              <w:jc w:val="center"/>
              <w:rPr>
                <w:rFonts w:cstheme="minorHAnsi"/>
                <w:b/>
                <w:bCs/>
                <w:sz w:val="18"/>
                <w:szCs w:val="18"/>
                <w:lang w:val="sr-Cyrl-RS"/>
              </w:rPr>
            </w:pPr>
            <w:r w:rsidRPr="0002189D">
              <w:rPr>
                <w:rFonts w:cstheme="minorHAnsi"/>
                <w:b/>
                <w:bCs/>
                <w:sz w:val="18"/>
                <w:szCs w:val="18"/>
                <w:lang w:val="sr-Cyrl-RS"/>
              </w:rPr>
              <w:t>4037</w:t>
            </w:r>
          </w:p>
          <w:p w:rsidR="00AC32E0" w:rsidRPr="0002189D" w:rsidRDefault="00AC32E0" w:rsidP="00702542">
            <w:pPr>
              <w:spacing w:after="0" w:line="240" w:lineRule="auto"/>
              <w:jc w:val="center"/>
              <w:rPr>
                <w:rFonts w:eastAsia="Times New Roman" w:cstheme="minorHAnsi"/>
                <w:bCs/>
                <w:sz w:val="18"/>
                <w:szCs w:val="18"/>
                <w:lang w:eastAsia="sr-Latn-RS"/>
              </w:rPr>
            </w:pPr>
          </w:p>
        </w:tc>
        <w:tc>
          <w:tcPr>
            <w:tcW w:w="4593" w:type="dxa"/>
            <w:tcBorders>
              <w:top w:val="nil"/>
              <w:left w:val="nil"/>
              <w:bottom w:val="single" w:sz="4" w:space="0" w:color="auto"/>
              <w:right w:val="single" w:sz="4" w:space="0" w:color="auto"/>
            </w:tcBorders>
            <w:shd w:val="clear" w:color="000000" w:fill="B8CCE4"/>
            <w:vAlign w:val="center"/>
          </w:tcPr>
          <w:p w:rsidR="00AC32E0" w:rsidRPr="0002189D" w:rsidRDefault="00AC32E0" w:rsidP="00702542">
            <w:pPr>
              <w:rPr>
                <w:rFonts w:cstheme="minorHAnsi"/>
                <w:b/>
                <w:bCs/>
                <w:sz w:val="18"/>
                <w:szCs w:val="18"/>
                <w:lang w:val="sr-Cyrl-RS"/>
              </w:rPr>
            </w:pPr>
            <w:r w:rsidRPr="0002189D">
              <w:rPr>
                <w:rFonts w:cstheme="minorHAnsi"/>
                <w:b/>
                <w:bCs/>
                <w:sz w:val="18"/>
                <w:szCs w:val="18"/>
                <w:lang w:val="sr-Cyrl-RS"/>
              </w:rPr>
              <w:t>Акционо истраживање о потенцијалима за унапређење ургентног породичног смештаја деце у Републици Србији</w:t>
            </w:r>
          </w:p>
          <w:p w:rsidR="00AC32E0" w:rsidRPr="0002189D" w:rsidRDefault="00AC32E0" w:rsidP="00702542">
            <w:pPr>
              <w:spacing w:after="0" w:line="240" w:lineRule="auto"/>
              <w:jc w:val="center"/>
              <w:rPr>
                <w:rFonts w:eastAsia="Times New Roman" w:cstheme="minorHAnsi"/>
                <w:sz w:val="18"/>
                <w:szCs w:val="18"/>
                <w:lang w:val="sr-Cyrl-RS" w:eastAsia="sr-Latn-RS"/>
              </w:rPr>
            </w:pPr>
          </w:p>
        </w:tc>
        <w:tc>
          <w:tcPr>
            <w:tcW w:w="1389" w:type="dxa"/>
            <w:tcBorders>
              <w:top w:val="nil"/>
              <w:left w:val="nil"/>
              <w:bottom w:val="single" w:sz="4" w:space="0" w:color="auto"/>
              <w:right w:val="single" w:sz="4" w:space="0" w:color="auto"/>
            </w:tcBorders>
            <w:shd w:val="clear" w:color="000000" w:fill="B8CCE4"/>
            <w:noWrap/>
            <w:vAlign w:val="center"/>
          </w:tcPr>
          <w:p w:rsidR="00AC32E0" w:rsidRPr="0002189D" w:rsidRDefault="00AC32E0" w:rsidP="00702542">
            <w:pPr>
              <w:spacing w:after="0" w:line="240" w:lineRule="auto"/>
              <w:jc w:val="center"/>
              <w:rPr>
                <w:rFonts w:eastAsia="Times New Roman" w:cstheme="minorHAnsi"/>
                <w:sz w:val="18"/>
                <w:szCs w:val="18"/>
                <w:highlight w:val="yellow"/>
                <w:lang w:val="sr-Cyrl-RS" w:eastAsia="sr-Latn-RS"/>
              </w:rPr>
            </w:pPr>
            <w:r w:rsidRPr="0002189D">
              <w:rPr>
                <w:rFonts w:eastAsia="Times New Roman" w:cstheme="minorHAnsi"/>
                <w:sz w:val="18"/>
                <w:szCs w:val="18"/>
                <w:lang w:eastAsia="sr-Latn-RS"/>
              </w:rPr>
              <w:t>2.157.658,68</w:t>
            </w:r>
          </w:p>
        </w:tc>
        <w:tc>
          <w:tcPr>
            <w:tcW w:w="1389" w:type="dxa"/>
            <w:tcBorders>
              <w:top w:val="nil"/>
              <w:left w:val="nil"/>
              <w:bottom w:val="single" w:sz="4" w:space="0" w:color="auto"/>
              <w:right w:val="single" w:sz="4" w:space="0" w:color="auto"/>
            </w:tcBorders>
            <w:shd w:val="clear" w:color="000000" w:fill="B8CCE4"/>
            <w:noWrap/>
            <w:vAlign w:val="center"/>
          </w:tcPr>
          <w:p w:rsidR="00AC32E0" w:rsidRPr="0002189D" w:rsidRDefault="00AC32E0" w:rsidP="00702542">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2.157.658,68</w:t>
            </w:r>
          </w:p>
        </w:tc>
        <w:tc>
          <w:tcPr>
            <w:tcW w:w="1110" w:type="dxa"/>
            <w:tcBorders>
              <w:top w:val="nil"/>
              <w:left w:val="nil"/>
              <w:bottom w:val="single" w:sz="4" w:space="0" w:color="auto"/>
              <w:right w:val="single" w:sz="4" w:space="0" w:color="auto"/>
            </w:tcBorders>
            <w:shd w:val="clear" w:color="000000" w:fill="B8CCE4"/>
            <w:noWrap/>
            <w:vAlign w:val="center"/>
          </w:tcPr>
          <w:p w:rsidR="00AC32E0" w:rsidRPr="0002189D" w:rsidRDefault="00AC32E0" w:rsidP="00702542">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100</w:t>
            </w:r>
            <w:r w:rsidR="00E1452A" w:rsidRPr="0002189D">
              <w:rPr>
                <w:rFonts w:eastAsia="Times New Roman" w:cstheme="minorHAnsi"/>
                <w:sz w:val="18"/>
                <w:szCs w:val="18"/>
                <w:lang w:eastAsia="sr-Latn-RS"/>
              </w:rPr>
              <w:t>,00</w:t>
            </w:r>
            <w:r w:rsidRPr="0002189D">
              <w:rPr>
                <w:rFonts w:eastAsia="Times New Roman" w:cstheme="minorHAnsi"/>
                <w:sz w:val="18"/>
                <w:szCs w:val="18"/>
                <w:lang w:val="sr-Cyrl-RS" w:eastAsia="sr-Latn-RS"/>
              </w:rPr>
              <w:t xml:space="preserve"> </w:t>
            </w:r>
          </w:p>
        </w:tc>
      </w:tr>
      <w:tr w:rsidR="00AC32E0" w:rsidRPr="0002189D" w:rsidTr="00702542">
        <w:trPr>
          <w:trHeight w:val="405"/>
          <w:jc w:val="center"/>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48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Татијана Грнчарски</w:t>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p>
        </w:tc>
      </w:tr>
      <w:tr w:rsidR="00AC32E0" w:rsidRPr="0002189D" w:rsidTr="00702542">
        <w:trPr>
          <w:trHeight w:val="405"/>
          <w:jc w:val="center"/>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48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201</w:t>
            </w:r>
            <w:r w:rsidRPr="0002189D">
              <w:rPr>
                <w:rFonts w:eastAsia="Times New Roman" w:cstheme="minorHAnsi"/>
                <w:sz w:val="18"/>
                <w:szCs w:val="18"/>
                <w:lang w:eastAsia="sr-Latn-RS"/>
              </w:rPr>
              <w:t>9</w:t>
            </w:r>
          </w:p>
        </w:tc>
      </w:tr>
      <w:tr w:rsidR="00AC32E0" w:rsidRPr="0002189D" w:rsidTr="00702542">
        <w:trPr>
          <w:trHeight w:val="1014"/>
          <w:jc w:val="center"/>
        </w:trPr>
        <w:tc>
          <w:tcPr>
            <w:tcW w:w="2267" w:type="dxa"/>
            <w:tcBorders>
              <w:top w:val="nil"/>
              <w:left w:val="single" w:sz="4" w:space="0" w:color="auto"/>
              <w:bottom w:val="single" w:sz="4" w:space="0" w:color="auto"/>
              <w:right w:val="single" w:sz="4" w:space="0" w:color="auto"/>
            </w:tcBorders>
            <w:shd w:val="clear" w:color="auto" w:fill="auto"/>
            <w:hideMark/>
          </w:tcPr>
          <w:p w:rsidR="00AC32E0" w:rsidRPr="0002189D" w:rsidRDefault="00AC32E0" w:rsidP="00702542">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програмске активности/ пројекта: </w:t>
            </w:r>
          </w:p>
        </w:tc>
        <w:tc>
          <w:tcPr>
            <w:tcW w:w="8481" w:type="dxa"/>
            <w:gridSpan w:val="4"/>
            <w:tcBorders>
              <w:top w:val="single" w:sz="4" w:space="0" w:color="auto"/>
              <w:left w:val="nil"/>
              <w:bottom w:val="single" w:sz="4" w:space="0" w:color="auto"/>
              <w:right w:val="single" w:sz="4" w:space="0" w:color="000000"/>
            </w:tcBorders>
            <w:shd w:val="clear" w:color="auto" w:fill="auto"/>
          </w:tcPr>
          <w:p w:rsidR="00AC32E0" w:rsidRPr="0002189D" w:rsidRDefault="00AC32E0" w:rsidP="008A7A2A">
            <w:pPr>
              <w:autoSpaceDE w:val="0"/>
              <w:autoSpaceDN w:val="0"/>
              <w:spacing w:line="274" w:lineRule="exact"/>
              <w:ind w:right="-20"/>
              <w:jc w:val="both"/>
              <w:rPr>
                <w:rFonts w:cstheme="minorHAnsi"/>
                <w:sz w:val="18"/>
                <w:szCs w:val="18"/>
                <w:lang w:val="sr-Cyrl-RS"/>
              </w:rPr>
            </w:pPr>
            <w:r w:rsidRPr="0002189D">
              <w:rPr>
                <w:rFonts w:cstheme="minorHAnsi"/>
                <w:sz w:val="18"/>
                <w:szCs w:val="18"/>
                <w:lang w:val="sr-Cyrl-RS"/>
              </w:rPr>
              <w:t xml:space="preserve">Акционо истраживање </w:t>
            </w:r>
            <w:r w:rsidR="008A7A2A" w:rsidRPr="0002189D">
              <w:rPr>
                <w:rFonts w:cstheme="minorHAnsi"/>
                <w:sz w:val="18"/>
                <w:szCs w:val="18"/>
                <w:lang w:val="sr-Cyrl-RS"/>
              </w:rPr>
              <w:t>је</w:t>
            </w:r>
            <w:r w:rsidRPr="0002189D">
              <w:rPr>
                <w:rFonts w:cstheme="minorHAnsi"/>
                <w:sz w:val="18"/>
                <w:szCs w:val="18"/>
                <w:lang w:val="sr-Cyrl-RS"/>
              </w:rPr>
              <w:t xml:space="preserve"> реализовано кроз анализу доступних података из извештаја центара за социјални рад и других релевантних извора, затим кроз анкетирање, реализацију фокус група и продубљених интервјуа са стручним радницима у центрима за социјални рад и центрима за породични смештај и усвојење на територији Републике Србије. Истраживање </w:t>
            </w:r>
            <w:r w:rsidR="008A7A2A" w:rsidRPr="0002189D">
              <w:rPr>
                <w:rFonts w:cstheme="minorHAnsi"/>
                <w:sz w:val="18"/>
                <w:szCs w:val="18"/>
                <w:lang w:val="sr-Cyrl-RS"/>
              </w:rPr>
              <w:t>је</w:t>
            </w:r>
            <w:r w:rsidRPr="0002189D">
              <w:rPr>
                <w:rFonts w:cstheme="minorHAnsi"/>
                <w:sz w:val="18"/>
                <w:szCs w:val="18"/>
                <w:lang w:val="sr-Cyrl-RS"/>
              </w:rPr>
              <w:t xml:space="preserve"> да резултира</w:t>
            </w:r>
            <w:r w:rsidR="008A7A2A" w:rsidRPr="0002189D">
              <w:rPr>
                <w:rFonts w:cstheme="minorHAnsi"/>
                <w:sz w:val="18"/>
                <w:szCs w:val="18"/>
                <w:lang w:val="sr-Cyrl-RS"/>
              </w:rPr>
              <w:t>ло</w:t>
            </w:r>
            <w:r w:rsidRPr="0002189D">
              <w:rPr>
                <w:rFonts w:cstheme="minorHAnsi"/>
                <w:sz w:val="18"/>
                <w:szCs w:val="18"/>
                <w:lang w:val="sr-Cyrl-RS"/>
              </w:rPr>
              <w:t xml:space="preserve"> препорукама за предузимање конкретних акција у систему социјалне заштите за превенцију институционалног смештаја деце и развој и примену ургентног хранитељства</w:t>
            </w:r>
          </w:p>
        </w:tc>
      </w:tr>
      <w:tr w:rsidR="00AC32E0" w:rsidRPr="0002189D" w:rsidTr="00702542">
        <w:trPr>
          <w:trHeight w:val="904"/>
          <w:jc w:val="center"/>
        </w:trPr>
        <w:tc>
          <w:tcPr>
            <w:tcW w:w="2267" w:type="dxa"/>
            <w:tcBorders>
              <w:top w:val="nil"/>
              <w:left w:val="single" w:sz="4" w:space="0" w:color="auto"/>
              <w:bottom w:val="single" w:sz="4" w:space="0" w:color="auto"/>
              <w:right w:val="single" w:sz="4" w:space="0" w:color="auto"/>
            </w:tcBorders>
            <w:shd w:val="clear" w:color="auto" w:fill="auto"/>
            <w:hideMark/>
          </w:tcPr>
          <w:p w:rsidR="00AC32E0" w:rsidRPr="0002189D" w:rsidRDefault="00AC32E0" w:rsidP="00702542">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спровођења програмске активности/пројекта:</w:t>
            </w:r>
          </w:p>
        </w:tc>
        <w:tc>
          <w:tcPr>
            <w:tcW w:w="8481" w:type="dxa"/>
            <w:gridSpan w:val="4"/>
            <w:tcBorders>
              <w:top w:val="single" w:sz="4" w:space="0" w:color="auto"/>
              <w:left w:val="nil"/>
              <w:bottom w:val="single" w:sz="4" w:space="0" w:color="auto"/>
              <w:right w:val="single" w:sz="4" w:space="0" w:color="000000"/>
            </w:tcBorders>
            <w:shd w:val="clear" w:color="auto" w:fill="auto"/>
            <w:noWrap/>
          </w:tcPr>
          <w:p w:rsidR="00AC32E0" w:rsidRPr="0002189D" w:rsidRDefault="00AC32E0" w:rsidP="00702542">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Пројекат је реализован планираном динамиком у складу са циљевима пројекта</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AC32E0" w:rsidRPr="0002189D" w:rsidRDefault="00AC32E0" w:rsidP="00702542">
            <w:pPr>
              <w:spacing w:after="0" w:line="240" w:lineRule="auto"/>
              <w:rPr>
                <w:rFonts w:eastAsia="Times New Roman" w:cstheme="minorHAnsi"/>
                <w:b/>
                <w:bCs/>
                <w:sz w:val="18"/>
                <w:szCs w:val="18"/>
                <w:lang w:eastAsia="sr-Latn-RS"/>
              </w:rPr>
            </w:pPr>
            <w:bookmarkStart w:id="3" w:name="_Hlk9838514"/>
            <w:r w:rsidRPr="0002189D">
              <w:rPr>
                <w:rFonts w:eastAsia="Times New Roman" w:cstheme="minorHAnsi"/>
                <w:b/>
                <w:bCs/>
                <w:sz w:val="18"/>
                <w:szCs w:val="18"/>
                <w:lang w:eastAsia="sr-Latn-RS"/>
              </w:rPr>
              <w:t>Циљ 1:</w:t>
            </w:r>
          </w:p>
          <w:p w:rsidR="00AC32E0" w:rsidRPr="0002189D" w:rsidRDefault="00AC32E0" w:rsidP="00702542">
            <w:pPr>
              <w:spacing w:after="0" w:line="240" w:lineRule="auto"/>
              <w:rPr>
                <w:rFonts w:eastAsia="Times New Roman" w:cstheme="minorHAnsi"/>
                <w:b/>
                <w:bCs/>
                <w:sz w:val="18"/>
                <w:szCs w:val="18"/>
                <w:lang w:eastAsia="sr-Latn-RS"/>
              </w:rPr>
            </w:pPr>
          </w:p>
          <w:p w:rsidR="00AC32E0" w:rsidRPr="0002189D" w:rsidRDefault="00AC32E0" w:rsidP="00702542">
            <w:pPr>
              <w:spacing w:after="0" w:line="240" w:lineRule="auto"/>
              <w:rPr>
                <w:rFonts w:eastAsia="Times New Roman" w:cstheme="minorHAnsi"/>
                <w:b/>
                <w:bCs/>
                <w:sz w:val="18"/>
                <w:szCs w:val="18"/>
                <w:lang w:eastAsia="sr-Latn-RS"/>
              </w:rPr>
            </w:pPr>
          </w:p>
          <w:p w:rsidR="00AC32E0" w:rsidRPr="0002189D" w:rsidRDefault="00AC32E0" w:rsidP="00702542">
            <w:pPr>
              <w:spacing w:after="0" w:line="240" w:lineRule="auto"/>
              <w:rPr>
                <w:rFonts w:eastAsia="Times New Roman" w:cstheme="minorHAnsi"/>
                <w:b/>
                <w:bCs/>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AC32E0" w:rsidRPr="0002189D" w:rsidRDefault="00AC32E0" w:rsidP="00702542">
            <w:pPr>
              <w:rPr>
                <w:rFonts w:cstheme="minorHAnsi"/>
                <w:b/>
                <w:sz w:val="18"/>
                <w:szCs w:val="18"/>
                <w:lang w:val="sr-Cyrl-RS"/>
              </w:rPr>
            </w:pPr>
            <w:r w:rsidRPr="0002189D">
              <w:rPr>
                <w:rFonts w:cstheme="minorHAnsi"/>
                <w:b/>
                <w:sz w:val="18"/>
                <w:szCs w:val="18"/>
                <w:lang w:val="sr-Cyrl-RS"/>
              </w:rPr>
              <w:t>Сагледани петогодишњи трендови везани за издвајање деце из билошке породице на узрасту до 6 година и улазак у систем социјалне заштите</w:t>
            </w:r>
          </w:p>
        </w:tc>
      </w:tr>
      <w:bookmarkEnd w:id="3"/>
      <w:tr w:rsidR="00AC32E0" w:rsidRPr="0002189D" w:rsidTr="00702542">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AC32E0" w:rsidRPr="0002189D" w:rsidRDefault="00AC32E0" w:rsidP="0070254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AC32E0" w:rsidRPr="0002189D" w:rsidRDefault="00AC32E0" w:rsidP="00702542">
            <w:pPr>
              <w:spacing w:after="0" w:line="240" w:lineRule="auto"/>
              <w:rPr>
                <w:rFonts w:eastAsia="Times New Roman" w:cstheme="minorHAnsi"/>
                <w:b/>
                <w:bCs/>
                <w:i/>
                <w:iCs/>
                <w:sz w:val="18"/>
                <w:szCs w:val="18"/>
                <w:lang w:eastAsia="sr-Latn-RS"/>
              </w:rPr>
            </w:pPr>
            <w:r w:rsidRPr="0002189D">
              <w:rPr>
                <w:rFonts w:cstheme="minorHAnsi"/>
                <w:b/>
                <w:sz w:val="18"/>
                <w:szCs w:val="18"/>
                <w:lang w:val="sr-Cyrl-RS"/>
              </w:rPr>
              <w:t>Сачињена деск анализа трендова издвајања деце из биолошке породице и улазак деце до 6 година старости у систем социјалне заштите</w:t>
            </w:r>
          </w:p>
        </w:tc>
        <w:tc>
          <w:tcPr>
            <w:tcW w:w="1389" w:type="dxa"/>
            <w:tcBorders>
              <w:top w:val="nil"/>
              <w:left w:val="nil"/>
              <w:bottom w:val="single" w:sz="4" w:space="0" w:color="auto"/>
              <w:right w:val="single" w:sz="4" w:space="0" w:color="auto"/>
            </w:tcBorders>
            <w:shd w:val="clear" w:color="000000" w:fill="DAEEF3"/>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AC32E0" w:rsidRPr="0002189D" w:rsidTr="00702542">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AC32E0" w:rsidRPr="0002189D" w:rsidRDefault="00AC32E0" w:rsidP="00702542">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AC32E0" w:rsidRPr="0002189D" w:rsidRDefault="00AC32E0" w:rsidP="00702542">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AC32E0" w:rsidRPr="0002189D" w:rsidRDefault="00AC32E0"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0</w:t>
            </w:r>
          </w:p>
        </w:tc>
        <w:tc>
          <w:tcPr>
            <w:tcW w:w="1389" w:type="dxa"/>
            <w:tcBorders>
              <w:top w:val="nil"/>
              <w:left w:val="nil"/>
              <w:bottom w:val="single" w:sz="4" w:space="0" w:color="auto"/>
              <w:right w:val="single" w:sz="4" w:space="0" w:color="auto"/>
            </w:tcBorders>
            <w:shd w:val="clear" w:color="000000" w:fill="DAEEF3"/>
            <w:vAlign w:val="bottom"/>
            <w:hideMark/>
          </w:tcPr>
          <w:p w:rsidR="00AC32E0" w:rsidRPr="0002189D" w:rsidRDefault="00AC32E0"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1 </w:t>
            </w:r>
          </w:p>
        </w:tc>
        <w:tc>
          <w:tcPr>
            <w:tcW w:w="1110" w:type="dxa"/>
            <w:tcBorders>
              <w:top w:val="nil"/>
              <w:left w:val="nil"/>
              <w:bottom w:val="single" w:sz="4" w:space="0" w:color="auto"/>
              <w:right w:val="single" w:sz="4" w:space="0" w:color="auto"/>
            </w:tcBorders>
            <w:shd w:val="clear" w:color="000000" w:fill="DAEEF3"/>
            <w:vAlign w:val="bottom"/>
            <w:hideMark/>
          </w:tcPr>
          <w:p w:rsidR="00AC32E0" w:rsidRPr="0002189D" w:rsidRDefault="00AC32E0"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1</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AC32E0" w:rsidRPr="0002189D" w:rsidRDefault="0002189D" w:rsidP="00702542">
            <w:pPr>
              <w:spacing w:after="0" w:line="240" w:lineRule="auto"/>
              <w:rPr>
                <w:rFonts w:eastAsia="Times New Roman" w:cstheme="minorHAnsi"/>
                <w:sz w:val="18"/>
                <w:szCs w:val="18"/>
                <w:lang w:val="sr-Cyrl-RS" w:eastAsia="sr-Latn-RS"/>
              </w:rPr>
            </w:pPr>
            <w:r w:rsidRPr="0002189D">
              <w:rPr>
                <w:rFonts w:eastAsia="Times New Roman" w:cstheme="minorHAnsi"/>
                <w:i/>
                <w:iCs/>
                <w:sz w:val="18"/>
                <w:szCs w:val="18"/>
                <w:lang w:val="sr-Cyrl-RS" w:eastAsia="sr-Latn-RS"/>
              </w:rPr>
              <w:t>Нови индикатор од 2019. године</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val="sr-Cyrl-CS"/>
              </w:rPr>
              <w:t>Извештај</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p w:rsidR="00AC32E0" w:rsidRPr="0002189D" w:rsidRDefault="00AC32E0" w:rsidP="00702542">
            <w:pPr>
              <w:spacing w:after="0" w:line="240" w:lineRule="auto"/>
              <w:rPr>
                <w:rFonts w:eastAsia="Times New Roman" w:cstheme="minorHAnsi"/>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cstheme="minorHAnsi"/>
                <w:sz w:val="18"/>
                <w:szCs w:val="18"/>
                <w:lang w:val="sr-Cyrl-RS"/>
              </w:rPr>
              <w:t>Извештај</w:t>
            </w:r>
          </w:p>
        </w:tc>
      </w:tr>
      <w:tr w:rsidR="00AC32E0" w:rsidRPr="0002189D" w:rsidTr="00702542">
        <w:trPr>
          <w:trHeight w:val="665"/>
          <w:jc w:val="center"/>
        </w:trPr>
        <w:tc>
          <w:tcPr>
            <w:tcW w:w="2267" w:type="dxa"/>
            <w:tcBorders>
              <w:top w:val="nil"/>
              <w:left w:val="single" w:sz="4" w:space="0" w:color="auto"/>
              <w:bottom w:val="single" w:sz="4" w:space="0" w:color="auto"/>
              <w:right w:val="single" w:sz="4" w:space="0" w:color="auto"/>
            </w:tcBorders>
            <w:shd w:val="clear" w:color="auto" w:fill="auto"/>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AC32E0" w:rsidRPr="0002189D" w:rsidRDefault="00AC32E0" w:rsidP="00702542">
            <w:pPr>
              <w:jc w:val="both"/>
              <w:rPr>
                <w:rFonts w:eastAsia="Calibri" w:cstheme="minorHAnsi"/>
                <w:sz w:val="18"/>
                <w:szCs w:val="18"/>
                <w:lang w:val="sr-Cyrl-CS"/>
              </w:rPr>
            </w:pPr>
            <w:r w:rsidRPr="0002189D">
              <w:rPr>
                <w:rFonts w:eastAsia="Times New Roman" w:cstheme="minorHAnsi"/>
                <w:iCs/>
                <w:sz w:val="18"/>
                <w:szCs w:val="18"/>
                <w:lang w:val="sr-Cyrl-RS" w:eastAsia="sr-Latn-RS"/>
              </w:rPr>
              <w:t>Деск анализа</w:t>
            </w:r>
            <w:r w:rsidRPr="0002189D">
              <w:rPr>
                <w:rFonts w:eastAsia="Times New Roman" w:cstheme="minorHAnsi"/>
                <w:iCs/>
                <w:sz w:val="18"/>
                <w:szCs w:val="18"/>
                <w:lang w:eastAsia="sr-Latn-RS"/>
              </w:rPr>
              <w:t xml:space="preserve"> </w:t>
            </w:r>
            <w:r w:rsidRPr="0002189D">
              <w:rPr>
                <w:rFonts w:eastAsia="Times New Roman" w:cstheme="minorHAnsi"/>
                <w:iCs/>
                <w:sz w:val="18"/>
                <w:szCs w:val="18"/>
                <w:lang w:val="sr-Cyrl-RS" w:eastAsia="sr-Latn-RS"/>
              </w:rPr>
              <w:t>садржи извештај о петогодишњим трендовима везаним за издвајање деце до 6 година из породице и уласка у систем социјалне заштите у РС</w:t>
            </w:r>
          </w:p>
        </w:tc>
      </w:tr>
      <w:tr w:rsidR="00AC32E0" w:rsidRPr="0002189D" w:rsidTr="00796732">
        <w:trPr>
          <w:trHeight w:val="598"/>
          <w:jc w:val="center"/>
        </w:trPr>
        <w:tc>
          <w:tcPr>
            <w:tcW w:w="2267" w:type="dxa"/>
            <w:tcBorders>
              <w:top w:val="nil"/>
              <w:left w:val="single" w:sz="4" w:space="0" w:color="auto"/>
              <w:bottom w:val="single" w:sz="4" w:space="0" w:color="auto"/>
              <w:right w:val="single" w:sz="4" w:space="0" w:color="auto"/>
            </w:tcBorders>
            <w:shd w:val="clear" w:color="auto" w:fill="auto"/>
            <w:hideMark/>
          </w:tcPr>
          <w:p w:rsidR="00AC32E0" w:rsidRPr="0002189D" w:rsidRDefault="00AC32E0" w:rsidP="0070254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AC32E0" w:rsidRPr="0002189D" w:rsidRDefault="00AC32E0" w:rsidP="00702542">
            <w:pPr>
              <w:spacing w:after="0" w:line="240" w:lineRule="auto"/>
              <w:rPr>
                <w:rFonts w:eastAsia="Times New Roman" w:cstheme="minorHAnsi"/>
                <w:i/>
                <w:iCs/>
                <w:sz w:val="18"/>
                <w:szCs w:val="18"/>
                <w:lang w:val="sr-Cyrl-RS" w:eastAsia="sr-Latn-RS"/>
              </w:rPr>
            </w:pPr>
          </w:p>
        </w:tc>
      </w:tr>
      <w:tr w:rsidR="00AC32E0" w:rsidRPr="0002189D" w:rsidTr="00702542">
        <w:trPr>
          <w:trHeight w:val="861"/>
          <w:jc w:val="center"/>
        </w:trPr>
        <w:tc>
          <w:tcPr>
            <w:tcW w:w="2267" w:type="dxa"/>
            <w:tcBorders>
              <w:top w:val="nil"/>
              <w:left w:val="single" w:sz="4" w:space="0" w:color="auto"/>
              <w:bottom w:val="single" w:sz="4" w:space="0" w:color="auto"/>
              <w:right w:val="single" w:sz="4" w:space="0" w:color="auto"/>
            </w:tcBorders>
            <w:shd w:val="clear" w:color="000000" w:fill="B7DEE8"/>
            <w:vAlign w:val="bottom"/>
          </w:tcPr>
          <w:p w:rsidR="00AC32E0" w:rsidRPr="0002189D" w:rsidRDefault="00AC32E0" w:rsidP="0070254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2:</w:t>
            </w:r>
          </w:p>
          <w:p w:rsidR="00AC32E0" w:rsidRPr="0002189D" w:rsidRDefault="00AC32E0" w:rsidP="00702542">
            <w:pPr>
              <w:spacing w:after="240" w:line="240" w:lineRule="auto"/>
              <w:rPr>
                <w:rFonts w:eastAsia="Times New Roman" w:cstheme="minorHAnsi"/>
                <w:i/>
                <w:iCs/>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000000" w:fill="B7DEE8"/>
            <w:vAlign w:val="bottom"/>
          </w:tcPr>
          <w:p w:rsidR="00AC32E0" w:rsidRPr="0002189D" w:rsidRDefault="00AC32E0" w:rsidP="00702542">
            <w:pPr>
              <w:spacing w:after="0" w:line="240" w:lineRule="auto"/>
              <w:rPr>
                <w:rFonts w:cstheme="minorHAnsi"/>
                <w:b/>
                <w:sz w:val="18"/>
                <w:szCs w:val="18"/>
                <w:lang w:val="sr-Cyrl-RS"/>
              </w:rPr>
            </w:pPr>
            <w:r w:rsidRPr="0002189D">
              <w:rPr>
                <w:rFonts w:cstheme="minorHAnsi"/>
                <w:b/>
                <w:sz w:val="18"/>
                <w:szCs w:val="18"/>
                <w:lang w:val="sr-Cyrl-RS"/>
              </w:rPr>
              <w:t xml:space="preserve">Сагледана регионална развијеност ургентног хранитељства на територији Републике Србије </w:t>
            </w:r>
          </w:p>
          <w:p w:rsidR="00AC32E0" w:rsidRPr="0002189D" w:rsidRDefault="00AC32E0" w:rsidP="00702542">
            <w:pPr>
              <w:spacing w:after="0" w:line="240" w:lineRule="auto"/>
              <w:rPr>
                <w:rFonts w:eastAsia="Times New Roman" w:cstheme="minorHAnsi"/>
                <w:b/>
                <w:i/>
                <w:iCs/>
                <w:sz w:val="18"/>
                <w:szCs w:val="18"/>
                <w:lang w:val="sr-Cyrl-RS" w:eastAsia="sr-Latn-RS"/>
              </w:rPr>
            </w:pPr>
          </w:p>
          <w:p w:rsidR="00AC32E0" w:rsidRPr="0002189D" w:rsidRDefault="00AC32E0" w:rsidP="00702542">
            <w:pPr>
              <w:spacing w:after="0" w:line="240" w:lineRule="auto"/>
              <w:rPr>
                <w:rFonts w:eastAsia="Times New Roman" w:cstheme="minorHAnsi"/>
                <w:i/>
                <w:iCs/>
                <w:sz w:val="18"/>
                <w:szCs w:val="18"/>
                <w:lang w:val="sr-Cyrl-RS" w:eastAsia="sr-Latn-RS"/>
              </w:rPr>
            </w:pPr>
          </w:p>
        </w:tc>
      </w:tr>
      <w:tr w:rsidR="00AC32E0" w:rsidRPr="0002189D" w:rsidTr="00702542">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AC32E0" w:rsidRPr="0002189D" w:rsidRDefault="00AC32E0" w:rsidP="00702542">
            <w:pPr>
              <w:spacing w:after="0" w:line="240" w:lineRule="auto"/>
              <w:rPr>
                <w:rFonts w:eastAsia="Times New Roman" w:cstheme="minorHAnsi"/>
                <w:b/>
                <w:bCs/>
                <w:i/>
                <w:iCs/>
                <w:sz w:val="18"/>
                <w:szCs w:val="18"/>
                <w:lang w:val="sr-Cyrl-RS" w:eastAsia="sr-Latn-RS"/>
              </w:rPr>
            </w:pPr>
            <w:r w:rsidRPr="0002189D">
              <w:rPr>
                <w:rFonts w:eastAsia="Times New Roman" w:cstheme="minorHAnsi"/>
                <w:b/>
                <w:bCs/>
                <w:i/>
                <w:iCs/>
                <w:sz w:val="18"/>
                <w:szCs w:val="18"/>
                <w:lang w:eastAsia="sr-Latn-RS"/>
              </w:rPr>
              <w:lastRenderedPageBreak/>
              <w:t>Индикатор 2.1</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AC32E0" w:rsidRPr="0002189D" w:rsidRDefault="00AC32E0" w:rsidP="00702542">
            <w:pPr>
              <w:spacing w:after="0" w:line="240" w:lineRule="auto"/>
              <w:rPr>
                <w:rFonts w:eastAsia="Times New Roman" w:cstheme="minorHAnsi"/>
                <w:b/>
                <w:bCs/>
                <w:i/>
                <w:iCs/>
                <w:sz w:val="18"/>
                <w:szCs w:val="18"/>
                <w:lang w:eastAsia="sr-Latn-RS"/>
              </w:rPr>
            </w:pPr>
            <w:r w:rsidRPr="0002189D">
              <w:rPr>
                <w:rFonts w:cstheme="minorHAnsi"/>
                <w:b/>
                <w:sz w:val="18"/>
                <w:szCs w:val="18"/>
                <w:lang w:val="sr-Cyrl-RS"/>
              </w:rPr>
              <w:t>Реализовано истраживање о примени ургентног хранитељства у Републици Србији</w:t>
            </w:r>
          </w:p>
        </w:tc>
        <w:tc>
          <w:tcPr>
            <w:tcW w:w="1389" w:type="dxa"/>
            <w:tcBorders>
              <w:top w:val="nil"/>
              <w:left w:val="nil"/>
              <w:bottom w:val="single" w:sz="4" w:space="0" w:color="auto"/>
              <w:right w:val="single" w:sz="4" w:space="0" w:color="auto"/>
            </w:tcBorders>
            <w:shd w:val="clear" w:color="000000" w:fill="DAEEF3"/>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AC32E0" w:rsidRPr="0002189D" w:rsidRDefault="00AC32E0"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AC32E0" w:rsidRPr="0002189D" w:rsidTr="00702542">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AC32E0" w:rsidRPr="0002189D" w:rsidRDefault="00AC32E0" w:rsidP="00702542">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AC32E0" w:rsidRPr="0002189D" w:rsidRDefault="00AC32E0" w:rsidP="00702542">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AC32E0" w:rsidRPr="0002189D" w:rsidRDefault="00AC32E0"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0</w:t>
            </w:r>
          </w:p>
        </w:tc>
        <w:tc>
          <w:tcPr>
            <w:tcW w:w="1389" w:type="dxa"/>
            <w:tcBorders>
              <w:top w:val="nil"/>
              <w:left w:val="nil"/>
              <w:bottom w:val="single" w:sz="4" w:space="0" w:color="auto"/>
              <w:right w:val="single" w:sz="4" w:space="0" w:color="auto"/>
            </w:tcBorders>
            <w:shd w:val="clear" w:color="000000" w:fill="DAEEF3"/>
            <w:vAlign w:val="bottom"/>
            <w:hideMark/>
          </w:tcPr>
          <w:p w:rsidR="00AC32E0" w:rsidRPr="0002189D" w:rsidRDefault="00AC32E0"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1</w:t>
            </w:r>
          </w:p>
        </w:tc>
        <w:tc>
          <w:tcPr>
            <w:tcW w:w="1110" w:type="dxa"/>
            <w:tcBorders>
              <w:top w:val="nil"/>
              <w:left w:val="nil"/>
              <w:bottom w:val="single" w:sz="4" w:space="0" w:color="auto"/>
              <w:right w:val="single" w:sz="4" w:space="0" w:color="auto"/>
            </w:tcBorders>
            <w:shd w:val="clear" w:color="000000" w:fill="DAEEF3"/>
            <w:vAlign w:val="bottom"/>
            <w:hideMark/>
          </w:tcPr>
          <w:p w:rsidR="00AC32E0" w:rsidRPr="0002189D" w:rsidRDefault="00AC32E0"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1</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AC32E0" w:rsidRPr="0002189D" w:rsidRDefault="0002189D" w:rsidP="00702542">
            <w:pPr>
              <w:spacing w:after="0" w:line="240" w:lineRule="auto"/>
              <w:rPr>
                <w:rFonts w:eastAsia="Times New Roman" w:cstheme="minorHAnsi"/>
                <w:sz w:val="18"/>
                <w:szCs w:val="18"/>
                <w:lang w:val="sr-Cyrl-RS" w:eastAsia="sr-Latn-RS"/>
              </w:rPr>
            </w:pPr>
            <w:r w:rsidRPr="0002189D">
              <w:rPr>
                <w:rFonts w:eastAsia="Times New Roman" w:cstheme="minorHAnsi"/>
                <w:i/>
                <w:iCs/>
                <w:sz w:val="18"/>
                <w:szCs w:val="18"/>
                <w:lang w:val="sr-Cyrl-RS" w:eastAsia="sr-Latn-RS"/>
              </w:rPr>
              <w:t>Нови индикатор од 2019. године</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val="sr-Cyrl-CS"/>
              </w:rPr>
              <w:t>Извештај</w:t>
            </w:r>
          </w:p>
        </w:tc>
      </w:tr>
      <w:tr w:rsidR="00AC32E0"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p w:rsidR="00AC32E0" w:rsidRPr="0002189D" w:rsidRDefault="00AC32E0" w:rsidP="00702542">
            <w:pPr>
              <w:spacing w:after="0" w:line="240" w:lineRule="auto"/>
              <w:rPr>
                <w:rFonts w:eastAsia="Times New Roman" w:cstheme="minorHAnsi"/>
                <w:sz w:val="18"/>
                <w:szCs w:val="18"/>
                <w:lang w:eastAsia="sr-Latn-RS"/>
              </w:rPr>
            </w:pPr>
          </w:p>
          <w:p w:rsidR="00AC32E0" w:rsidRPr="0002189D" w:rsidRDefault="00AC32E0" w:rsidP="00702542">
            <w:pPr>
              <w:spacing w:after="0" w:line="240" w:lineRule="auto"/>
              <w:rPr>
                <w:rFonts w:eastAsia="Times New Roman" w:cstheme="minorHAnsi"/>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AC32E0" w:rsidRPr="0002189D" w:rsidRDefault="00AC32E0" w:rsidP="00702542">
            <w:pPr>
              <w:spacing w:after="0" w:line="240" w:lineRule="auto"/>
              <w:rPr>
                <w:rFonts w:cstheme="minorHAnsi"/>
                <w:sz w:val="18"/>
                <w:szCs w:val="18"/>
                <w:lang w:val="sr-Cyrl-RS"/>
              </w:rPr>
            </w:pPr>
            <w:r w:rsidRPr="0002189D">
              <w:rPr>
                <w:rFonts w:cstheme="minorHAnsi"/>
                <w:sz w:val="18"/>
                <w:szCs w:val="18"/>
                <w:lang w:val="sr-Cyrl-RS"/>
              </w:rPr>
              <w:t>Извештај о реализованом истраживању</w:t>
            </w:r>
          </w:p>
          <w:p w:rsidR="00AC32E0" w:rsidRPr="0002189D" w:rsidRDefault="00AC32E0" w:rsidP="00702542">
            <w:pPr>
              <w:spacing w:after="0" w:line="240" w:lineRule="auto"/>
              <w:rPr>
                <w:rFonts w:eastAsia="Times New Roman" w:cstheme="minorHAnsi"/>
                <w:sz w:val="18"/>
                <w:szCs w:val="18"/>
                <w:lang w:eastAsia="sr-Latn-RS"/>
              </w:rPr>
            </w:pPr>
          </w:p>
        </w:tc>
      </w:tr>
      <w:tr w:rsidR="00AC32E0" w:rsidRPr="0002189D" w:rsidTr="00702542">
        <w:trPr>
          <w:trHeight w:val="665"/>
          <w:jc w:val="center"/>
        </w:trPr>
        <w:tc>
          <w:tcPr>
            <w:tcW w:w="2267" w:type="dxa"/>
            <w:tcBorders>
              <w:top w:val="nil"/>
              <w:left w:val="single" w:sz="4" w:space="0" w:color="auto"/>
              <w:bottom w:val="single" w:sz="4" w:space="0" w:color="auto"/>
              <w:right w:val="single" w:sz="4" w:space="0" w:color="auto"/>
            </w:tcBorders>
            <w:shd w:val="clear" w:color="auto" w:fill="auto"/>
            <w:hideMark/>
          </w:tcPr>
          <w:p w:rsidR="00AC32E0" w:rsidRPr="0002189D" w:rsidRDefault="00AC32E0"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shd w:val="clear" w:color="auto" w:fill="auto"/>
          </w:tcPr>
          <w:p w:rsidR="00AC32E0" w:rsidRPr="0002189D" w:rsidRDefault="00AC32E0" w:rsidP="00702542">
            <w:pPr>
              <w:jc w:val="both"/>
              <w:rPr>
                <w:rFonts w:eastAsia="Calibri" w:cstheme="minorHAnsi"/>
                <w:sz w:val="18"/>
                <w:szCs w:val="18"/>
              </w:rPr>
            </w:pPr>
            <w:r w:rsidRPr="0002189D">
              <w:rPr>
                <w:rFonts w:eastAsia="Times New Roman" w:cstheme="minorHAnsi"/>
                <w:sz w:val="18"/>
                <w:szCs w:val="18"/>
                <w:lang w:val="sr-Cyrl-RS" w:eastAsia="sr-Latn-RS"/>
              </w:rPr>
              <w:t xml:space="preserve">Истраживање о развијености ургентног породичног смештаја у Републици Србији, кроз анкетирање, реализацију фокус група и продубљених интервјуа са стручним радницима у центрим за социјални рад и центрима за породични смештај и усвојење на териториjи РС </w:t>
            </w:r>
          </w:p>
        </w:tc>
      </w:tr>
      <w:tr w:rsidR="00AC32E0" w:rsidRPr="0002189D" w:rsidTr="00702542">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AC32E0" w:rsidRPr="0002189D" w:rsidRDefault="00AC32E0" w:rsidP="0070254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AC32E0" w:rsidRPr="0002189D" w:rsidRDefault="00AC32E0" w:rsidP="00702542">
            <w:pPr>
              <w:spacing w:after="0" w:line="240" w:lineRule="auto"/>
              <w:rPr>
                <w:rFonts w:eastAsia="Times New Roman" w:cstheme="minorHAnsi"/>
                <w:i/>
                <w:iCs/>
                <w:sz w:val="18"/>
                <w:szCs w:val="18"/>
                <w:lang w:val="sr-Cyrl-RS" w:eastAsia="sr-Latn-RS"/>
              </w:rPr>
            </w:pPr>
          </w:p>
        </w:tc>
      </w:tr>
    </w:tbl>
    <w:p w:rsidR="00452C49" w:rsidRPr="0002189D" w:rsidRDefault="00452C49">
      <w:pPr>
        <w:spacing w:after="160" w:line="259" w:lineRule="auto"/>
        <w:rPr>
          <w:rFonts w:cstheme="minorHAnsi"/>
          <w:sz w:val="18"/>
          <w:szCs w:val="18"/>
        </w:rPr>
      </w:pPr>
    </w:p>
    <w:p w:rsidR="00AC32E0" w:rsidRPr="0002189D" w:rsidRDefault="00AC32E0">
      <w:pPr>
        <w:spacing w:after="160" w:line="259" w:lineRule="auto"/>
        <w:rPr>
          <w:rFonts w:cstheme="minorHAnsi"/>
          <w:sz w:val="18"/>
          <w:szCs w:val="18"/>
        </w:rPr>
      </w:pPr>
      <w:r w:rsidRPr="0002189D">
        <w:rPr>
          <w:rFonts w:cstheme="minorHAnsi"/>
          <w:sz w:val="18"/>
          <w:szCs w:val="18"/>
        </w:rPr>
        <w:br w:type="page"/>
      </w:r>
    </w:p>
    <w:p w:rsidR="00702542" w:rsidRPr="0002189D" w:rsidRDefault="00702542" w:rsidP="00702542">
      <w:pPr>
        <w:spacing w:after="160" w:line="259" w:lineRule="auto"/>
        <w:jc w:val="center"/>
        <w:rPr>
          <w:rFonts w:cstheme="minorHAnsi"/>
          <w:sz w:val="18"/>
          <w:szCs w:val="18"/>
        </w:rPr>
      </w:pPr>
      <w:r w:rsidRPr="0002189D">
        <w:rPr>
          <w:rFonts w:eastAsia="Times New Roman" w:cstheme="minorHAnsi"/>
          <w:b/>
          <w:bCs/>
          <w:sz w:val="18"/>
          <w:szCs w:val="18"/>
          <w:lang w:eastAsia="sr-Latn-RS"/>
        </w:rPr>
        <w:lastRenderedPageBreak/>
        <w:t>ПРОГРАМСКА СТРУКТУРА</w:t>
      </w:r>
    </w:p>
    <w:tbl>
      <w:tblPr>
        <w:tblW w:w="10748" w:type="dxa"/>
        <w:jc w:val="center"/>
        <w:tblLook w:val="04A0" w:firstRow="1" w:lastRow="0" w:firstColumn="1" w:lastColumn="0" w:noHBand="0" w:noVBand="1"/>
      </w:tblPr>
      <w:tblGrid>
        <w:gridCol w:w="2267"/>
        <w:gridCol w:w="4593"/>
        <w:gridCol w:w="1389"/>
        <w:gridCol w:w="1389"/>
        <w:gridCol w:w="1110"/>
      </w:tblGrid>
      <w:tr w:rsidR="00702542" w:rsidRPr="0002189D" w:rsidTr="00702542">
        <w:trPr>
          <w:trHeight w:val="967"/>
          <w:jc w:val="center"/>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593" w:type="dxa"/>
            <w:tcBorders>
              <w:top w:val="single" w:sz="4" w:space="0" w:color="auto"/>
              <w:left w:val="nil"/>
              <w:bottom w:val="single" w:sz="4" w:space="0" w:color="auto"/>
              <w:right w:val="single" w:sz="4" w:space="0" w:color="auto"/>
            </w:tcBorders>
            <w:shd w:val="clear" w:color="000000" w:fill="F2F2F2"/>
            <w:noWrap/>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389" w:type="dxa"/>
            <w:tcBorders>
              <w:top w:val="single" w:sz="4" w:space="0" w:color="auto"/>
              <w:left w:val="nil"/>
              <w:bottom w:val="single" w:sz="4" w:space="0" w:color="auto"/>
              <w:right w:val="single" w:sz="4" w:space="0" w:color="auto"/>
            </w:tcBorders>
            <w:shd w:val="clear" w:color="000000" w:fill="F2F2F2"/>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p>
        </w:tc>
        <w:tc>
          <w:tcPr>
            <w:tcW w:w="1389" w:type="dxa"/>
            <w:tcBorders>
              <w:top w:val="single" w:sz="4" w:space="0" w:color="auto"/>
              <w:left w:val="nil"/>
              <w:bottom w:val="single" w:sz="4" w:space="0" w:color="auto"/>
              <w:right w:val="single" w:sz="4" w:space="0" w:color="auto"/>
            </w:tcBorders>
            <w:shd w:val="clear" w:color="000000" w:fill="F2F2F2"/>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 xml:space="preserve">  2019.</w:t>
            </w:r>
          </w:p>
        </w:tc>
        <w:tc>
          <w:tcPr>
            <w:tcW w:w="1110" w:type="dxa"/>
            <w:tcBorders>
              <w:top w:val="single" w:sz="4" w:space="0" w:color="auto"/>
              <w:left w:val="nil"/>
              <w:bottom w:val="single" w:sz="4" w:space="0" w:color="auto"/>
              <w:right w:val="single" w:sz="4" w:space="0" w:color="auto"/>
            </w:tcBorders>
            <w:shd w:val="clear" w:color="000000" w:fill="F2F2F2"/>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702542" w:rsidRPr="0002189D" w:rsidTr="00702542">
        <w:trPr>
          <w:trHeight w:val="623"/>
          <w:jc w:val="center"/>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tcPr>
          <w:p w:rsidR="00702542" w:rsidRPr="0002189D" w:rsidRDefault="00702542" w:rsidP="00702542">
            <w:pPr>
              <w:spacing w:after="0" w:line="240" w:lineRule="auto"/>
              <w:jc w:val="center"/>
              <w:rPr>
                <w:rFonts w:eastAsia="Times New Roman" w:cstheme="minorHAnsi"/>
                <w:b/>
                <w:sz w:val="18"/>
                <w:szCs w:val="18"/>
                <w:lang w:val="sr-Cyrl-RS" w:eastAsia="sr-Latn-RS"/>
              </w:rPr>
            </w:pPr>
            <w:r w:rsidRPr="0002189D">
              <w:rPr>
                <w:rFonts w:eastAsia="Times New Roman" w:cstheme="minorHAnsi"/>
                <w:b/>
                <w:sz w:val="18"/>
                <w:szCs w:val="18"/>
                <w:lang w:eastAsia="sr-Latn-RS"/>
              </w:rPr>
              <w:t>0</w:t>
            </w:r>
            <w:r w:rsidRPr="0002189D">
              <w:rPr>
                <w:rFonts w:eastAsia="Times New Roman" w:cstheme="minorHAnsi"/>
                <w:b/>
                <w:sz w:val="18"/>
                <w:szCs w:val="18"/>
                <w:lang w:val="sr-Cyrl-RS" w:eastAsia="sr-Latn-RS"/>
              </w:rPr>
              <w:t>902</w:t>
            </w:r>
          </w:p>
        </w:tc>
        <w:tc>
          <w:tcPr>
            <w:tcW w:w="4593" w:type="dxa"/>
            <w:tcBorders>
              <w:top w:val="nil"/>
              <w:left w:val="nil"/>
              <w:bottom w:val="single" w:sz="4" w:space="0" w:color="auto"/>
              <w:right w:val="single" w:sz="4" w:space="0" w:color="auto"/>
            </w:tcBorders>
            <w:shd w:val="clear" w:color="000000" w:fill="F2F2F2"/>
            <w:noWrap/>
            <w:vAlign w:val="center"/>
          </w:tcPr>
          <w:p w:rsidR="00702542" w:rsidRPr="0002189D" w:rsidRDefault="00702542" w:rsidP="00702542">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Социјална заштита</w:t>
            </w:r>
          </w:p>
        </w:tc>
        <w:tc>
          <w:tcPr>
            <w:tcW w:w="1389" w:type="dxa"/>
            <w:tcBorders>
              <w:top w:val="nil"/>
              <w:left w:val="nil"/>
              <w:bottom w:val="single" w:sz="4" w:space="0" w:color="auto"/>
              <w:right w:val="single" w:sz="4" w:space="0" w:color="auto"/>
            </w:tcBorders>
            <w:shd w:val="clear" w:color="000000" w:fill="F2F2F2"/>
            <w:vAlign w:val="center"/>
          </w:tcPr>
          <w:p w:rsidR="00702542" w:rsidRPr="0002189D" w:rsidRDefault="00702542" w:rsidP="00702542">
            <w:pPr>
              <w:spacing w:after="0" w:line="240" w:lineRule="auto"/>
              <w:jc w:val="center"/>
              <w:rPr>
                <w:rFonts w:eastAsia="Times New Roman" w:cstheme="minorHAnsi"/>
                <w:sz w:val="18"/>
                <w:szCs w:val="18"/>
                <w:lang w:eastAsia="sr-Latn-RS"/>
              </w:rPr>
            </w:pPr>
          </w:p>
        </w:tc>
        <w:tc>
          <w:tcPr>
            <w:tcW w:w="1389" w:type="dxa"/>
            <w:tcBorders>
              <w:top w:val="nil"/>
              <w:left w:val="nil"/>
              <w:bottom w:val="single" w:sz="4" w:space="0" w:color="auto"/>
              <w:right w:val="single" w:sz="4" w:space="0" w:color="auto"/>
            </w:tcBorders>
            <w:shd w:val="clear" w:color="000000" w:fill="F2F2F2"/>
            <w:vAlign w:val="center"/>
          </w:tcPr>
          <w:p w:rsidR="00702542" w:rsidRPr="0002189D" w:rsidRDefault="00702542" w:rsidP="00702542">
            <w:pPr>
              <w:spacing w:after="0" w:line="240" w:lineRule="auto"/>
              <w:jc w:val="center"/>
              <w:rPr>
                <w:rFonts w:eastAsia="Times New Roman" w:cstheme="minorHAnsi"/>
                <w:sz w:val="18"/>
                <w:szCs w:val="18"/>
                <w:lang w:eastAsia="sr-Latn-RS"/>
              </w:rPr>
            </w:pPr>
          </w:p>
        </w:tc>
        <w:tc>
          <w:tcPr>
            <w:tcW w:w="1110" w:type="dxa"/>
            <w:tcBorders>
              <w:top w:val="nil"/>
              <w:left w:val="nil"/>
              <w:bottom w:val="single" w:sz="4" w:space="0" w:color="auto"/>
              <w:right w:val="single" w:sz="4" w:space="0" w:color="auto"/>
            </w:tcBorders>
            <w:shd w:val="clear" w:color="000000" w:fill="F2F2F2"/>
            <w:vAlign w:val="center"/>
          </w:tcPr>
          <w:p w:rsidR="00702542" w:rsidRPr="0002189D" w:rsidRDefault="00702542" w:rsidP="00702542">
            <w:pPr>
              <w:spacing w:after="0" w:line="240" w:lineRule="auto"/>
              <w:jc w:val="center"/>
              <w:rPr>
                <w:rFonts w:eastAsia="Times New Roman" w:cstheme="minorHAnsi"/>
                <w:sz w:val="18"/>
                <w:szCs w:val="18"/>
                <w:lang w:eastAsia="sr-Latn-RS"/>
              </w:rPr>
            </w:pPr>
          </w:p>
        </w:tc>
      </w:tr>
      <w:tr w:rsidR="00702542" w:rsidRPr="0002189D" w:rsidTr="00702542">
        <w:trPr>
          <w:trHeight w:val="891"/>
          <w:jc w:val="center"/>
        </w:trPr>
        <w:tc>
          <w:tcPr>
            <w:tcW w:w="2267" w:type="dxa"/>
            <w:tcBorders>
              <w:top w:val="nil"/>
              <w:left w:val="single" w:sz="4" w:space="0" w:color="auto"/>
              <w:bottom w:val="single" w:sz="4" w:space="0" w:color="auto"/>
              <w:right w:val="single" w:sz="4" w:space="0" w:color="auto"/>
            </w:tcBorders>
            <w:shd w:val="clear" w:color="000000" w:fill="B8CCE4"/>
            <w:noWrap/>
            <w:vAlign w:val="center"/>
          </w:tcPr>
          <w:p w:rsidR="00702542" w:rsidRPr="0002189D" w:rsidRDefault="00702542" w:rsidP="00702542">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t>4038</w:t>
            </w:r>
          </w:p>
        </w:tc>
        <w:tc>
          <w:tcPr>
            <w:tcW w:w="4593" w:type="dxa"/>
            <w:tcBorders>
              <w:top w:val="nil"/>
              <w:left w:val="nil"/>
              <w:bottom w:val="single" w:sz="4" w:space="0" w:color="auto"/>
              <w:right w:val="single" w:sz="4" w:space="0" w:color="auto"/>
            </w:tcBorders>
            <w:shd w:val="clear" w:color="000000" w:fill="B8CCE4"/>
            <w:vAlign w:val="center"/>
          </w:tcPr>
          <w:p w:rsidR="00702542" w:rsidRPr="0002189D" w:rsidRDefault="00702542" w:rsidP="00702542">
            <w:pPr>
              <w:rPr>
                <w:rFonts w:eastAsia="Times New Roman" w:cstheme="minorHAnsi"/>
                <w:b/>
                <w:sz w:val="18"/>
                <w:szCs w:val="18"/>
                <w:lang w:val="sr-Cyrl-RS" w:eastAsia="sr-Latn-RS"/>
              </w:rPr>
            </w:pPr>
            <w:r w:rsidRPr="0002189D">
              <w:rPr>
                <w:rFonts w:cstheme="minorHAnsi"/>
                <w:b/>
                <w:sz w:val="18"/>
                <w:szCs w:val="18"/>
              </w:rPr>
              <w:t>Мон</w:t>
            </w:r>
            <w:r w:rsidRPr="0002189D">
              <w:rPr>
                <w:rFonts w:cstheme="minorHAnsi"/>
                <w:b/>
                <w:sz w:val="18"/>
                <w:szCs w:val="18"/>
                <w:lang w:val="sr-Cyrl-RS"/>
              </w:rPr>
              <w:t>и</w:t>
            </w:r>
            <w:r w:rsidRPr="0002189D">
              <w:rPr>
                <w:rFonts w:cstheme="minorHAnsi"/>
                <w:b/>
                <w:sz w:val="18"/>
                <w:szCs w:val="18"/>
              </w:rPr>
              <w:t>торинг и евалуација Стратегије развоја социјалне заштите Града Панчева 2014-2018 са препорукама за израду новог планског документа</w:t>
            </w:r>
            <w:r w:rsidRPr="0002189D">
              <w:rPr>
                <w:rFonts w:cstheme="minorHAnsi"/>
                <w:b/>
                <w:sz w:val="18"/>
                <w:szCs w:val="18"/>
                <w:lang w:val="sr-Cyrl-RS"/>
              </w:rPr>
              <w:t>“</w:t>
            </w:r>
          </w:p>
        </w:tc>
        <w:tc>
          <w:tcPr>
            <w:tcW w:w="1389" w:type="dxa"/>
            <w:tcBorders>
              <w:top w:val="nil"/>
              <w:left w:val="nil"/>
              <w:bottom w:val="single" w:sz="4" w:space="0" w:color="auto"/>
              <w:right w:val="single" w:sz="4" w:space="0" w:color="auto"/>
            </w:tcBorders>
            <w:shd w:val="clear" w:color="000000" w:fill="B8CCE4"/>
            <w:noWrap/>
            <w:vAlign w:val="center"/>
          </w:tcPr>
          <w:p w:rsidR="00702542" w:rsidRPr="0002189D" w:rsidRDefault="00702542" w:rsidP="00702542">
            <w:pPr>
              <w:spacing w:after="0" w:line="240" w:lineRule="auto"/>
              <w:jc w:val="center"/>
              <w:rPr>
                <w:rFonts w:eastAsia="Times New Roman" w:cstheme="minorHAnsi"/>
                <w:sz w:val="18"/>
                <w:szCs w:val="18"/>
                <w:highlight w:val="yellow"/>
                <w:lang w:eastAsia="sr-Latn-RS"/>
              </w:rPr>
            </w:pPr>
            <w:r w:rsidRPr="0002189D">
              <w:rPr>
                <w:rFonts w:eastAsia="Times New Roman" w:cstheme="minorHAnsi"/>
                <w:sz w:val="18"/>
                <w:szCs w:val="18"/>
                <w:lang w:eastAsia="sr-Latn-RS"/>
              </w:rPr>
              <w:t>1.870.567,00</w:t>
            </w:r>
          </w:p>
        </w:tc>
        <w:tc>
          <w:tcPr>
            <w:tcW w:w="1389" w:type="dxa"/>
            <w:tcBorders>
              <w:top w:val="nil"/>
              <w:left w:val="nil"/>
              <w:bottom w:val="single" w:sz="4" w:space="0" w:color="auto"/>
              <w:right w:val="single" w:sz="4" w:space="0" w:color="auto"/>
            </w:tcBorders>
            <w:shd w:val="clear" w:color="000000" w:fill="B8CCE4"/>
            <w:noWrap/>
            <w:vAlign w:val="center"/>
          </w:tcPr>
          <w:p w:rsidR="00702542" w:rsidRPr="0002189D" w:rsidRDefault="00702542" w:rsidP="00702542">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1.870.567,00</w:t>
            </w:r>
          </w:p>
        </w:tc>
        <w:tc>
          <w:tcPr>
            <w:tcW w:w="1110" w:type="dxa"/>
            <w:tcBorders>
              <w:top w:val="nil"/>
              <w:left w:val="nil"/>
              <w:bottom w:val="single" w:sz="4" w:space="0" w:color="auto"/>
              <w:right w:val="single" w:sz="4" w:space="0" w:color="auto"/>
            </w:tcBorders>
            <w:shd w:val="clear" w:color="000000" w:fill="B8CCE4"/>
            <w:noWrap/>
            <w:vAlign w:val="center"/>
          </w:tcPr>
          <w:p w:rsidR="00702542" w:rsidRPr="0002189D" w:rsidRDefault="00702542" w:rsidP="00702542">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100</w:t>
            </w:r>
            <w:r w:rsidR="00E1452A" w:rsidRPr="0002189D">
              <w:rPr>
                <w:rFonts w:eastAsia="Times New Roman" w:cstheme="minorHAnsi"/>
                <w:sz w:val="18"/>
                <w:szCs w:val="18"/>
                <w:lang w:eastAsia="sr-Latn-RS"/>
              </w:rPr>
              <w:t>,00</w:t>
            </w:r>
            <w:r w:rsidRPr="0002189D">
              <w:rPr>
                <w:rFonts w:eastAsia="Times New Roman" w:cstheme="minorHAnsi"/>
                <w:sz w:val="18"/>
                <w:szCs w:val="18"/>
                <w:lang w:val="sr-Cyrl-RS" w:eastAsia="sr-Latn-RS"/>
              </w:rPr>
              <w:t xml:space="preserve"> </w:t>
            </w:r>
          </w:p>
        </w:tc>
      </w:tr>
      <w:tr w:rsidR="00702542" w:rsidRPr="0002189D" w:rsidTr="00702542">
        <w:trPr>
          <w:trHeight w:val="405"/>
          <w:jc w:val="center"/>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48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Татијана Грнчарски</w:t>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p>
        </w:tc>
      </w:tr>
      <w:tr w:rsidR="00702542" w:rsidRPr="0002189D" w:rsidTr="00702542">
        <w:trPr>
          <w:trHeight w:val="405"/>
          <w:jc w:val="center"/>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48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201</w:t>
            </w:r>
            <w:r w:rsidRPr="0002189D">
              <w:rPr>
                <w:rFonts w:eastAsia="Times New Roman" w:cstheme="minorHAnsi"/>
                <w:sz w:val="18"/>
                <w:szCs w:val="18"/>
                <w:lang w:eastAsia="sr-Latn-RS"/>
              </w:rPr>
              <w:t>9</w:t>
            </w:r>
          </w:p>
        </w:tc>
      </w:tr>
      <w:tr w:rsidR="00702542" w:rsidRPr="0002189D" w:rsidTr="00702542">
        <w:trPr>
          <w:trHeight w:val="1014"/>
          <w:jc w:val="center"/>
        </w:trPr>
        <w:tc>
          <w:tcPr>
            <w:tcW w:w="2267" w:type="dxa"/>
            <w:tcBorders>
              <w:top w:val="nil"/>
              <w:left w:val="single" w:sz="4" w:space="0" w:color="auto"/>
              <w:bottom w:val="single" w:sz="4" w:space="0" w:color="auto"/>
              <w:right w:val="single" w:sz="4" w:space="0" w:color="auto"/>
            </w:tcBorders>
            <w:shd w:val="clear" w:color="auto" w:fill="auto"/>
            <w:hideMark/>
          </w:tcPr>
          <w:p w:rsidR="00702542" w:rsidRPr="0002189D" w:rsidRDefault="00702542" w:rsidP="00702542">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програмске активности/ пројекта: </w:t>
            </w:r>
          </w:p>
        </w:tc>
        <w:tc>
          <w:tcPr>
            <w:tcW w:w="8481" w:type="dxa"/>
            <w:gridSpan w:val="4"/>
            <w:tcBorders>
              <w:top w:val="single" w:sz="4" w:space="0" w:color="auto"/>
              <w:left w:val="nil"/>
              <w:bottom w:val="single" w:sz="4" w:space="0" w:color="auto"/>
              <w:right w:val="single" w:sz="4" w:space="0" w:color="000000"/>
            </w:tcBorders>
            <w:shd w:val="clear" w:color="auto" w:fill="auto"/>
          </w:tcPr>
          <w:p w:rsidR="00702542" w:rsidRPr="0002189D" w:rsidRDefault="00702542" w:rsidP="008A7A2A">
            <w:pPr>
              <w:autoSpaceDE w:val="0"/>
              <w:autoSpaceDN w:val="0"/>
              <w:spacing w:line="274" w:lineRule="exact"/>
              <w:ind w:right="-20"/>
              <w:jc w:val="both"/>
              <w:rPr>
                <w:rFonts w:cstheme="minorHAnsi"/>
                <w:sz w:val="18"/>
                <w:szCs w:val="18"/>
                <w:lang w:val="sr-Cyrl-RS"/>
              </w:rPr>
            </w:pPr>
            <w:r w:rsidRPr="0002189D">
              <w:rPr>
                <w:rFonts w:cstheme="minorHAnsi"/>
                <w:sz w:val="18"/>
                <w:szCs w:val="18"/>
              </w:rPr>
              <w:t xml:space="preserve">Евалуација и процена успешности реализације Стратегије социјалне заштите Града Панчево за период 2014-2018 </w:t>
            </w:r>
            <w:r w:rsidR="008A7A2A" w:rsidRPr="0002189D">
              <w:rPr>
                <w:rFonts w:cstheme="minorHAnsi"/>
                <w:sz w:val="18"/>
                <w:szCs w:val="18"/>
                <w:lang w:val="sr-Cyrl-RS"/>
              </w:rPr>
              <w:t>је</w:t>
            </w:r>
            <w:r w:rsidRPr="0002189D">
              <w:rPr>
                <w:rFonts w:cstheme="minorHAnsi"/>
                <w:sz w:val="18"/>
                <w:szCs w:val="18"/>
              </w:rPr>
              <w:t xml:space="preserve"> реализована кроз прикупљање и анализу података из различитих извор</w:t>
            </w:r>
            <w:r w:rsidRPr="0002189D">
              <w:rPr>
                <w:rFonts w:cstheme="minorHAnsi"/>
                <w:sz w:val="18"/>
                <w:szCs w:val="18"/>
                <w:lang w:val="sr-Cyrl-RS"/>
              </w:rPr>
              <w:t>а</w:t>
            </w:r>
            <w:r w:rsidRPr="0002189D">
              <w:rPr>
                <w:rFonts w:cstheme="minorHAnsi"/>
                <w:sz w:val="18"/>
                <w:szCs w:val="18"/>
              </w:rPr>
              <w:t xml:space="preserve"> и анкетирање представника установа и организација носиоца мера и активности дефинисаних Стратегијом. Такође, кроз реализацију фокус група и консултaтивних радионица са представницима заинтересованих страна </w:t>
            </w:r>
            <w:r w:rsidR="008A7A2A" w:rsidRPr="0002189D">
              <w:rPr>
                <w:rFonts w:cstheme="minorHAnsi"/>
                <w:sz w:val="18"/>
                <w:szCs w:val="18"/>
                <w:lang w:val="sr-Cyrl-RS"/>
              </w:rPr>
              <w:t>су</w:t>
            </w:r>
            <w:r w:rsidRPr="0002189D">
              <w:rPr>
                <w:rFonts w:cstheme="minorHAnsi"/>
                <w:sz w:val="18"/>
                <w:szCs w:val="18"/>
              </w:rPr>
              <w:t xml:space="preserve"> сагледани актуелни проблеми и потребе у области социјалне заштите Града Панчева и дате препоруке за дефинисање новог планског документа</w:t>
            </w:r>
          </w:p>
        </w:tc>
      </w:tr>
      <w:tr w:rsidR="00702542" w:rsidRPr="0002189D" w:rsidTr="00702542">
        <w:trPr>
          <w:trHeight w:val="904"/>
          <w:jc w:val="center"/>
        </w:trPr>
        <w:tc>
          <w:tcPr>
            <w:tcW w:w="2267" w:type="dxa"/>
            <w:tcBorders>
              <w:top w:val="nil"/>
              <w:left w:val="single" w:sz="4" w:space="0" w:color="auto"/>
              <w:bottom w:val="single" w:sz="4" w:space="0" w:color="auto"/>
              <w:right w:val="single" w:sz="4" w:space="0" w:color="auto"/>
            </w:tcBorders>
            <w:shd w:val="clear" w:color="auto" w:fill="auto"/>
            <w:hideMark/>
          </w:tcPr>
          <w:p w:rsidR="00702542" w:rsidRPr="0002189D" w:rsidRDefault="00702542" w:rsidP="00702542">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спровођења програмске активности/пројекта:</w:t>
            </w:r>
          </w:p>
        </w:tc>
        <w:tc>
          <w:tcPr>
            <w:tcW w:w="8481" w:type="dxa"/>
            <w:gridSpan w:val="4"/>
            <w:tcBorders>
              <w:top w:val="single" w:sz="4" w:space="0" w:color="auto"/>
              <w:left w:val="nil"/>
              <w:bottom w:val="single" w:sz="4" w:space="0" w:color="auto"/>
              <w:right w:val="single" w:sz="4" w:space="0" w:color="000000"/>
            </w:tcBorders>
            <w:shd w:val="clear" w:color="auto" w:fill="auto"/>
            <w:noWrap/>
          </w:tcPr>
          <w:p w:rsidR="00702542" w:rsidRPr="0002189D" w:rsidRDefault="00702542" w:rsidP="00702542">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Пројекат је реализован планираном динамиком у складу са циљевима пројекта</w:t>
            </w:r>
          </w:p>
        </w:tc>
      </w:tr>
      <w:tr w:rsidR="00702542"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702542" w:rsidRPr="0002189D" w:rsidRDefault="00702542" w:rsidP="00702542">
            <w:pPr>
              <w:spacing w:after="0" w:line="240" w:lineRule="auto"/>
              <w:rPr>
                <w:rFonts w:eastAsia="Times New Roman" w:cstheme="minorHAnsi"/>
                <w:b/>
                <w:bCs/>
                <w:sz w:val="18"/>
                <w:szCs w:val="18"/>
                <w:lang w:eastAsia="sr-Latn-RS"/>
              </w:rPr>
            </w:pPr>
            <w:bookmarkStart w:id="4" w:name="_Hlk10458324"/>
            <w:r w:rsidRPr="0002189D">
              <w:rPr>
                <w:rFonts w:eastAsia="Times New Roman" w:cstheme="minorHAnsi"/>
                <w:b/>
                <w:bCs/>
                <w:sz w:val="18"/>
                <w:szCs w:val="18"/>
                <w:lang w:eastAsia="sr-Latn-RS"/>
              </w:rPr>
              <w:t>Циљ 1:</w:t>
            </w:r>
          </w:p>
          <w:p w:rsidR="00702542" w:rsidRPr="0002189D" w:rsidRDefault="00702542" w:rsidP="00702542">
            <w:pPr>
              <w:spacing w:after="0" w:line="240" w:lineRule="auto"/>
              <w:rPr>
                <w:rFonts w:eastAsia="Times New Roman" w:cstheme="minorHAnsi"/>
                <w:b/>
                <w:bCs/>
                <w:sz w:val="18"/>
                <w:szCs w:val="18"/>
                <w:lang w:eastAsia="sr-Latn-RS"/>
              </w:rPr>
            </w:pPr>
          </w:p>
          <w:p w:rsidR="00702542" w:rsidRPr="0002189D" w:rsidRDefault="00702542" w:rsidP="00702542">
            <w:pPr>
              <w:spacing w:after="0" w:line="240" w:lineRule="auto"/>
              <w:rPr>
                <w:rFonts w:eastAsia="Times New Roman" w:cstheme="minorHAnsi"/>
                <w:b/>
                <w:bCs/>
                <w:sz w:val="18"/>
                <w:szCs w:val="18"/>
                <w:lang w:eastAsia="sr-Latn-RS"/>
              </w:rPr>
            </w:pPr>
          </w:p>
          <w:p w:rsidR="00702542" w:rsidRPr="0002189D" w:rsidRDefault="00702542" w:rsidP="00702542">
            <w:pPr>
              <w:spacing w:after="0" w:line="240" w:lineRule="auto"/>
              <w:rPr>
                <w:rFonts w:eastAsia="Times New Roman" w:cstheme="minorHAnsi"/>
                <w:b/>
                <w:bCs/>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702542" w:rsidRPr="0002189D" w:rsidRDefault="00702542" w:rsidP="00702542">
            <w:pPr>
              <w:rPr>
                <w:rFonts w:cstheme="minorHAnsi"/>
                <w:b/>
                <w:sz w:val="18"/>
                <w:szCs w:val="18"/>
                <w:lang w:val="sr-Cyrl-RS"/>
              </w:rPr>
            </w:pPr>
            <w:r w:rsidRPr="0002189D">
              <w:rPr>
                <w:rFonts w:cstheme="minorHAnsi"/>
                <w:b/>
                <w:bCs/>
                <w:sz w:val="18"/>
                <w:szCs w:val="18"/>
              </w:rPr>
              <w:t>Евалуација и процена успешности утврђених циљева Стратегије развоја социјалне заштите града Панчева 2014-2018 године и реализација мера и активности из Акционог плана</w:t>
            </w:r>
          </w:p>
        </w:tc>
      </w:tr>
      <w:tr w:rsidR="00702542" w:rsidRPr="0002189D" w:rsidTr="00702542">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702542" w:rsidRPr="0002189D" w:rsidRDefault="00702542" w:rsidP="0070254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702542" w:rsidRPr="0002189D" w:rsidRDefault="00702542" w:rsidP="00702542">
            <w:pPr>
              <w:spacing w:after="0" w:line="240" w:lineRule="auto"/>
              <w:rPr>
                <w:rFonts w:eastAsia="Times New Roman" w:cstheme="minorHAnsi"/>
                <w:b/>
                <w:bCs/>
                <w:i/>
                <w:iCs/>
                <w:sz w:val="18"/>
                <w:szCs w:val="18"/>
                <w:lang w:eastAsia="sr-Latn-RS"/>
              </w:rPr>
            </w:pPr>
            <w:r w:rsidRPr="0002189D">
              <w:rPr>
                <w:rFonts w:cstheme="minorHAnsi"/>
                <w:sz w:val="18"/>
                <w:szCs w:val="18"/>
              </w:rPr>
              <w:t>Сачињен извештај о евалуацији и процени успешности  реализације Стратегије социјалне заштите Града Панчева 2014-2018</w:t>
            </w:r>
          </w:p>
        </w:tc>
        <w:tc>
          <w:tcPr>
            <w:tcW w:w="1389" w:type="dxa"/>
            <w:tcBorders>
              <w:top w:val="nil"/>
              <w:left w:val="nil"/>
              <w:bottom w:val="single" w:sz="4" w:space="0" w:color="auto"/>
              <w:right w:val="single" w:sz="4" w:space="0" w:color="auto"/>
            </w:tcBorders>
            <w:shd w:val="clear" w:color="000000" w:fill="DAEEF3"/>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702542" w:rsidRPr="0002189D" w:rsidTr="00702542">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702542" w:rsidRPr="0002189D" w:rsidRDefault="00702542" w:rsidP="00702542">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702542" w:rsidRPr="0002189D" w:rsidRDefault="00702542" w:rsidP="00702542">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702542" w:rsidRPr="0002189D" w:rsidRDefault="00702542"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0</w:t>
            </w:r>
          </w:p>
        </w:tc>
        <w:tc>
          <w:tcPr>
            <w:tcW w:w="1389" w:type="dxa"/>
            <w:tcBorders>
              <w:top w:val="nil"/>
              <w:left w:val="nil"/>
              <w:bottom w:val="single" w:sz="4" w:space="0" w:color="auto"/>
              <w:right w:val="single" w:sz="4" w:space="0" w:color="auto"/>
            </w:tcBorders>
            <w:shd w:val="clear" w:color="000000" w:fill="DAEEF3"/>
            <w:vAlign w:val="bottom"/>
            <w:hideMark/>
          </w:tcPr>
          <w:p w:rsidR="00702542" w:rsidRPr="0002189D" w:rsidRDefault="00702542"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w:t>
            </w:r>
          </w:p>
        </w:tc>
        <w:tc>
          <w:tcPr>
            <w:tcW w:w="1110" w:type="dxa"/>
            <w:tcBorders>
              <w:top w:val="nil"/>
              <w:left w:val="nil"/>
              <w:bottom w:val="single" w:sz="4" w:space="0" w:color="auto"/>
              <w:right w:val="single" w:sz="4" w:space="0" w:color="auto"/>
            </w:tcBorders>
            <w:shd w:val="clear" w:color="000000" w:fill="DAEEF3"/>
            <w:vAlign w:val="bottom"/>
            <w:hideMark/>
          </w:tcPr>
          <w:p w:rsidR="00702542" w:rsidRPr="0002189D" w:rsidRDefault="00702542" w:rsidP="00702542">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w:t>
            </w:r>
          </w:p>
        </w:tc>
      </w:tr>
      <w:tr w:rsidR="00702542"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702542" w:rsidRPr="0002189D" w:rsidRDefault="0002189D" w:rsidP="00702542">
            <w:pPr>
              <w:spacing w:after="0" w:line="240" w:lineRule="auto"/>
              <w:rPr>
                <w:rFonts w:eastAsia="Times New Roman" w:cstheme="minorHAnsi"/>
                <w:sz w:val="18"/>
                <w:szCs w:val="18"/>
                <w:lang w:val="sr-Cyrl-RS" w:eastAsia="sr-Latn-RS"/>
              </w:rPr>
            </w:pPr>
            <w:r w:rsidRPr="0002189D">
              <w:rPr>
                <w:rFonts w:eastAsia="Times New Roman" w:cstheme="minorHAnsi"/>
                <w:i/>
                <w:iCs/>
                <w:sz w:val="18"/>
                <w:szCs w:val="18"/>
                <w:lang w:val="sr-Cyrl-RS" w:eastAsia="sr-Latn-RS"/>
              </w:rPr>
              <w:t>Нови индикатор од 2019. године</w:t>
            </w:r>
          </w:p>
        </w:tc>
      </w:tr>
      <w:tr w:rsidR="00702542"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val="sr-Cyrl-CS"/>
              </w:rPr>
              <w:t>Извештај</w:t>
            </w:r>
          </w:p>
        </w:tc>
      </w:tr>
      <w:tr w:rsidR="00702542"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p w:rsidR="00702542" w:rsidRPr="0002189D" w:rsidRDefault="00702542" w:rsidP="00702542">
            <w:pPr>
              <w:spacing w:after="0" w:line="240" w:lineRule="auto"/>
              <w:rPr>
                <w:rFonts w:eastAsia="Times New Roman" w:cstheme="minorHAnsi"/>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cstheme="minorHAnsi"/>
                <w:sz w:val="18"/>
                <w:szCs w:val="18"/>
                <w:lang w:val="sr-Cyrl-RS"/>
              </w:rPr>
              <w:t>Извештај</w:t>
            </w:r>
          </w:p>
        </w:tc>
      </w:tr>
      <w:tr w:rsidR="00702542" w:rsidRPr="0002189D" w:rsidTr="00702542">
        <w:trPr>
          <w:trHeight w:val="665"/>
          <w:jc w:val="center"/>
        </w:trPr>
        <w:tc>
          <w:tcPr>
            <w:tcW w:w="2267" w:type="dxa"/>
            <w:tcBorders>
              <w:top w:val="nil"/>
              <w:left w:val="single" w:sz="4" w:space="0" w:color="auto"/>
              <w:bottom w:val="single" w:sz="4" w:space="0" w:color="auto"/>
              <w:right w:val="single" w:sz="4" w:space="0" w:color="auto"/>
            </w:tcBorders>
            <w:shd w:val="clear" w:color="auto" w:fill="auto"/>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shd w:val="clear" w:color="auto" w:fill="auto"/>
          </w:tcPr>
          <w:p w:rsidR="00702542" w:rsidRPr="0002189D" w:rsidRDefault="00702542" w:rsidP="00702542">
            <w:pPr>
              <w:jc w:val="both"/>
              <w:rPr>
                <w:rFonts w:eastAsia="Calibri" w:cstheme="minorHAnsi"/>
                <w:sz w:val="18"/>
                <w:szCs w:val="18"/>
                <w:lang w:val="sr-Cyrl-CS"/>
              </w:rPr>
            </w:pPr>
            <w:r w:rsidRPr="0002189D">
              <w:rPr>
                <w:rFonts w:eastAsia="Times New Roman" w:cstheme="minorHAnsi"/>
                <w:iCs/>
                <w:sz w:val="18"/>
                <w:szCs w:val="18"/>
                <w:lang w:val="sr-Cyrl-RS" w:eastAsia="sr-Latn-RS"/>
              </w:rPr>
              <w:t xml:space="preserve">Извештај обухвата анализу доступних података, анкете носиоца мера и активности дефинисаних Стратегијом, са резултатима успешности реализације мера и активности и достизања циљева Стратегије социјалне заштите града Панчева 2014-2018 </w:t>
            </w:r>
          </w:p>
        </w:tc>
      </w:tr>
      <w:tr w:rsidR="00702542" w:rsidRPr="0002189D" w:rsidTr="00702542">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702542" w:rsidRPr="0002189D" w:rsidRDefault="00702542" w:rsidP="0070254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702542" w:rsidRPr="0002189D" w:rsidRDefault="00702542" w:rsidP="00702542">
            <w:pPr>
              <w:spacing w:after="0" w:line="240" w:lineRule="auto"/>
              <w:rPr>
                <w:rFonts w:eastAsia="Times New Roman" w:cstheme="minorHAnsi"/>
                <w:i/>
                <w:iCs/>
                <w:sz w:val="18"/>
                <w:szCs w:val="18"/>
                <w:lang w:val="sr-Cyrl-RS" w:eastAsia="sr-Latn-RS"/>
              </w:rPr>
            </w:pPr>
          </w:p>
        </w:tc>
      </w:tr>
      <w:bookmarkEnd w:id="4"/>
      <w:tr w:rsidR="00702542"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702542" w:rsidRPr="0002189D" w:rsidRDefault="00702542" w:rsidP="0070254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xml:space="preserve">Циљ </w:t>
            </w:r>
            <w:r w:rsidRPr="0002189D">
              <w:rPr>
                <w:rFonts w:eastAsia="Times New Roman" w:cstheme="minorHAnsi"/>
                <w:b/>
                <w:bCs/>
                <w:sz w:val="18"/>
                <w:szCs w:val="18"/>
                <w:lang w:val="sr-Cyrl-RS" w:eastAsia="sr-Latn-RS"/>
              </w:rPr>
              <w:t>2</w:t>
            </w:r>
            <w:r w:rsidRPr="0002189D">
              <w:rPr>
                <w:rFonts w:eastAsia="Times New Roman" w:cstheme="minorHAnsi"/>
                <w:b/>
                <w:bCs/>
                <w:sz w:val="18"/>
                <w:szCs w:val="18"/>
                <w:lang w:eastAsia="sr-Latn-RS"/>
              </w:rPr>
              <w:t>:</w:t>
            </w:r>
          </w:p>
          <w:p w:rsidR="00702542" w:rsidRPr="0002189D" w:rsidRDefault="00702542" w:rsidP="00702542">
            <w:pPr>
              <w:spacing w:after="0" w:line="240" w:lineRule="auto"/>
              <w:rPr>
                <w:rFonts w:eastAsia="Times New Roman" w:cstheme="minorHAnsi"/>
                <w:b/>
                <w:bCs/>
                <w:sz w:val="18"/>
                <w:szCs w:val="18"/>
                <w:lang w:eastAsia="sr-Latn-RS"/>
              </w:rPr>
            </w:pPr>
          </w:p>
          <w:p w:rsidR="00702542" w:rsidRPr="0002189D" w:rsidRDefault="00702542" w:rsidP="00702542">
            <w:pPr>
              <w:spacing w:after="0" w:line="240" w:lineRule="auto"/>
              <w:rPr>
                <w:rFonts w:eastAsia="Times New Roman" w:cstheme="minorHAnsi"/>
                <w:b/>
                <w:bCs/>
                <w:sz w:val="18"/>
                <w:szCs w:val="18"/>
                <w:lang w:eastAsia="sr-Latn-RS"/>
              </w:rPr>
            </w:pPr>
          </w:p>
          <w:p w:rsidR="00702542" w:rsidRPr="0002189D" w:rsidRDefault="00702542" w:rsidP="00702542">
            <w:pPr>
              <w:spacing w:after="0" w:line="240" w:lineRule="auto"/>
              <w:rPr>
                <w:rFonts w:eastAsia="Times New Roman" w:cstheme="minorHAnsi"/>
                <w:b/>
                <w:bCs/>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702542" w:rsidRPr="0002189D" w:rsidRDefault="00702542" w:rsidP="00702542">
            <w:pPr>
              <w:rPr>
                <w:rFonts w:cstheme="minorHAnsi"/>
                <w:b/>
                <w:sz w:val="18"/>
                <w:szCs w:val="18"/>
                <w:lang w:val="sr-Cyrl-RS"/>
              </w:rPr>
            </w:pPr>
            <w:r w:rsidRPr="0002189D">
              <w:rPr>
                <w:rFonts w:cstheme="minorHAnsi"/>
                <w:b/>
                <w:bCs/>
                <w:sz w:val="18"/>
                <w:szCs w:val="18"/>
              </w:rPr>
              <w:t>Сагледавање актуелног стања и проблема у области социјалне заштите у Граду Пан</w:t>
            </w:r>
            <w:r w:rsidRPr="0002189D">
              <w:rPr>
                <w:rFonts w:cstheme="minorHAnsi"/>
                <w:b/>
                <w:bCs/>
                <w:sz w:val="18"/>
                <w:szCs w:val="18"/>
                <w:lang w:val="sr-Cyrl-RS"/>
              </w:rPr>
              <w:t>ч</w:t>
            </w:r>
            <w:r w:rsidRPr="0002189D">
              <w:rPr>
                <w:rFonts w:cstheme="minorHAnsi"/>
                <w:b/>
                <w:bCs/>
                <w:sz w:val="18"/>
                <w:szCs w:val="18"/>
              </w:rPr>
              <w:t>ево и давање препорука за израду новог планског документа</w:t>
            </w:r>
          </w:p>
        </w:tc>
      </w:tr>
      <w:tr w:rsidR="00702542" w:rsidRPr="0002189D" w:rsidTr="00702542">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702542" w:rsidRPr="0002189D" w:rsidRDefault="00702542" w:rsidP="0070254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lastRenderedPageBreak/>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702542" w:rsidRPr="0002189D" w:rsidRDefault="00702542" w:rsidP="00702542">
            <w:pPr>
              <w:spacing w:after="0" w:line="240" w:lineRule="auto"/>
              <w:rPr>
                <w:rFonts w:eastAsia="Times New Roman" w:cstheme="minorHAnsi"/>
                <w:b/>
                <w:bCs/>
                <w:i/>
                <w:iCs/>
                <w:sz w:val="18"/>
                <w:szCs w:val="18"/>
                <w:lang w:eastAsia="sr-Latn-RS"/>
              </w:rPr>
            </w:pPr>
            <w:r w:rsidRPr="0002189D">
              <w:rPr>
                <w:rFonts w:cstheme="minorHAnsi"/>
                <w:sz w:val="18"/>
                <w:szCs w:val="18"/>
              </w:rPr>
              <w:t>Сачињен извештај о актуелном стању и проблемима у области социјалне заштите Града Панчева са препорукама за израду новог планског документа</w:t>
            </w:r>
          </w:p>
        </w:tc>
        <w:tc>
          <w:tcPr>
            <w:tcW w:w="1389" w:type="dxa"/>
            <w:tcBorders>
              <w:top w:val="nil"/>
              <w:left w:val="nil"/>
              <w:bottom w:val="single" w:sz="4" w:space="0" w:color="auto"/>
              <w:right w:val="single" w:sz="4" w:space="0" w:color="auto"/>
            </w:tcBorders>
            <w:shd w:val="clear" w:color="000000" w:fill="DAEEF3"/>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I-XII 2019.</w:t>
            </w:r>
          </w:p>
        </w:tc>
      </w:tr>
      <w:tr w:rsidR="00702542" w:rsidRPr="0002189D" w:rsidTr="00702542">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702542" w:rsidRPr="0002189D" w:rsidRDefault="00702542" w:rsidP="00702542">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702542" w:rsidRPr="0002189D" w:rsidRDefault="00702542" w:rsidP="00702542">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702542" w:rsidRPr="0002189D" w:rsidRDefault="00702542"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0</w:t>
            </w:r>
          </w:p>
        </w:tc>
        <w:tc>
          <w:tcPr>
            <w:tcW w:w="1389" w:type="dxa"/>
            <w:tcBorders>
              <w:top w:val="nil"/>
              <w:left w:val="nil"/>
              <w:bottom w:val="single" w:sz="4" w:space="0" w:color="auto"/>
              <w:right w:val="single" w:sz="4" w:space="0" w:color="auto"/>
            </w:tcBorders>
            <w:shd w:val="clear" w:color="000000" w:fill="DAEEF3"/>
            <w:vAlign w:val="bottom"/>
            <w:hideMark/>
          </w:tcPr>
          <w:p w:rsidR="00702542" w:rsidRPr="0002189D" w:rsidRDefault="00702542"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w:t>
            </w:r>
          </w:p>
        </w:tc>
        <w:tc>
          <w:tcPr>
            <w:tcW w:w="1110" w:type="dxa"/>
            <w:tcBorders>
              <w:top w:val="nil"/>
              <w:left w:val="nil"/>
              <w:bottom w:val="single" w:sz="4" w:space="0" w:color="auto"/>
              <w:right w:val="single" w:sz="4" w:space="0" w:color="auto"/>
            </w:tcBorders>
            <w:shd w:val="clear" w:color="000000" w:fill="DAEEF3"/>
            <w:vAlign w:val="bottom"/>
            <w:hideMark/>
          </w:tcPr>
          <w:p w:rsidR="00702542" w:rsidRPr="0002189D" w:rsidRDefault="00702542" w:rsidP="00702542">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w:t>
            </w:r>
          </w:p>
        </w:tc>
      </w:tr>
      <w:tr w:rsidR="00702542"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702542" w:rsidRPr="0002189D" w:rsidRDefault="0002189D" w:rsidP="00702542">
            <w:pPr>
              <w:spacing w:after="0" w:line="240" w:lineRule="auto"/>
              <w:rPr>
                <w:rFonts w:eastAsia="Times New Roman" w:cstheme="minorHAnsi"/>
                <w:sz w:val="18"/>
                <w:szCs w:val="18"/>
                <w:lang w:val="sr-Cyrl-RS" w:eastAsia="sr-Latn-RS"/>
              </w:rPr>
            </w:pPr>
            <w:r w:rsidRPr="0002189D">
              <w:rPr>
                <w:rFonts w:eastAsia="Times New Roman" w:cstheme="minorHAnsi"/>
                <w:i/>
                <w:iCs/>
                <w:sz w:val="18"/>
                <w:szCs w:val="18"/>
                <w:lang w:val="sr-Cyrl-RS" w:eastAsia="sr-Latn-RS"/>
              </w:rPr>
              <w:t>Нови индикатор од 2019. године</w:t>
            </w:r>
          </w:p>
        </w:tc>
      </w:tr>
      <w:tr w:rsidR="00702542"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val="sr-Cyrl-CS"/>
              </w:rPr>
              <w:t>Извештај</w:t>
            </w:r>
          </w:p>
        </w:tc>
      </w:tr>
      <w:tr w:rsidR="00702542"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p w:rsidR="00702542" w:rsidRPr="0002189D" w:rsidRDefault="00702542" w:rsidP="00702542">
            <w:pPr>
              <w:spacing w:after="0" w:line="240" w:lineRule="auto"/>
              <w:rPr>
                <w:rFonts w:eastAsia="Times New Roman" w:cstheme="minorHAnsi"/>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auto"/>
            <w:vAlign w:val="bottom"/>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cstheme="minorHAnsi"/>
                <w:sz w:val="18"/>
                <w:szCs w:val="18"/>
                <w:lang w:val="sr-Cyrl-RS"/>
              </w:rPr>
              <w:t>Извештај</w:t>
            </w:r>
          </w:p>
        </w:tc>
      </w:tr>
      <w:tr w:rsidR="00702542" w:rsidRPr="0002189D" w:rsidTr="00702542">
        <w:trPr>
          <w:trHeight w:val="665"/>
          <w:jc w:val="center"/>
        </w:trPr>
        <w:tc>
          <w:tcPr>
            <w:tcW w:w="2267" w:type="dxa"/>
            <w:tcBorders>
              <w:top w:val="nil"/>
              <w:left w:val="single" w:sz="4" w:space="0" w:color="auto"/>
              <w:bottom w:val="single" w:sz="4" w:space="0" w:color="auto"/>
              <w:right w:val="single" w:sz="4" w:space="0" w:color="auto"/>
            </w:tcBorders>
            <w:shd w:val="clear" w:color="auto" w:fill="auto"/>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shd w:val="clear" w:color="auto" w:fill="auto"/>
          </w:tcPr>
          <w:p w:rsidR="00702542" w:rsidRPr="0002189D" w:rsidRDefault="00702542" w:rsidP="00702542">
            <w:pPr>
              <w:jc w:val="both"/>
              <w:rPr>
                <w:rFonts w:eastAsia="Calibri" w:cstheme="minorHAnsi"/>
                <w:sz w:val="18"/>
                <w:szCs w:val="18"/>
                <w:lang w:val="sr-Cyrl-CS"/>
              </w:rPr>
            </w:pPr>
            <w:r w:rsidRPr="0002189D">
              <w:rPr>
                <w:rFonts w:eastAsia="Times New Roman" w:cstheme="minorHAnsi"/>
                <w:iCs/>
                <w:sz w:val="18"/>
                <w:szCs w:val="18"/>
                <w:lang w:val="sr-Cyrl-RS" w:eastAsia="sr-Latn-RS"/>
              </w:rPr>
              <w:t>Извештај садржи резултате фокус група, одржани консултативни састанци и радионице са представницима заинтересованих страна. Извештај је преглед актуелног стања и проблема у области социјалне заштите Града Панчева и са препорукама за израду новог планског документа, а кроз дефинисање специфичних циљева стратегије и мера за њихово достизање</w:t>
            </w:r>
          </w:p>
        </w:tc>
      </w:tr>
      <w:tr w:rsidR="00702542" w:rsidRPr="0002189D" w:rsidTr="00702542">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702542" w:rsidRPr="0002189D" w:rsidRDefault="00702542" w:rsidP="0070254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shd w:val="clear" w:color="auto" w:fill="auto"/>
            <w:hideMark/>
          </w:tcPr>
          <w:p w:rsidR="00702542" w:rsidRPr="0002189D" w:rsidRDefault="00702542" w:rsidP="00702542">
            <w:pPr>
              <w:spacing w:after="0" w:line="240" w:lineRule="auto"/>
              <w:rPr>
                <w:rFonts w:eastAsia="Times New Roman" w:cstheme="minorHAnsi"/>
                <w:i/>
                <w:iCs/>
                <w:sz w:val="18"/>
                <w:szCs w:val="18"/>
                <w:lang w:val="sr-Cyrl-RS" w:eastAsia="sr-Latn-RS"/>
              </w:rPr>
            </w:pPr>
          </w:p>
        </w:tc>
      </w:tr>
    </w:tbl>
    <w:p w:rsidR="00452C49" w:rsidRPr="0002189D" w:rsidRDefault="00452C49">
      <w:pPr>
        <w:spacing w:after="160" w:line="259" w:lineRule="auto"/>
        <w:rPr>
          <w:rFonts w:cstheme="minorHAnsi"/>
          <w:sz w:val="18"/>
          <w:szCs w:val="18"/>
        </w:rPr>
      </w:pPr>
    </w:p>
    <w:p w:rsidR="00702542" w:rsidRPr="0002189D" w:rsidRDefault="00702542">
      <w:pPr>
        <w:spacing w:after="160" w:line="259" w:lineRule="auto"/>
        <w:rPr>
          <w:rFonts w:cstheme="minorHAnsi"/>
          <w:sz w:val="18"/>
          <w:szCs w:val="18"/>
        </w:rPr>
      </w:pPr>
      <w:r w:rsidRPr="0002189D">
        <w:rPr>
          <w:rFonts w:cstheme="minorHAnsi"/>
          <w:sz w:val="18"/>
          <w:szCs w:val="18"/>
        </w:rPr>
        <w:br w:type="page"/>
      </w:r>
    </w:p>
    <w:p w:rsidR="00702542" w:rsidRPr="0002189D" w:rsidRDefault="00702542" w:rsidP="00702542">
      <w:pPr>
        <w:spacing w:after="160" w:line="259" w:lineRule="auto"/>
        <w:jc w:val="center"/>
        <w:rPr>
          <w:rFonts w:cstheme="minorHAnsi"/>
          <w:sz w:val="18"/>
          <w:szCs w:val="18"/>
        </w:rPr>
      </w:pPr>
      <w:r w:rsidRPr="0002189D">
        <w:rPr>
          <w:rFonts w:eastAsia="Times New Roman" w:cstheme="minorHAnsi"/>
          <w:b/>
          <w:bCs/>
          <w:sz w:val="18"/>
          <w:szCs w:val="18"/>
          <w:lang w:eastAsia="sr-Latn-RS"/>
        </w:rPr>
        <w:lastRenderedPageBreak/>
        <w:t>ПРОГРАМСКА СТРУКТУРА</w:t>
      </w:r>
    </w:p>
    <w:tbl>
      <w:tblPr>
        <w:tblW w:w="10748" w:type="dxa"/>
        <w:jc w:val="center"/>
        <w:tblLook w:val="04A0" w:firstRow="1" w:lastRow="0" w:firstColumn="1" w:lastColumn="0" w:noHBand="0" w:noVBand="1"/>
      </w:tblPr>
      <w:tblGrid>
        <w:gridCol w:w="2267"/>
        <w:gridCol w:w="4593"/>
        <w:gridCol w:w="1389"/>
        <w:gridCol w:w="1389"/>
        <w:gridCol w:w="1110"/>
      </w:tblGrid>
      <w:tr w:rsidR="00702542" w:rsidRPr="0002189D" w:rsidTr="00702542">
        <w:trPr>
          <w:trHeight w:val="967"/>
          <w:jc w:val="center"/>
        </w:trPr>
        <w:tc>
          <w:tcPr>
            <w:tcW w:w="22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593" w:type="dxa"/>
            <w:tcBorders>
              <w:top w:val="single" w:sz="4" w:space="0" w:color="auto"/>
              <w:left w:val="nil"/>
              <w:bottom w:val="single" w:sz="4" w:space="0" w:color="auto"/>
              <w:right w:val="single" w:sz="4" w:space="0" w:color="auto"/>
            </w:tcBorders>
            <w:shd w:val="clear" w:color="auto" w:fill="F2F2F2"/>
            <w:noWrap/>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389" w:type="dxa"/>
            <w:tcBorders>
              <w:top w:val="single" w:sz="4" w:space="0" w:color="auto"/>
              <w:left w:val="nil"/>
              <w:bottom w:val="single" w:sz="4" w:space="0" w:color="auto"/>
              <w:right w:val="single" w:sz="4" w:space="0" w:color="auto"/>
            </w:tcBorders>
            <w:shd w:val="clear" w:color="auto" w:fill="F2F2F2"/>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p>
        </w:tc>
        <w:tc>
          <w:tcPr>
            <w:tcW w:w="1389" w:type="dxa"/>
            <w:tcBorders>
              <w:top w:val="single" w:sz="4" w:space="0" w:color="auto"/>
              <w:left w:val="nil"/>
              <w:bottom w:val="single" w:sz="4" w:space="0" w:color="auto"/>
              <w:right w:val="single" w:sz="4" w:space="0" w:color="auto"/>
            </w:tcBorders>
            <w:shd w:val="clear" w:color="auto" w:fill="F2F2F2"/>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 xml:space="preserve">  2019.</w:t>
            </w:r>
          </w:p>
        </w:tc>
        <w:tc>
          <w:tcPr>
            <w:tcW w:w="1110" w:type="dxa"/>
            <w:tcBorders>
              <w:top w:val="single" w:sz="4" w:space="0" w:color="auto"/>
              <w:left w:val="nil"/>
              <w:bottom w:val="single" w:sz="4" w:space="0" w:color="auto"/>
              <w:right w:val="single" w:sz="4" w:space="0" w:color="auto"/>
            </w:tcBorders>
            <w:shd w:val="clear" w:color="auto" w:fill="F2F2F2"/>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702542" w:rsidRPr="0002189D" w:rsidTr="00D46ED8">
        <w:trPr>
          <w:trHeight w:val="463"/>
          <w:jc w:val="center"/>
        </w:trPr>
        <w:tc>
          <w:tcPr>
            <w:tcW w:w="22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46ED8" w:rsidRDefault="00D46ED8" w:rsidP="00702542">
            <w:pPr>
              <w:rPr>
                <w:rFonts w:eastAsia="Times New Roman" w:cstheme="minorHAnsi"/>
                <w:sz w:val="18"/>
                <w:szCs w:val="18"/>
                <w:lang w:eastAsia="sr-Latn-RS"/>
              </w:rPr>
            </w:pPr>
          </w:p>
          <w:p w:rsidR="00D46ED8" w:rsidRPr="0002189D" w:rsidRDefault="00D46ED8" w:rsidP="00D46ED8">
            <w:pPr>
              <w:jc w:val="center"/>
              <w:rPr>
                <w:rFonts w:eastAsia="Times New Roman" w:cstheme="minorHAnsi"/>
                <w:sz w:val="18"/>
                <w:szCs w:val="18"/>
                <w:lang w:eastAsia="sr-Latn-RS"/>
              </w:rPr>
            </w:pPr>
            <w:r>
              <w:rPr>
                <w:rFonts w:eastAsia="Times New Roman" w:cstheme="minorHAnsi"/>
                <w:sz w:val="18"/>
                <w:szCs w:val="18"/>
                <w:lang w:eastAsia="sr-Latn-RS"/>
              </w:rPr>
              <w:t>902</w:t>
            </w:r>
          </w:p>
        </w:tc>
        <w:tc>
          <w:tcPr>
            <w:tcW w:w="4593" w:type="dxa"/>
            <w:tcBorders>
              <w:top w:val="nil"/>
              <w:left w:val="nil"/>
              <w:bottom w:val="single" w:sz="4" w:space="0" w:color="auto"/>
              <w:right w:val="single" w:sz="4" w:space="0" w:color="auto"/>
            </w:tcBorders>
            <w:shd w:val="clear" w:color="auto" w:fill="F2F2F2"/>
            <w:noWrap/>
            <w:vAlign w:val="center"/>
            <w:hideMark/>
          </w:tcPr>
          <w:p w:rsidR="00702542" w:rsidRPr="0002189D" w:rsidRDefault="00702542" w:rsidP="00D46ED8">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Социјална заштита</w:t>
            </w:r>
          </w:p>
        </w:tc>
        <w:tc>
          <w:tcPr>
            <w:tcW w:w="1389" w:type="dxa"/>
            <w:tcBorders>
              <w:top w:val="nil"/>
              <w:left w:val="nil"/>
              <w:bottom w:val="single" w:sz="4" w:space="0" w:color="auto"/>
              <w:right w:val="single" w:sz="4" w:space="0" w:color="auto"/>
            </w:tcBorders>
            <w:shd w:val="clear" w:color="auto" w:fill="F2F2F2"/>
            <w:vAlign w:val="center"/>
          </w:tcPr>
          <w:p w:rsidR="00702542" w:rsidRPr="0002189D" w:rsidRDefault="00702542" w:rsidP="00702542">
            <w:pPr>
              <w:spacing w:after="0" w:line="240" w:lineRule="auto"/>
              <w:jc w:val="center"/>
              <w:rPr>
                <w:rFonts w:eastAsia="Times New Roman" w:cstheme="minorHAnsi"/>
                <w:sz w:val="18"/>
                <w:szCs w:val="18"/>
                <w:lang w:eastAsia="sr-Latn-RS"/>
              </w:rPr>
            </w:pPr>
          </w:p>
        </w:tc>
        <w:tc>
          <w:tcPr>
            <w:tcW w:w="1389" w:type="dxa"/>
            <w:tcBorders>
              <w:top w:val="nil"/>
              <w:left w:val="nil"/>
              <w:bottom w:val="single" w:sz="4" w:space="0" w:color="auto"/>
              <w:right w:val="single" w:sz="4" w:space="0" w:color="auto"/>
            </w:tcBorders>
            <w:shd w:val="clear" w:color="auto" w:fill="F2F2F2"/>
            <w:vAlign w:val="center"/>
          </w:tcPr>
          <w:p w:rsidR="00702542" w:rsidRPr="0002189D" w:rsidRDefault="00702542" w:rsidP="00702542">
            <w:pPr>
              <w:spacing w:after="0" w:line="240" w:lineRule="auto"/>
              <w:jc w:val="center"/>
              <w:rPr>
                <w:rFonts w:eastAsia="Times New Roman" w:cstheme="minorHAnsi"/>
                <w:sz w:val="18"/>
                <w:szCs w:val="18"/>
                <w:lang w:eastAsia="sr-Latn-RS"/>
              </w:rPr>
            </w:pPr>
          </w:p>
        </w:tc>
        <w:tc>
          <w:tcPr>
            <w:tcW w:w="1110" w:type="dxa"/>
            <w:tcBorders>
              <w:top w:val="nil"/>
              <w:left w:val="nil"/>
              <w:bottom w:val="single" w:sz="4" w:space="0" w:color="auto"/>
              <w:right w:val="single" w:sz="4" w:space="0" w:color="auto"/>
            </w:tcBorders>
            <w:shd w:val="clear" w:color="auto" w:fill="F2F2F2"/>
            <w:vAlign w:val="center"/>
          </w:tcPr>
          <w:p w:rsidR="00702542" w:rsidRPr="0002189D" w:rsidRDefault="00702542" w:rsidP="00702542">
            <w:pPr>
              <w:spacing w:after="0" w:line="240" w:lineRule="auto"/>
              <w:jc w:val="center"/>
              <w:rPr>
                <w:rFonts w:eastAsia="Times New Roman" w:cstheme="minorHAnsi"/>
                <w:sz w:val="18"/>
                <w:szCs w:val="18"/>
                <w:lang w:eastAsia="sr-Latn-RS"/>
              </w:rPr>
            </w:pPr>
          </w:p>
        </w:tc>
      </w:tr>
      <w:tr w:rsidR="00702542" w:rsidRPr="0002189D" w:rsidTr="00702542">
        <w:trPr>
          <w:trHeight w:val="891"/>
          <w:jc w:val="center"/>
        </w:trPr>
        <w:tc>
          <w:tcPr>
            <w:tcW w:w="2267" w:type="dxa"/>
            <w:tcBorders>
              <w:top w:val="nil"/>
              <w:left w:val="single" w:sz="4" w:space="0" w:color="auto"/>
              <w:bottom w:val="single" w:sz="4" w:space="0" w:color="auto"/>
              <w:right w:val="single" w:sz="4" w:space="0" w:color="auto"/>
            </w:tcBorders>
            <w:shd w:val="clear" w:color="auto" w:fill="B8CCE4"/>
            <w:noWrap/>
            <w:vAlign w:val="center"/>
          </w:tcPr>
          <w:p w:rsidR="00702542" w:rsidRPr="0002189D" w:rsidRDefault="00F6154B" w:rsidP="00F6154B">
            <w:pPr>
              <w:spacing w:after="0" w:line="240" w:lineRule="auto"/>
              <w:jc w:val="center"/>
              <w:rPr>
                <w:rFonts w:eastAsia="Times New Roman" w:cstheme="minorHAnsi"/>
                <w:bCs/>
                <w:sz w:val="18"/>
                <w:szCs w:val="18"/>
                <w:highlight w:val="yellow"/>
                <w:lang w:eastAsia="sr-Latn-RS"/>
              </w:rPr>
            </w:pPr>
            <w:r w:rsidRPr="0002189D">
              <w:rPr>
                <w:rFonts w:eastAsia="Times New Roman" w:cstheme="minorHAnsi"/>
                <w:bCs/>
                <w:sz w:val="18"/>
                <w:szCs w:val="18"/>
                <w:lang w:eastAsia="sr-Latn-RS"/>
              </w:rPr>
              <w:t>4039</w:t>
            </w:r>
          </w:p>
        </w:tc>
        <w:tc>
          <w:tcPr>
            <w:tcW w:w="4593" w:type="dxa"/>
            <w:tcBorders>
              <w:top w:val="nil"/>
              <w:left w:val="nil"/>
              <w:bottom w:val="single" w:sz="4" w:space="0" w:color="auto"/>
              <w:right w:val="single" w:sz="4" w:space="0" w:color="auto"/>
            </w:tcBorders>
            <w:shd w:val="clear" w:color="auto" w:fill="B8CCE4"/>
            <w:vAlign w:val="center"/>
            <w:hideMark/>
          </w:tcPr>
          <w:p w:rsidR="00702542" w:rsidRPr="0002189D" w:rsidRDefault="00702542" w:rsidP="00702542">
            <w:pPr>
              <w:rPr>
                <w:rFonts w:eastAsia="Times New Roman" w:cstheme="minorHAnsi"/>
                <w:sz w:val="18"/>
                <w:szCs w:val="18"/>
                <w:lang w:eastAsia="sr-Latn-RS"/>
              </w:rPr>
            </w:pPr>
            <w:r w:rsidRPr="0002189D">
              <w:rPr>
                <w:rFonts w:eastAsia="Times New Roman" w:cstheme="minorHAnsi"/>
                <w:sz w:val="18"/>
                <w:szCs w:val="18"/>
                <w:lang w:val="sr-Cyrl-RS" w:eastAsia="sr-Latn-RS"/>
              </w:rPr>
              <w:t xml:space="preserve">Пројекат </w:t>
            </w:r>
            <w:r w:rsidRPr="0002189D">
              <w:rPr>
                <w:rFonts w:eastAsia="Times New Roman" w:cstheme="minorHAnsi"/>
                <w:sz w:val="18"/>
                <w:szCs w:val="18"/>
                <w:lang w:eastAsia="sr-Latn-RS"/>
              </w:rPr>
              <w:t xml:space="preserve">INTERREG IPA </w:t>
            </w:r>
            <w:r w:rsidRPr="0002189D">
              <w:rPr>
                <w:rFonts w:eastAsia="Times New Roman" w:cstheme="minorHAnsi"/>
                <w:sz w:val="18"/>
                <w:szCs w:val="18"/>
                <w:lang w:val="sr-Cyrl-RS" w:eastAsia="sr-Latn-RS"/>
              </w:rPr>
              <w:t>Хрватска Србија Инклузивна заједница партнери са НСХЦ</w:t>
            </w:r>
          </w:p>
        </w:tc>
        <w:tc>
          <w:tcPr>
            <w:tcW w:w="1389" w:type="dxa"/>
            <w:tcBorders>
              <w:top w:val="nil"/>
              <w:left w:val="nil"/>
              <w:bottom w:val="single" w:sz="4" w:space="0" w:color="auto"/>
              <w:right w:val="single" w:sz="4" w:space="0" w:color="auto"/>
            </w:tcBorders>
            <w:shd w:val="clear" w:color="auto" w:fill="B8CCE4"/>
            <w:noWrap/>
            <w:vAlign w:val="center"/>
          </w:tcPr>
          <w:p w:rsidR="00702542" w:rsidRPr="0002189D" w:rsidRDefault="00702542" w:rsidP="00E94AA4">
            <w:pPr>
              <w:spacing w:after="0" w:line="240" w:lineRule="auto"/>
              <w:jc w:val="center"/>
              <w:rPr>
                <w:rFonts w:eastAsia="Times New Roman" w:cstheme="minorHAnsi"/>
                <w:sz w:val="18"/>
                <w:szCs w:val="18"/>
                <w:highlight w:val="yellow"/>
                <w:lang w:val="sr-Cyrl-RS" w:eastAsia="sr-Latn-RS"/>
              </w:rPr>
            </w:pPr>
            <w:r w:rsidRPr="0002189D">
              <w:rPr>
                <w:rFonts w:eastAsia="Times New Roman" w:cstheme="minorHAnsi"/>
                <w:sz w:val="18"/>
                <w:szCs w:val="18"/>
                <w:lang w:val="sr-Cyrl-RS" w:eastAsia="sr-Latn-RS"/>
              </w:rPr>
              <w:t>921.505,00</w:t>
            </w:r>
          </w:p>
        </w:tc>
        <w:tc>
          <w:tcPr>
            <w:tcW w:w="1389" w:type="dxa"/>
            <w:tcBorders>
              <w:top w:val="nil"/>
              <w:left w:val="nil"/>
              <w:bottom w:val="single" w:sz="4" w:space="0" w:color="auto"/>
              <w:right w:val="single" w:sz="4" w:space="0" w:color="auto"/>
            </w:tcBorders>
            <w:shd w:val="clear" w:color="auto" w:fill="B8CCE4"/>
            <w:noWrap/>
            <w:vAlign w:val="center"/>
          </w:tcPr>
          <w:p w:rsidR="00702542" w:rsidRPr="0002189D" w:rsidRDefault="00702542" w:rsidP="00702542">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187.455,84</w:t>
            </w:r>
          </w:p>
        </w:tc>
        <w:tc>
          <w:tcPr>
            <w:tcW w:w="1110" w:type="dxa"/>
            <w:tcBorders>
              <w:top w:val="nil"/>
              <w:left w:val="nil"/>
              <w:bottom w:val="single" w:sz="4" w:space="0" w:color="auto"/>
              <w:right w:val="single" w:sz="4" w:space="0" w:color="auto"/>
            </w:tcBorders>
            <w:shd w:val="clear" w:color="auto" w:fill="B8CCE4"/>
            <w:noWrap/>
            <w:vAlign w:val="center"/>
          </w:tcPr>
          <w:p w:rsidR="00702542" w:rsidRPr="0002189D" w:rsidRDefault="00702542" w:rsidP="00702542">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20,34</w:t>
            </w:r>
          </w:p>
        </w:tc>
      </w:tr>
      <w:tr w:rsidR="00702542" w:rsidRPr="0002189D" w:rsidTr="00702542">
        <w:trPr>
          <w:trHeight w:val="405"/>
          <w:jc w:val="center"/>
        </w:trPr>
        <w:tc>
          <w:tcPr>
            <w:tcW w:w="2267" w:type="dxa"/>
            <w:tcBorders>
              <w:top w:val="nil"/>
              <w:left w:val="single" w:sz="4" w:space="0" w:color="auto"/>
              <w:bottom w:val="single" w:sz="4" w:space="0" w:color="auto"/>
              <w:right w:val="single" w:sz="4" w:space="0" w:color="auto"/>
            </w:tcBorders>
            <w:noWrap/>
            <w:vAlign w:val="center"/>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481" w:type="dxa"/>
            <w:gridSpan w:val="4"/>
            <w:tcBorders>
              <w:top w:val="single" w:sz="4" w:space="0" w:color="auto"/>
              <w:left w:val="nil"/>
              <w:bottom w:val="single" w:sz="4" w:space="0" w:color="auto"/>
              <w:right w:val="single" w:sz="4" w:space="0" w:color="000000"/>
            </w:tcBorders>
            <w:noWrap/>
            <w:vAlign w:val="center"/>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Татијана Грнчарски</w:t>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p>
        </w:tc>
      </w:tr>
      <w:tr w:rsidR="00702542" w:rsidRPr="0002189D" w:rsidTr="00702542">
        <w:trPr>
          <w:trHeight w:val="405"/>
          <w:jc w:val="center"/>
        </w:trPr>
        <w:tc>
          <w:tcPr>
            <w:tcW w:w="2267" w:type="dxa"/>
            <w:tcBorders>
              <w:top w:val="nil"/>
              <w:left w:val="single" w:sz="4" w:space="0" w:color="auto"/>
              <w:bottom w:val="single" w:sz="4" w:space="0" w:color="auto"/>
              <w:right w:val="single" w:sz="4" w:space="0" w:color="auto"/>
            </w:tcBorders>
            <w:noWrap/>
            <w:vAlign w:val="center"/>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481" w:type="dxa"/>
            <w:gridSpan w:val="4"/>
            <w:tcBorders>
              <w:top w:val="single" w:sz="4" w:space="0" w:color="auto"/>
              <w:left w:val="nil"/>
              <w:bottom w:val="single" w:sz="4" w:space="0" w:color="auto"/>
              <w:right w:val="single" w:sz="4" w:space="0" w:color="000000"/>
            </w:tcBorders>
            <w:noWrap/>
            <w:vAlign w:val="center"/>
            <w:hideMark/>
          </w:tcPr>
          <w:p w:rsidR="00702542" w:rsidRPr="0002189D" w:rsidRDefault="00702542" w:rsidP="00702542">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201</w:t>
            </w:r>
            <w:r w:rsidRPr="0002189D">
              <w:rPr>
                <w:rFonts w:eastAsia="Times New Roman" w:cstheme="minorHAnsi"/>
                <w:sz w:val="18"/>
                <w:szCs w:val="18"/>
                <w:lang w:eastAsia="sr-Latn-RS"/>
              </w:rPr>
              <w:t>9</w:t>
            </w:r>
            <w:r w:rsidRPr="0002189D">
              <w:rPr>
                <w:rFonts w:eastAsia="Times New Roman" w:cstheme="minorHAnsi"/>
                <w:sz w:val="18"/>
                <w:szCs w:val="18"/>
                <w:lang w:val="sr-Cyrl-RS" w:eastAsia="sr-Latn-RS"/>
              </w:rPr>
              <w:t>-2021</w:t>
            </w:r>
          </w:p>
        </w:tc>
      </w:tr>
      <w:tr w:rsidR="00702542" w:rsidRPr="0002189D" w:rsidTr="00702542">
        <w:trPr>
          <w:trHeight w:val="1014"/>
          <w:jc w:val="center"/>
        </w:trPr>
        <w:tc>
          <w:tcPr>
            <w:tcW w:w="2267" w:type="dxa"/>
            <w:tcBorders>
              <w:top w:val="nil"/>
              <w:left w:val="single" w:sz="4" w:space="0" w:color="auto"/>
              <w:bottom w:val="single" w:sz="4" w:space="0" w:color="auto"/>
              <w:right w:val="single" w:sz="4" w:space="0" w:color="auto"/>
            </w:tcBorders>
            <w:hideMark/>
          </w:tcPr>
          <w:p w:rsidR="00702542" w:rsidRPr="0002189D" w:rsidRDefault="00702542" w:rsidP="00702542">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програмске активности/ пројекта: </w:t>
            </w:r>
          </w:p>
        </w:tc>
        <w:tc>
          <w:tcPr>
            <w:tcW w:w="8481" w:type="dxa"/>
            <w:gridSpan w:val="4"/>
            <w:tcBorders>
              <w:top w:val="single" w:sz="4" w:space="0" w:color="auto"/>
              <w:left w:val="nil"/>
              <w:bottom w:val="single" w:sz="4" w:space="0" w:color="auto"/>
              <w:right w:val="single" w:sz="4" w:space="0" w:color="000000"/>
            </w:tcBorders>
            <w:hideMark/>
          </w:tcPr>
          <w:p w:rsidR="00702542" w:rsidRPr="0002189D" w:rsidRDefault="00702542" w:rsidP="00702542">
            <w:pPr>
              <w:autoSpaceDE w:val="0"/>
              <w:autoSpaceDN w:val="0"/>
              <w:spacing w:line="274" w:lineRule="exact"/>
              <w:ind w:right="-20"/>
              <w:jc w:val="both"/>
              <w:rPr>
                <w:rFonts w:eastAsia="Calibri" w:cstheme="minorHAnsi"/>
                <w:sz w:val="18"/>
                <w:szCs w:val="18"/>
                <w:lang w:val="sr-Cyrl-RS"/>
              </w:rPr>
            </w:pPr>
            <w:r w:rsidRPr="0002189D">
              <w:rPr>
                <w:rFonts w:eastAsia="Calibri" w:cstheme="minorHAnsi"/>
                <w:sz w:val="18"/>
                <w:szCs w:val="18"/>
                <w:lang w:val="sr-Cyrl-RS"/>
              </w:rPr>
              <w:t xml:space="preserve">Завод је партнер са Новосадским хуманитарним центром у пројекту ИНТЕРРЕГ ИПА Хрватска Србија 2019-2021 „Инклузивна заједница“. Носилац овог пројекта је Волонтерски центар Осјек. Основни циљ пројекта је унапређење социјалних услуга у Осјеку и Новом Саду за кориснике социјалне заштите у ризику од сиромаштва и искључености кроз: а) развој локалних институционалних капацитета и б) јачање сарадње пружаоца социјалних услуга из Хрватске и Србије. </w:t>
            </w:r>
          </w:p>
        </w:tc>
      </w:tr>
      <w:tr w:rsidR="00702542" w:rsidRPr="0002189D" w:rsidTr="00702542">
        <w:trPr>
          <w:trHeight w:val="904"/>
          <w:jc w:val="center"/>
        </w:trPr>
        <w:tc>
          <w:tcPr>
            <w:tcW w:w="2267" w:type="dxa"/>
            <w:tcBorders>
              <w:top w:val="nil"/>
              <w:left w:val="single" w:sz="4" w:space="0" w:color="auto"/>
              <w:bottom w:val="single" w:sz="4" w:space="0" w:color="auto"/>
              <w:right w:val="single" w:sz="4" w:space="0" w:color="auto"/>
            </w:tcBorders>
            <w:hideMark/>
          </w:tcPr>
          <w:p w:rsidR="00702542" w:rsidRPr="0002189D" w:rsidRDefault="00702542" w:rsidP="00702542">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спровођења програмске активности/пројекта:</w:t>
            </w:r>
          </w:p>
        </w:tc>
        <w:tc>
          <w:tcPr>
            <w:tcW w:w="8481" w:type="dxa"/>
            <w:gridSpan w:val="4"/>
            <w:tcBorders>
              <w:top w:val="single" w:sz="4" w:space="0" w:color="auto"/>
              <w:left w:val="nil"/>
              <w:bottom w:val="single" w:sz="4" w:space="0" w:color="auto"/>
              <w:right w:val="single" w:sz="4" w:space="0" w:color="000000"/>
            </w:tcBorders>
            <w:noWrap/>
            <w:hideMark/>
          </w:tcPr>
          <w:p w:rsidR="00702542" w:rsidRPr="0002189D" w:rsidRDefault="00702542" w:rsidP="00702542">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Пројекат се реализује планираном динамиком у складу са циљевима пројекта</w:t>
            </w:r>
          </w:p>
        </w:tc>
      </w:tr>
      <w:tr w:rsidR="00702542" w:rsidRPr="0002189D" w:rsidTr="00702542">
        <w:trPr>
          <w:trHeight w:val="257"/>
          <w:jc w:val="center"/>
        </w:trPr>
        <w:tc>
          <w:tcPr>
            <w:tcW w:w="2267" w:type="dxa"/>
            <w:tcBorders>
              <w:top w:val="nil"/>
              <w:left w:val="single" w:sz="4" w:space="0" w:color="auto"/>
              <w:bottom w:val="single" w:sz="4" w:space="0" w:color="auto"/>
              <w:right w:val="single" w:sz="4" w:space="0" w:color="auto"/>
            </w:tcBorders>
            <w:shd w:val="clear" w:color="auto" w:fill="B7DEE8"/>
            <w:noWrap/>
            <w:vAlign w:val="bottom"/>
          </w:tcPr>
          <w:p w:rsidR="00702542" w:rsidRPr="0002189D" w:rsidRDefault="00702542" w:rsidP="00702542">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1:</w:t>
            </w:r>
          </w:p>
          <w:p w:rsidR="00702542" w:rsidRPr="0002189D" w:rsidRDefault="00702542" w:rsidP="00702542">
            <w:pPr>
              <w:spacing w:after="0" w:line="240" w:lineRule="auto"/>
              <w:rPr>
                <w:rFonts w:eastAsia="Times New Roman" w:cstheme="minorHAnsi"/>
                <w:b/>
                <w:bCs/>
                <w:sz w:val="18"/>
                <w:szCs w:val="18"/>
                <w:lang w:eastAsia="sr-Latn-RS"/>
              </w:rPr>
            </w:pPr>
          </w:p>
          <w:p w:rsidR="00702542" w:rsidRPr="0002189D" w:rsidRDefault="00702542" w:rsidP="00702542">
            <w:pPr>
              <w:spacing w:after="0" w:line="240" w:lineRule="auto"/>
              <w:rPr>
                <w:rFonts w:eastAsia="Times New Roman" w:cstheme="minorHAnsi"/>
                <w:b/>
                <w:bCs/>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B7DEE8"/>
            <w:noWrap/>
            <w:vAlign w:val="bottom"/>
            <w:hideMark/>
          </w:tcPr>
          <w:p w:rsidR="00702542" w:rsidRPr="0002189D" w:rsidRDefault="00702542" w:rsidP="00702542">
            <w:pPr>
              <w:rPr>
                <w:rFonts w:eastAsia="Calibri" w:cstheme="minorHAnsi"/>
                <w:b/>
                <w:sz w:val="18"/>
                <w:szCs w:val="18"/>
                <w:lang w:val="sr-Cyrl-RS"/>
              </w:rPr>
            </w:pPr>
            <w:r w:rsidRPr="0002189D">
              <w:rPr>
                <w:rFonts w:eastAsia="Calibri" w:cstheme="minorHAnsi"/>
                <w:b/>
                <w:sz w:val="18"/>
                <w:szCs w:val="18"/>
                <w:lang w:val="sr-Cyrl-RS"/>
              </w:rPr>
              <w:t>Организација стручног скупа</w:t>
            </w:r>
          </w:p>
        </w:tc>
      </w:tr>
      <w:tr w:rsidR="00702542" w:rsidRPr="0002189D" w:rsidTr="00702542">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auto" w:fill="DAEEF3"/>
            <w:hideMark/>
          </w:tcPr>
          <w:p w:rsidR="00702542" w:rsidRPr="0002189D" w:rsidRDefault="00702542" w:rsidP="00702542">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auto" w:fill="DAEEF3"/>
            <w:hideMark/>
          </w:tcPr>
          <w:p w:rsidR="00702542" w:rsidRPr="0002189D" w:rsidRDefault="00702542" w:rsidP="00702542">
            <w:pPr>
              <w:spacing w:after="0" w:line="240" w:lineRule="auto"/>
              <w:rPr>
                <w:rFonts w:eastAsia="Times New Roman" w:cstheme="minorHAnsi"/>
                <w:b/>
                <w:bCs/>
                <w:i/>
                <w:iCs/>
                <w:sz w:val="18"/>
                <w:szCs w:val="18"/>
                <w:lang w:val="sr-Cyrl-RS" w:eastAsia="sr-Latn-RS"/>
              </w:rPr>
            </w:pPr>
            <w:r w:rsidRPr="0002189D">
              <w:rPr>
                <w:rFonts w:eastAsia="Times New Roman" w:cstheme="minorHAnsi"/>
                <w:b/>
                <w:bCs/>
                <w:i/>
                <w:iCs/>
                <w:sz w:val="18"/>
                <w:szCs w:val="18"/>
                <w:lang w:val="sr-Cyrl-RS" w:eastAsia="sr-Latn-RS"/>
              </w:rPr>
              <w:t>Број организованих скупова</w:t>
            </w:r>
          </w:p>
        </w:tc>
        <w:tc>
          <w:tcPr>
            <w:tcW w:w="1389" w:type="dxa"/>
            <w:tcBorders>
              <w:top w:val="nil"/>
              <w:left w:val="nil"/>
              <w:bottom w:val="single" w:sz="4" w:space="0" w:color="auto"/>
              <w:right w:val="single" w:sz="4" w:space="0" w:color="auto"/>
            </w:tcBorders>
            <w:shd w:val="clear" w:color="auto" w:fill="DAEEF3"/>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auto" w:fill="DAEEF3"/>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auto" w:fill="DAEEF3"/>
            <w:vAlign w:val="center"/>
            <w:hideMark/>
          </w:tcPr>
          <w:p w:rsidR="00702542" w:rsidRPr="0002189D" w:rsidRDefault="00702542" w:rsidP="00702542">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VII-XII 2019.</w:t>
            </w:r>
          </w:p>
        </w:tc>
      </w:tr>
      <w:tr w:rsidR="00702542" w:rsidRPr="0002189D" w:rsidTr="00702542">
        <w:trPr>
          <w:trHeight w:val="257"/>
          <w:jc w:val="center"/>
        </w:trPr>
        <w:tc>
          <w:tcPr>
            <w:tcW w:w="0" w:type="auto"/>
            <w:vMerge/>
            <w:tcBorders>
              <w:top w:val="nil"/>
              <w:left w:val="single" w:sz="4" w:space="0" w:color="auto"/>
              <w:bottom w:val="single" w:sz="4" w:space="0" w:color="000000"/>
              <w:right w:val="single" w:sz="4" w:space="0" w:color="auto"/>
            </w:tcBorders>
            <w:vAlign w:val="center"/>
            <w:hideMark/>
          </w:tcPr>
          <w:p w:rsidR="00702542" w:rsidRPr="0002189D" w:rsidRDefault="00702542" w:rsidP="00702542">
            <w:pPr>
              <w:spacing w:after="0"/>
              <w:rPr>
                <w:rFonts w:eastAsia="Times New Roman" w:cstheme="minorHAnsi"/>
                <w:b/>
                <w:bCs/>
                <w:i/>
                <w:iCs/>
                <w:sz w:val="18"/>
                <w:szCs w:val="18"/>
                <w:lang w:eastAsia="sr-Latn-RS"/>
              </w:rPr>
            </w:pPr>
          </w:p>
        </w:tc>
        <w:tc>
          <w:tcPr>
            <w:tcW w:w="0" w:type="auto"/>
            <w:vMerge/>
            <w:tcBorders>
              <w:top w:val="nil"/>
              <w:left w:val="single" w:sz="4" w:space="0" w:color="auto"/>
              <w:bottom w:val="single" w:sz="4" w:space="0" w:color="000000"/>
              <w:right w:val="single" w:sz="4" w:space="0" w:color="auto"/>
            </w:tcBorders>
            <w:vAlign w:val="center"/>
            <w:hideMark/>
          </w:tcPr>
          <w:p w:rsidR="00702542" w:rsidRPr="0002189D" w:rsidRDefault="00702542" w:rsidP="00702542">
            <w:pPr>
              <w:spacing w:after="0"/>
              <w:rPr>
                <w:rFonts w:eastAsia="Times New Roman" w:cstheme="minorHAnsi"/>
                <w:b/>
                <w:bCs/>
                <w:i/>
                <w:iCs/>
                <w:sz w:val="18"/>
                <w:szCs w:val="18"/>
                <w:lang w:val="sr-Cyrl-RS" w:eastAsia="sr-Latn-RS"/>
              </w:rPr>
            </w:pPr>
          </w:p>
        </w:tc>
        <w:tc>
          <w:tcPr>
            <w:tcW w:w="1389" w:type="dxa"/>
            <w:tcBorders>
              <w:top w:val="nil"/>
              <w:left w:val="nil"/>
              <w:bottom w:val="single" w:sz="4" w:space="0" w:color="auto"/>
              <w:right w:val="single" w:sz="4" w:space="0" w:color="auto"/>
            </w:tcBorders>
            <w:shd w:val="clear" w:color="auto" w:fill="DAEEF3"/>
            <w:vAlign w:val="bottom"/>
            <w:hideMark/>
          </w:tcPr>
          <w:p w:rsidR="00702542" w:rsidRPr="0002189D" w:rsidRDefault="00702542"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0</w:t>
            </w:r>
          </w:p>
        </w:tc>
        <w:tc>
          <w:tcPr>
            <w:tcW w:w="1389" w:type="dxa"/>
            <w:tcBorders>
              <w:top w:val="nil"/>
              <w:left w:val="nil"/>
              <w:bottom w:val="single" w:sz="4" w:space="0" w:color="auto"/>
              <w:right w:val="single" w:sz="4" w:space="0" w:color="auto"/>
            </w:tcBorders>
            <w:shd w:val="clear" w:color="auto" w:fill="DAEEF3"/>
            <w:vAlign w:val="bottom"/>
            <w:hideMark/>
          </w:tcPr>
          <w:p w:rsidR="00702542" w:rsidRPr="0002189D" w:rsidRDefault="00702542" w:rsidP="00702542">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w:t>
            </w:r>
            <w:r w:rsidRPr="0002189D">
              <w:rPr>
                <w:rFonts w:eastAsia="Times New Roman" w:cstheme="minorHAnsi"/>
                <w:sz w:val="18"/>
                <w:szCs w:val="18"/>
                <w:lang w:eastAsia="sr-Latn-RS"/>
              </w:rPr>
              <w:t> </w:t>
            </w:r>
          </w:p>
        </w:tc>
        <w:tc>
          <w:tcPr>
            <w:tcW w:w="1110" w:type="dxa"/>
            <w:tcBorders>
              <w:top w:val="nil"/>
              <w:left w:val="nil"/>
              <w:bottom w:val="single" w:sz="4" w:space="0" w:color="auto"/>
              <w:right w:val="single" w:sz="4" w:space="0" w:color="auto"/>
            </w:tcBorders>
            <w:shd w:val="clear" w:color="auto" w:fill="DAEEF3"/>
            <w:vAlign w:val="bottom"/>
            <w:hideMark/>
          </w:tcPr>
          <w:p w:rsidR="00702542" w:rsidRPr="0002189D" w:rsidRDefault="00702542" w:rsidP="00702542">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w:t>
            </w:r>
          </w:p>
        </w:tc>
      </w:tr>
      <w:tr w:rsidR="00702542" w:rsidRPr="0002189D" w:rsidTr="00702542">
        <w:trPr>
          <w:trHeight w:val="257"/>
          <w:jc w:val="center"/>
        </w:trPr>
        <w:tc>
          <w:tcPr>
            <w:tcW w:w="2267" w:type="dxa"/>
            <w:tcBorders>
              <w:top w:val="nil"/>
              <w:left w:val="single" w:sz="4" w:space="0" w:color="auto"/>
              <w:bottom w:val="single" w:sz="4" w:space="0" w:color="auto"/>
              <w:right w:val="single" w:sz="4" w:space="0" w:color="auto"/>
            </w:tcBorders>
            <w:noWrap/>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hideMark/>
          </w:tcPr>
          <w:p w:rsidR="00702542" w:rsidRPr="0002189D" w:rsidRDefault="0002189D" w:rsidP="00702542">
            <w:pPr>
              <w:spacing w:after="0" w:line="240" w:lineRule="auto"/>
              <w:rPr>
                <w:rFonts w:eastAsia="Times New Roman" w:cstheme="minorHAnsi"/>
                <w:sz w:val="18"/>
                <w:szCs w:val="18"/>
                <w:lang w:val="sr-Cyrl-RS" w:eastAsia="sr-Latn-RS"/>
              </w:rPr>
            </w:pPr>
            <w:r w:rsidRPr="0002189D">
              <w:rPr>
                <w:rFonts w:eastAsia="Times New Roman" w:cstheme="minorHAnsi"/>
                <w:i/>
                <w:iCs/>
                <w:sz w:val="18"/>
                <w:szCs w:val="18"/>
                <w:lang w:val="sr-Cyrl-RS" w:eastAsia="sr-Latn-RS"/>
              </w:rPr>
              <w:t>Нови индикатор од 2019. године</w:t>
            </w:r>
          </w:p>
        </w:tc>
      </w:tr>
      <w:tr w:rsidR="00702542" w:rsidRPr="0002189D" w:rsidTr="00702542">
        <w:trPr>
          <w:trHeight w:val="257"/>
          <w:jc w:val="center"/>
        </w:trPr>
        <w:tc>
          <w:tcPr>
            <w:tcW w:w="2267" w:type="dxa"/>
            <w:tcBorders>
              <w:top w:val="nil"/>
              <w:left w:val="single" w:sz="4" w:space="0" w:color="auto"/>
              <w:bottom w:val="single" w:sz="4" w:space="0" w:color="auto"/>
              <w:right w:val="single" w:sz="4" w:space="0" w:color="auto"/>
            </w:tcBorders>
            <w:vAlign w:val="bottom"/>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vAlign w:val="bottom"/>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val="sr-Cyrl-CS"/>
              </w:rPr>
              <w:t>број</w:t>
            </w:r>
          </w:p>
        </w:tc>
      </w:tr>
      <w:tr w:rsidR="00702542" w:rsidRPr="0002189D" w:rsidTr="00702542">
        <w:trPr>
          <w:trHeight w:val="257"/>
          <w:jc w:val="center"/>
        </w:trPr>
        <w:tc>
          <w:tcPr>
            <w:tcW w:w="2267" w:type="dxa"/>
            <w:tcBorders>
              <w:top w:val="nil"/>
              <w:left w:val="single" w:sz="4" w:space="0" w:color="auto"/>
              <w:bottom w:val="single" w:sz="4" w:space="0" w:color="auto"/>
              <w:right w:val="single" w:sz="4" w:space="0" w:color="auto"/>
            </w:tcBorders>
            <w:vAlign w:val="bottom"/>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81" w:type="dxa"/>
            <w:gridSpan w:val="4"/>
            <w:tcBorders>
              <w:top w:val="single" w:sz="4" w:space="0" w:color="auto"/>
              <w:left w:val="nil"/>
              <w:bottom w:val="single" w:sz="4" w:space="0" w:color="auto"/>
              <w:right w:val="single" w:sz="4" w:space="0" w:color="000000"/>
            </w:tcBorders>
            <w:vAlign w:val="bottom"/>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Calibri" w:cstheme="minorHAnsi"/>
                <w:sz w:val="18"/>
                <w:szCs w:val="18"/>
                <w:lang w:val="sr-Cyrl-RS"/>
              </w:rPr>
              <w:t>Извештаји, агенде са скупова, спискови учесника, фотографије, објаве на веб сајту ПЗСЗ и Фејсбук страници ПЗСЗ</w:t>
            </w:r>
          </w:p>
        </w:tc>
      </w:tr>
      <w:tr w:rsidR="00702542" w:rsidRPr="0002189D" w:rsidTr="00702542">
        <w:trPr>
          <w:trHeight w:val="665"/>
          <w:jc w:val="center"/>
        </w:trPr>
        <w:tc>
          <w:tcPr>
            <w:tcW w:w="2267" w:type="dxa"/>
            <w:tcBorders>
              <w:top w:val="nil"/>
              <w:left w:val="single" w:sz="4" w:space="0" w:color="auto"/>
              <w:bottom w:val="single" w:sz="4" w:space="0" w:color="auto"/>
              <w:right w:val="single" w:sz="4" w:space="0" w:color="auto"/>
            </w:tcBorders>
            <w:hideMark/>
          </w:tcPr>
          <w:p w:rsidR="00702542" w:rsidRPr="0002189D" w:rsidRDefault="00702542" w:rsidP="00702542">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hideMark/>
          </w:tcPr>
          <w:p w:rsidR="00702542" w:rsidRPr="0002189D" w:rsidRDefault="00702542" w:rsidP="00702542">
            <w:pPr>
              <w:jc w:val="both"/>
              <w:rPr>
                <w:rFonts w:eastAsia="Calibri" w:cstheme="minorHAnsi"/>
                <w:sz w:val="18"/>
                <w:szCs w:val="18"/>
                <w:lang w:val="sr-Cyrl-RS"/>
              </w:rPr>
            </w:pPr>
            <w:r w:rsidRPr="0002189D">
              <w:rPr>
                <w:rFonts w:eastAsia="Calibri" w:cstheme="minorHAnsi"/>
                <w:sz w:val="18"/>
                <w:szCs w:val="18"/>
                <w:lang w:val="sr-Cyrl-RS"/>
              </w:rPr>
              <w:t>1 округли сто</w:t>
            </w:r>
            <w:r w:rsidR="00385F66" w:rsidRPr="0002189D">
              <w:rPr>
                <w:rFonts w:eastAsia="Calibri" w:cstheme="minorHAnsi"/>
                <w:sz w:val="18"/>
                <w:szCs w:val="18"/>
              </w:rPr>
              <w:t xml:space="preserve">  </w:t>
            </w:r>
            <w:r w:rsidR="00385F66" w:rsidRPr="0002189D">
              <w:rPr>
                <w:rFonts w:eastAsia="Calibri" w:cstheme="minorHAnsi"/>
                <w:sz w:val="18"/>
                <w:szCs w:val="18"/>
                <w:lang w:val="sr-Cyrl-RS"/>
              </w:rPr>
              <w:t>на тему:</w:t>
            </w:r>
            <w:r w:rsidRPr="0002189D">
              <w:rPr>
                <w:rFonts w:eastAsia="Calibri" w:cstheme="minorHAnsi"/>
                <w:sz w:val="18"/>
                <w:szCs w:val="18"/>
                <w:lang w:val="sr-Cyrl-RS"/>
              </w:rPr>
              <w:t xml:space="preserve"> „Социјално предузетништво и локалне услуге за социјалну заштиту одраслих и старијих“</w:t>
            </w:r>
            <w:r w:rsidR="00385F66" w:rsidRPr="0002189D">
              <w:rPr>
                <w:rFonts w:eastAsia="Calibri" w:cstheme="minorHAnsi"/>
                <w:sz w:val="18"/>
                <w:szCs w:val="18"/>
                <w:lang w:val="sr-Cyrl-RS"/>
              </w:rPr>
              <w:t xml:space="preserve"> одржан је у Новом Саду</w:t>
            </w:r>
          </w:p>
        </w:tc>
      </w:tr>
      <w:tr w:rsidR="00702542" w:rsidRPr="0002189D" w:rsidTr="00702542">
        <w:trPr>
          <w:trHeight w:val="861"/>
          <w:jc w:val="center"/>
        </w:trPr>
        <w:tc>
          <w:tcPr>
            <w:tcW w:w="2267" w:type="dxa"/>
            <w:tcBorders>
              <w:top w:val="nil"/>
              <w:left w:val="single" w:sz="4" w:space="0" w:color="auto"/>
              <w:bottom w:val="single" w:sz="4" w:space="0" w:color="auto"/>
              <w:right w:val="single" w:sz="4" w:space="0" w:color="auto"/>
            </w:tcBorders>
            <w:hideMark/>
          </w:tcPr>
          <w:p w:rsidR="00702542" w:rsidRPr="0002189D" w:rsidRDefault="00702542" w:rsidP="00702542">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hideMark/>
          </w:tcPr>
          <w:p w:rsidR="00702542" w:rsidRPr="0002189D" w:rsidRDefault="00702542" w:rsidP="00702542">
            <w:pPr>
              <w:rPr>
                <w:rFonts w:eastAsia="Times New Roman" w:cstheme="minorHAnsi"/>
                <w:i/>
                <w:iCs/>
                <w:sz w:val="18"/>
                <w:szCs w:val="18"/>
                <w:lang w:eastAsia="sr-Latn-RS"/>
              </w:rPr>
            </w:pPr>
          </w:p>
        </w:tc>
      </w:tr>
    </w:tbl>
    <w:p w:rsidR="00452C49" w:rsidRPr="0002189D" w:rsidRDefault="00452C49">
      <w:pPr>
        <w:spacing w:after="160" w:line="259" w:lineRule="auto"/>
        <w:rPr>
          <w:rFonts w:cstheme="minorHAnsi"/>
          <w:sz w:val="18"/>
          <w:szCs w:val="18"/>
        </w:rPr>
      </w:pPr>
    </w:p>
    <w:p w:rsidR="00903F83" w:rsidRDefault="00903F83">
      <w:pPr>
        <w:spacing w:after="160" w:line="259" w:lineRule="auto"/>
        <w:rPr>
          <w:rFonts w:cstheme="minorHAnsi"/>
          <w:sz w:val="18"/>
          <w:szCs w:val="18"/>
        </w:rPr>
      </w:pPr>
    </w:p>
    <w:p w:rsidR="00357522" w:rsidRDefault="00357522">
      <w:pPr>
        <w:spacing w:after="160" w:line="259" w:lineRule="auto"/>
        <w:rPr>
          <w:rFonts w:cstheme="minorHAnsi"/>
          <w:sz w:val="18"/>
          <w:szCs w:val="18"/>
        </w:rPr>
      </w:pPr>
    </w:p>
    <w:p w:rsidR="00357522" w:rsidRPr="0002189D" w:rsidRDefault="00357522">
      <w:pPr>
        <w:spacing w:after="160" w:line="259" w:lineRule="auto"/>
        <w:rPr>
          <w:rFonts w:cstheme="minorHAnsi"/>
          <w:sz w:val="18"/>
          <w:szCs w:val="18"/>
        </w:rPr>
      </w:pPr>
    </w:p>
    <w:p w:rsidR="00B54EBD" w:rsidRDefault="00B54EBD">
      <w:pPr>
        <w:spacing w:after="160" w:line="259" w:lineRule="auto"/>
        <w:rPr>
          <w:rFonts w:cstheme="minorHAnsi"/>
          <w:sz w:val="18"/>
          <w:szCs w:val="18"/>
        </w:rPr>
      </w:pPr>
      <w:r>
        <w:rPr>
          <w:rFonts w:cstheme="minorHAnsi"/>
          <w:sz w:val="18"/>
          <w:szCs w:val="18"/>
        </w:rPr>
        <w:br w:type="page"/>
      </w:r>
    </w:p>
    <w:tbl>
      <w:tblPr>
        <w:tblW w:w="10665" w:type="dxa"/>
        <w:tblInd w:w="-459" w:type="dxa"/>
        <w:tblLayout w:type="fixed"/>
        <w:tblLook w:val="04A0" w:firstRow="1" w:lastRow="0" w:firstColumn="1" w:lastColumn="0" w:noHBand="0" w:noVBand="1"/>
      </w:tblPr>
      <w:tblGrid>
        <w:gridCol w:w="2267"/>
        <w:gridCol w:w="4132"/>
        <w:gridCol w:w="1620"/>
        <w:gridCol w:w="1440"/>
        <w:gridCol w:w="1206"/>
      </w:tblGrid>
      <w:tr w:rsidR="00502B91" w:rsidRPr="00D705C2" w:rsidTr="00796732">
        <w:trPr>
          <w:trHeight w:val="302"/>
        </w:trPr>
        <w:tc>
          <w:tcPr>
            <w:tcW w:w="10665" w:type="dxa"/>
            <w:gridSpan w:val="5"/>
            <w:tcBorders>
              <w:top w:val="nil"/>
              <w:left w:val="nil"/>
              <w:bottom w:val="nil"/>
              <w:right w:val="nil"/>
            </w:tcBorders>
            <w:shd w:val="clear" w:color="auto" w:fill="auto"/>
            <w:noWrap/>
            <w:vAlign w:val="bottom"/>
            <w:hideMark/>
          </w:tcPr>
          <w:p w:rsidR="00502B91" w:rsidRPr="00D705C2" w:rsidRDefault="00502B91" w:rsidP="00E94AA4">
            <w:pPr>
              <w:spacing w:after="0" w:line="240" w:lineRule="auto"/>
              <w:jc w:val="center"/>
              <w:rPr>
                <w:rFonts w:ascii="Calibri" w:eastAsia="Times New Roman" w:hAnsi="Calibri" w:cs="Times New Roman"/>
                <w:b/>
                <w:bCs/>
                <w:lang w:eastAsia="sr-Latn-RS"/>
              </w:rPr>
            </w:pPr>
            <w:r w:rsidRPr="00D705C2">
              <w:rPr>
                <w:rFonts w:ascii="Calibri" w:eastAsia="Times New Roman" w:hAnsi="Calibri" w:cs="Times New Roman"/>
                <w:b/>
                <w:bCs/>
                <w:lang w:eastAsia="sr-Latn-RS"/>
              </w:rPr>
              <w:lastRenderedPageBreak/>
              <w:t>ПРОГРАМСКА СТРУКТУРА</w:t>
            </w:r>
          </w:p>
        </w:tc>
      </w:tr>
      <w:tr w:rsidR="00502B91" w:rsidRPr="00D705C2" w:rsidTr="00796732">
        <w:trPr>
          <w:trHeight w:val="257"/>
        </w:trPr>
        <w:tc>
          <w:tcPr>
            <w:tcW w:w="2267" w:type="dxa"/>
            <w:tcBorders>
              <w:top w:val="nil"/>
              <w:left w:val="nil"/>
              <w:bottom w:val="nil"/>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18"/>
                <w:szCs w:val="18"/>
                <w:lang w:eastAsia="sr-Latn-RS"/>
              </w:rPr>
            </w:pPr>
          </w:p>
        </w:tc>
        <w:tc>
          <w:tcPr>
            <w:tcW w:w="4132" w:type="dxa"/>
            <w:tcBorders>
              <w:top w:val="nil"/>
              <w:left w:val="nil"/>
              <w:bottom w:val="single" w:sz="4" w:space="0" w:color="auto"/>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c>
          <w:tcPr>
            <w:tcW w:w="1620" w:type="dxa"/>
            <w:tcBorders>
              <w:top w:val="nil"/>
              <w:left w:val="nil"/>
              <w:bottom w:val="single" w:sz="4" w:space="0" w:color="auto"/>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c>
          <w:tcPr>
            <w:tcW w:w="1440" w:type="dxa"/>
            <w:tcBorders>
              <w:top w:val="nil"/>
              <w:left w:val="nil"/>
              <w:bottom w:val="single" w:sz="4" w:space="0" w:color="auto"/>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c>
          <w:tcPr>
            <w:tcW w:w="1206" w:type="dxa"/>
            <w:tcBorders>
              <w:top w:val="nil"/>
              <w:left w:val="nil"/>
              <w:bottom w:val="single" w:sz="4" w:space="0" w:color="auto"/>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r>
      <w:tr w:rsidR="00502B91" w:rsidRPr="00D705C2" w:rsidTr="00796732">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02B91" w:rsidRPr="00D705C2" w:rsidRDefault="00502B91" w:rsidP="00E94AA4">
            <w:pPr>
              <w:spacing w:after="0" w:line="240" w:lineRule="auto"/>
              <w:jc w:val="center"/>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Шифра</w:t>
            </w:r>
            <w:r w:rsidRPr="00D705C2">
              <w:rPr>
                <w:rFonts w:ascii="Calibri" w:eastAsia="Times New Roman" w:hAnsi="Calibri" w:cs="Times New Roman"/>
                <w:sz w:val="18"/>
                <w:szCs w:val="18"/>
                <w:lang w:eastAsia="sr-Latn-RS"/>
              </w:rPr>
              <w:br/>
              <w:t>програма/</w:t>
            </w:r>
            <w:r w:rsidRPr="00D705C2">
              <w:rPr>
                <w:rFonts w:ascii="Calibri" w:eastAsia="Times New Roman" w:hAnsi="Calibri" w:cs="Times New Roman"/>
                <w:sz w:val="18"/>
                <w:szCs w:val="18"/>
                <w:lang w:eastAsia="sr-Latn-RS"/>
              </w:rPr>
              <w:br/>
              <w:t xml:space="preserve"> програмске активности/</w:t>
            </w:r>
            <w:r w:rsidRPr="00D705C2">
              <w:rPr>
                <w:rFonts w:ascii="Calibri" w:eastAsia="Times New Roman" w:hAnsi="Calibri" w:cs="Times New Roman"/>
                <w:sz w:val="18"/>
                <w:szCs w:val="18"/>
                <w:lang w:eastAsia="sr-Latn-RS"/>
              </w:rPr>
              <w:br/>
              <w:t>пројекта</w:t>
            </w:r>
          </w:p>
        </w:tc>
        <w:tc>
          <w:tcPr>
            <w:tcW w:w="4132" w:type="dxa"/>
            <w:tcBorders>
              <w:top w:val="nil"/>
              <w:left w:val="nil"/>
              <w:bottom w:val="single" w:sz="4" w:space="0" w:color="auto"/>
              <w:right w:val="single" w:sz="4" w:space="0" w:color="auto"/>
            </w:tcBorders>
            <w:shd w:val="clear" w:color="000000" w:fill="F2F2F2"/>
            <w:noWrap/>
            <w:vAlign w:val="center"/>
            <w:hideMark/>
          </w:tcPr>
          <w:p w:rsidR="00502B91" w:rsidRPr="00D705C2" w:rsidRDefault="00502B91" w:rsidP="00E94AA4">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Назив програма/програмске активности/ пројекта</w:t>
            </w:r>
          </w:p>
        </w:tc>
        <w:tc>
          <w:tcPr>
            <w:tcW w:w="1620" w:type="dxa"/>
            <w:tcBorders>
              <w:top w:val="nil"/>
              <w:left w:val="nil"/>
              <w:bottom w:val="single" w:sz="4" w:space="0" w:color="auto"/>
              <w:right w:val="single" w:sz="4" w:space="0" w:color="auto"/>
            </w:tcBorders>
            <w:shd w:val="clear" w:color="000000" w:fill="F2F2F2"/>
            <w:vAlign w:val="center"/>
            <w:hideMark/>
          </w:tcPr>
          <w:p w:rsidR="00502B91" w:rsidRPr="00D705C2" w:rsidRDefault="00502B91" w:rsidP="00E94AA4">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Буџет за</w:t>
            </w:r>
            <w:r w:rsidRPr="00D705C2">
              <w:rPr>
                <w:rFonts w:ascii="Calibri" w:eastAsia="Times New Roman" w:hAnsi="Calibri" w:cs="Times New Roman"/>
                <w:sz w:val="20"/>
                <w:szCs w:val="20"/>
                <w:lang w:eastAsia="sr-Latn-RS"/>
              </w:rPr>
              <w:br/>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 годину</w:t>
            </w:r>
          </w:p>
        </w:tc>
        <w:tc>
          <w:tcPr>
            <w:tcW w:w="1440" w:type="dxa"/>
            <w:tcBorders>
              <w:top w:val="nil"/>
              <w:left w:val="nil"/>
              <w:bottom w:val="single" w:sz="4" w:space="0" w:color="auto"/>
              <w:right w:val="single" w:sz="4" w:space="0" w:color="auto"/>
            </w:tcBorders>
            <w:shd w:val="clear" w:color="000000" w:fill="F2F2F2"/>
            <w:vAlign w:val="center"/>
            <w:hideMark/>
          </w:tcPr>
          <w:p w:rsidR="00502B91" w:rsidRPr="00D705C2" w:rsidRDefault="00502B91" w:rsidP="00E94AA4">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Извршење</w:t>
            </w:r>
            <w:r w:rsidRPr="00D705C2">
              <w:rPr>
                <w:rFonts w:ascii="Calibri" w:eastAsia="Times New Roman" w:hAnsi="Calibri" w:cs="Times New Roman"/>
                <w:sz w:val="20"/>
                <w:szCs w:val="20"/>
                <w:lang w:eastAsia="sr-Latn-RS"/>
              </w:rPr>
              <w:br/>
              <w:t>јануар-</w:t>
            </w:r>
            <w:r>
              <w:rPr>
                <w:rFonts w:ascii="Calibri" w:eastAsia="Times New Roman" w:hAnsi="Calibri" w:cs="Times New Roman"/>
                <w:sz w:val="20"/>
                <w:szCs w:val="20"/>
                <w:lang w:val="sr-Cyrl-RS" w:eastAsia="sr-Latn-RS"/>
              </w:rPr>
              <w:t xml:space="preserve">децембар </w:t>
            </w:r>
            <w:r w:rsidRPr="00D705C2">
              <w:rPr>
                <w:rFonts w:ascii="Calibri" w:eastAsia="Times New Roman" w:hAnsi="Calibri" w:cs="Times New Roman"/>
                <w:sz w:val="20"/>
                <w:szCs w:val="20"/>
                <w:lang w:eastAsia="sr-Latn-RS"/>
              </w:rPr>
              <w:b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F2F2F2"/>
            <w:vAlign w:val="center"/>
            <w:hideMark/>
          </w:tcPr>
          <w:p w:rsidR="00502B91" w:rsidRPr="00D705C2" w:rsidRDefault="00502B91" w:rsidP="00E94AA4">
            <w:pPr>
              <w:spacing w:after="0" w:line="240" w:lineRule="auto"/>
              <w:jc w:val="center"/>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w:t>
            </w:r>
            <w:r w:rsidRPr="00D705C2">
              <w:rPr>
                <w:rFonts w:ascii="Calibri" w:eastAsia="Times New Roman" w:hAnsi="Calibri" w:cs="Times New Roman"/>
                <w:sz w:val="18"/>
                <w:szCs w:val="18"/>
                <w:lang w:eastAsia="sr-Latn-RS"/>
              </w:rPr>
              <w:br/>
              <w:t>извршења</w:t>
            </w:r>
          </w:p>
        </w:tc>
      </w:tr>
      <w:tr w:rsidR="00502B91" w:rsidRPr="000633E6" w:rsidTr="00307412">
        <w:trPr>
          <w:trHeight w:val="437"/>
        </w:trPr>
        <w:tc>
          <w:tcPr>
            <w:tcW w:w="2267" w:type="dxa"/>
            <w:tcBorders>
              <w:top w:val="nil"/>
              <w:left w:val="single" w:sz="4" w:space="0" w:color="auto"/>
              <w:bottom w:val="single" w:sz="4" w:space="0" w:color="auto"/>
              <w:right w:val="single" w:sz="4" w:space="0" w:color="auto"/>
            </w:tcBorders>
            <w:shd w:val="clear" w:color="auto" w:fill="auto"/>
            <w:noWrap/>
            <w:vAlign w:val="center"/>
          </w:tcPr>
          <w:p w:rsidR="00502B91" w:rsidRDefault="00D46ED8" w:rsidP="00E94AA4">
            <w:pPr>
              <w:spacing w:after="0" w:line="240" w:lineRule="auto"/>
              <w:jc w:val="center"/>
              <w:rPr>
                <w:rFonts w:ascii="Calibri" w:eastAsia="Times New Roman" w:hAnsi="Calibri" w:cs="Times New Roman"/>
                <w:bCs/>
                <w:sz w:val="18"/>
                <w:szCs w:val="18"/>
                <w:lang w:val="en-US" w:eastAsia="sr-Latn-RS"/>
              </w:rPr>
            </w:pPr>
            <w:r>
              <w:rPr>
                <w:rFonts w:ascii="Calibri" w:eastAsia="Times New Roman" w:hAnsi="Calibri" w:cs="Times New Roman"/>
                <w:bCs/>
                <w:sz w:val="18"/>
                <w:szCs w:val="18"/>
                <w:lang w:val="en-US" w:eastAsia="sr-Latn-RS"/>
              </w:rPr>
              <w:t>902</w:t>
            </w:r>
          </w:p>
          <w:p w:rsidR="00307412" w:rsidRPr="00307412" w:rsidRDefault="00307412" w:rsidP="00E94AA4">
            <w:pPr>
              <w:spacing w:after="0" w:line="240" w:lineRule="auto"/>
              <w:jc w:val="center"/>
              <w:rPr>
                <w:rFonts w:ascii="Calibri" w:eastAsia="Times New Roman" w:hAnsi="Calibri" w:cs="Times New Roman"/>
                <w:bCs/>
                <w:sz w:val="18"/>
                <w:szCs w:val="18"/>
                <w:lang w:val="sr-Cyrl-RS" w:eastAsia="sr-Latn-RS"/>
              </w:rPr>
            </w:pPr>
            <w:r>
              <w:rPr>
                <w:rFonts w:ascii="Calibri" w:eastAsia="Times New Roman" w:hAnsi="Calibri" w:cs="Times New Roman"/>
                <w:bCs/>
                <w:sz w:val="18"/>
                <w:szCs w:val="18"/>
                <w:lang w:val="sr-Cyrl-RS" w:eastAsia="sr-Latn-RS"/>
              </w:rPr>
              <w:t>Глава 0902</w:t>
            </w:r>
          </w:p>
          <w:p w:rsidR="00307412" w:rsidRPr="004D71BA" w:rsidRDefault="00307412" w:rsidP="00E94AA4">
            <w:pPr>
              <w:spacing w:after="0" w:line="240" w:lineRule="auto"/>
              <w:jc w:val="center"/>
              <w:rPr>
                <w:rFonts w:ascii="Calibri" w:eastAsia="Times New Roman" w:hAnsi="Calibri" w:cs="Times New Roman"/>
                <w:bCs/>
                <w:sz w:val="18"/>
                <w:szCs w:val="18"/>
                <w:lang w:val="en-US" w:eastAsia="sr-Latn-RS"/>
              </w:rPr>
            </w:pPr>
          </w:p>
        </w:tc>
        <w:tc>
          <w:tcPr>
            <w:tcW w:w="4132" w:type="dxa"/>
            <w:tcBorders>
              <w:top w:val="nil"/>
              <w:left w:val="nil"/>
              <w:bottom w:val="single" w:sz="4" w:space="0" w:color="auto"/>
              <w:right w:val="nil"/>
            </w:tcBorders>
            <w:shd w:val="clear" w:color="auto" w:fill="auto"/>
          </w:tcPr>
          <w:p w:rsidR="00502B91" w:rsidRDefault="00D46ED8" w:rsidP="00E94AA4">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Социјална заштита</w:t>
            </w:r>
          </w:p>
          <w:p w:rsidR="00307412" w:rsidRPr="00D46ED8" w:rsidRDefault="00307412" w:rsidP="00E94AA4">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 xml:space="preserve">Центри за породични смештај и усвојење </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502B91" w:rsidRPr="00317846" w:rsidRDefault="00502B91" w:rsidP="00E94AA4">
            <w:pPr>
              <w:spacing w:after="0" w:line="240" w:lineRule="auto"/>
              <w:jc w:val="center"/>
              <w:rPr>
                <w:rFonts w:ascii="Calibri" w:eastAsia="Times New Roman" w:hAnsi="Calibri" w:cs="Times New Roman"/>
                <w:sz w:val="20"/>
                <w:szCs w:val="20"/>
                <w:highlight w:val="yellow"/>
                <w:lang w:val="sr-Cyrl-RS" w:eastAsia="sr-Latn-RS"/>
              </w:rPr>
            </w:pPr>
          </w:p>
        </w:tc>
        <w:tc>
          <w:tcPr>
            <w:tcW w:w="1440" w:type="dxa"/>
            <w:tcBorders>
              <w:top w:val="nil"/>
              <w:left w:val="nil"/>
              <w:bottom w:val="single" w:sz="4" w:space="0" w:color="auto"/>
              <w:right w:val="single" w:sz="4" w:space="0" w:color="auto"/>
            </w:tcBorders>
            <w:shd w:val="clear" w:color="auto" w:fill="auto"/>
            <w:noWrap/>
          </w:tcPr>
          <w:p w:rsidR="00502B91" w:rsidRPr="000633E6" w:rsidRDefault="00502B91" w:rsidP="00E94AA4">
            <w:pPr>
              <w:spacing w:after="0" w:line="240" w:lineRule="auto"/>
              <w:rPr>
                <w:sz w:val="20"/>
                <w:szCs w:val="20"/>
              </w:rPr>
            </w:pPr>
          </w:p>
        </w:tc>
        <w:tc>
          <w:tcPr>
            <w:tcW w:w="1206" w:type="dxa"/>
            <w:tcBorders>
              <w:top w:val="nil"/>
              <w:left w:val="nil"/>
              <w:bottom w:val="single" w:sz="4" w:space="0" w:color="auto"/>
              <w:right w:val="single" w:sz="4" w:space="0" w:color="auto"/>
            </w:tcBorders>
            <w:shd w:val="clear" w:color="auto" w:fill="auto"/>
            <w:noWrap/>
          </w:tcPr>
          <w:p w:rsidR="00502B91" w:rsidRPr="000633E6" w:rsidRDefault="00502B91" w:rsidP="00E94AA4">
            <w:pPr>
              <w:spacing w:after="0" w:line="240" w:lineRule="auto"/>
              <w:jc w:val="center"/>
              <w:rPr>
                <w:sz w:val="20"/>
                <w:szCs w:val="20"/>
              </w:rPr>
            </w:pPr>
          </w:p>
        </w:tc>
      </w:tr>
      <w:tr w:rsidR="00D46ED8" w:rsidRPr="00FA35E7" w:rsidTr="00D62B19">
        <w:trPr>
          <w:trHeight w:val="414"/>
        </w:trPr>
        <w:tc>
          <w:tcPr>
            <w:tcW w:w="2267" w:type="dxa"/>
            <w:tcBorders>
              <w:top w:val="nil"/>
              <w:left w:val="single" w:sz="4" w:space="0" w:color="auto"/>
              <w:bottom w:val="single" w:sz="4" w:space="0" w:color="auto"/>
              <w:right w:val="single" w:sz="4" w:space="0" w:color="auto"/>
            </w:tcBorders>
            <w:shd w:val="clear" w:color="auto" w:fill="B8CCE4"/>
            <w:noWrap/>
          </w:tcPr>
          <w:p w:rsidR="00D46ED8" w:rsidRPr="00D705C2" w:rsidRDefault="00D46ED8" w:rsidP="00D46ED8">
            <w:pPr>
              <w:spacing w:after="0" w:line="240" w:lineRule="auto"/>
              <w:jc w:val="center"/>
              <w:rPr>
                <w:rFonts w:ascii="Calibri" w:eastAsia="Times New Roman" w:hAnsi="Calibri" w:cs="Times New Roman"/>
                <w:bCs/>
                <w:sz w:val="18"/>
                <w:szCs w:val="18"/>
                <w:lang w:eastAsia="sr-Latn-RS"/>
              </w:rPr>
            </w:pPr>
            <w:r>
              <w:rPr>
                <w:rFonts w:ascii="Calibri" w:eastAsia="Times New Roman" w:hAnsi="Calibri" w:cs="Times New Roman"/>
                <w:bCs/>
                <w:sz w:val="18"/>
                <w:szCs w:val="18"/>
                <w:lang w:eastAsia="sr-Latn-RS"/>
              </w:rPr>
              <w:t>1020</w:t>
            </w:r>
          </w:p>
        </w:tc>
        <w:tc>
          <w:tcPr>
            <w:tcW w:w="4132" w:type="dxa"/>
            <w:tcBorders>
              <w:top w:val="nil"/>
              <w:left w:val="nil"/>
              <w:bottom w:val="single" w:sz="4" w:space="0" w:color="auto"/>
              <w:right w:val="single" w:sz="4" w:space="0" w:color="auto"/>
            </w:tcBorders>
            <w:shd w:val="clear" w:color="auto" w:fill="B8CCE4"/>
          </w:tcPr>
          <w:p w:rsidR="00D46ED8" w:rsidRPr="00D705C2" w:rsidRDefault="00D46ED8" w:rsidP="00D46ED8">
            <w:pPr>
              <w:spacing w:after="0" w:line="240" w:lineRule="auto"/>
              <w:jc w:val="center"/>
              <w:rPr>
                <w:rFonts w:ascii="Calibri" w:eastAsia="Times New Roman" w:hAnsi="Calibri" w:cs="Times New Roman"/>
                <w:bCs/>
                <w:sz w:val="20"/>
                <w:szCs w:val="20"/>
                <w:lang w:val="sr-Cyrl-RS" w:eastAsia="sr-Latn-RS"/>
              </w:rPr>
            </w:pPr>
            <w:r>
              <w:rPr>
                <w:rFonts w:ascii="Calibri" w:eastAsia="Times New Roman" w:hAnsi="Calibri" w:cs="Times New Roman"/>
                <w:sz w:val="20"/>
                <w:szCs w:val="20"/>
                <w:lang w:val="sr-Cyrl-RS" w:eastAsia="sr-Latn-RS"/>
              </w:rPr>
              <w:t>ПОРОДИЧНИ СМЕШТАЈ И УСВОЈЕЊЕ</w:t>
            </w:r>
          </w:p>
        </w:tc>
        <w:tc>
          <w:tcPr>
            <w:tcW w:w="1620" w:type="dxa"/>
            <w:tcBorders>
              <w:top w:val="nil"/>
              <w:left w:val="single" w:sz="4" w:space="0" w:color="auto"/>
              <w:bottom w:val="single" w:sz="4" w:space="0" w:color="auto"/>
              <w:right w:val="single" w:sz="4" w:space="0" w:color="auto"/>
            </w:tcBorders>
            <w:shd w:val="clear" w:color="auto" w:fill="B8CCE4"/>
            <w:noWrap/>
            <w:vAlign w:val="center"/>
          </w:tcPr>
          <w:p w:rsidR="00D62B19" w:rsidRDefault="00D62B19" w:rsidP="00D46ED8">
            <w:pPr>
              <w:spacing w:after="0" w:line="240" w:lineRule="auto"/>
              <w:jc w:val="center"/>
              <w:rPr>
                <w:rFonts w:ascii="Calibri" w:eastAsia="Times New Roman" w:hAnsi="Calibri" w:cs="Times New Roman"/>
                <w:sz w:val="20"/>
                <w:szCs w:val="20"/>
                <w:lang w:val="sr-Cyrl-RS" w:eastAsia="sr-Latn-RS"/>
              </w:rPr>
            </w:pPr>
          </w:p>
          <w:p w:rsidR="00D46ED8" w:rsidRPr="00317846" w:rsidRDefault="00307412" w:rsidP="00307412">
            <w:pPr>
              <w:spacing w:after="0" w:line="240" w:lineRule="auto"/>
              <w:jc w:val="center"/>
              <w:rPr>
                <w:rFonts w:ascii="Calibri" w:eastAsia="Times New Roman" w:hAnsi="Calibri" w:cs="Times New Roman"/>
                <w:sz w:val="20"/>
                <w:szCs w:val="20"/>
                <w:highlight w:val="yellow"/>
                <w:lang w:val="sr-Cyrl-RS" w:eastAsia="sr-Latn-RS"/>
              </w:rPr>
            </w:pPr>
            <w:r>
              <w:rPr>
                <w:rFonts w:ascii="Calibri" w:eastAsia="Times New Roman" w:hAnsi="Calibri" w:cs="Times New Roman"/>
                <w:sz w:val="20"/>
                <w:szCs w:val="20"/>
                <w:lang w:val="sr-Cyrl-RS" w:eastAsia="sr-Latn-RS"/>
              </w:rPr>
              <w:t>32</w:t>
            </w:r>
            <w:r w:rsidR="00D46ED8" w:rsidRPr="008A5B83">
              <w:rPr>
                <w:rFonts w:ascii="Calibri" w:eastAsia="Times New Roman" w:hAnsi="Calibri" w:cs="Times New Roman"/>
                <w:sz w:val="20"/>
                <w:szCs w:val="20"/>
                <w:lang w:val="sr-Cyrl-RS" w:eastAsia="sr-Latn-RS"/>
              </w:rPr>
              <w:t>.</w:t>
            </w:r>
            <w:r>
              <w:rPr>
                <w:rFonts w:ascii="Calibri" w:eastAsia="Times New Roman" w:hAnsi="Calibri" w:cs="Times New Roman"/>
                <w:sz w:val="20"/>
                <w:szCs w:val="20"/>
                <w:lang w:val="sr-Cyrl-RS" w:eastAsia="sr-Latn-RS"/>
              </w:rPr>
              <w:t>049</w:t>
            </w:r>
            <w:r w:rsidR="00D46ED8" w:rsidRPr="008A5B83">
              <w:rPr>
                <w:rFonts w:ascii="Calibri" w:eastAsia="Times New Roman" w:hAnsi="Calibri" w:cs="Times New Roman"/>
                <w:sz w:val="20"/>
                <w:szCs w:val="20"/>
                <w:lang w:val="sr-Cyrl-RS" w:eastAsia="sr-Latn-RS"/>
              </w:rPr>
              <w:t>.967,00</w:t>
            </w:r>
          </w:p>
        </w:tc>
        <w:tc>
          <w:tcPr>
            <w:tcW w:w="1440" w:type="dxa"/>
            <w:tcBorders>
              <w:top w:val="nil"/>
              <w:left w:val="nil"/>
              <w:bottom w:val="single" w:sz="4" w:space="0" w:color="auto"/>
              <w:right w:val="single" w:sz="4" w:space="0" w:color="auto"/>
            </w:tcBorders>
            <w:shd w:val="clear" w:color="auto" w:fill="B8CCE4"/>
            <w:noWrap/>
          </w:tcPr>
          <w:p w:rsidR="00D62B19" w:rsidRDefault="00D62B19" w:rsidP="00D46ED8">
            <w:pPr>
              <w:spacing w:after="0" w:line="240" w:lineRule="auto"/>
              <w:rPr>
                <w:sz w:val="20"/>
                <w:szCs w:val="20"/>
              </w:rPr>
            </w:pPr>
          </w:p>
          <w:p w:rsidR="00D46ED8" w:rsidRPr="000633E6" w:rsidRDefault="00D46ED8" w:rsidP="00307412">
            <w:pPr>
              <w:spacing w:after="0" w:line="240" w:lineRule="auto"/>
              <w:rPr>
                <w:sz w:val="20"/>
                <w:szCs w:val="20"/>
              </w:rPr>
            </w:pPr>
            <w:r w:rsidRPr="008A5B83">
              <w:rPr>
                <w:sz w:val="20"/>
                <w:szCs w:val="20"/>
              </w:rPr>
              <w:t>2</w:t>
            </w:r>
            <w:r w:rsidR="00307412">
              <w:rPr>
                <w:sz w:val="20"/>
                <w:szCs w:val="20"/>
                <w:lang w:val="sr-Cyrl-RS"/>
              </w:rPr>
              <w:t>8</w:t>
            </w:r>
            <w:r w:rsidRPr="008A5B83">
              <w:rPr>
                <w:sz w:val="20"/>
                <w:szCs w:val="20"/>
              </w:rPr>
              <w:t>.</w:t>
            </w:r>
            <w:r w:rsidR="00307412">
              <w:rPr>
                <w:sz w:val="20"/>
                <w:szCs w:val="20"/>
                <w:lang w:val="sr-Cyrl-RS"/>
              </w:rPr>
              <w:t>796</w:t>
            </w:r>
            <w:r w:rsidRPr="008A5B83">
              <w:rPr>
                <w:sz w:val="20"/>
                <w:szCs w:val="20"/>
              </w:rPr>
              <w:t>.</w:t>
            </w:r>
            <w:r w:rsidR="00307412">
              <w:rPr>
                <w:sz w:val="20"/>
                <w:szCs w:val="20"/>
                <w:lang w:val="sr-Cyrl-RS"/>
              </w:rPr>
              <w:t>364</w:t>
            </w:r>
            <w:r w:rsidRPr="008A5B83">
              <w:rPr>
                <w:sz w:val="20"/>
                <w:szCs w:val="20"/>
              </w:rPr>
              <w:t>,</w:t>
            </w:r>
            <w:r w:rsidR="00307412">
              <w:rPr>
                <w:sz w:val="20"/>
                <w:szCs w:val="20"/>
                <w:lang w:val="sr-Cyrl-RS"/>
              </w:rPr>
              <w:t>92</w:t>
            </w:r>
          </w:p>
        </w:tc>
        <w:tc>
          <w:tcPr>
            <w:tcW w:w="1206" w:type="dxa"/>
            <w:tcBorders>
              <w:top w:val="nil"/>
              <w:left w:val="nil"/>
              <w:bottom w:val="single" w:sz="4" w:space="0" w:color="auto"/>
              <w:right w:val="single" w:sz="4" w:space="0" w:color="auto"/>
            </w:tcBorders>
            <w:shd w:val="clear" w:color="auto" w:fill="B8CCE4"/>
            <w:noWrap/>
          </w:tcPr>
          <w:p w:rsidR="00D46ED8" w:rsidRDefault="00D46ED8" w:rsidP="00D46ED8">
            <w:pPr>
              <w:spacing w:after="0" w:line="240" w:lineRule="auto"/>
            </w:pPr>
          </w:p>
          <w:p w:rsidR="00D46ED8" w:rsidRPr="000633E6" w:rsidRDefault="00307412" w:rsidP="00307412">
            <w:pPr>
              <w:spacing w:after="0" w:line="240" w:lineRule="auto"/>
              <w:jc w:val="center"/>
              <w:rPr>
                <w:sz w:val="20"/>
                <w:szCs w:val="20"/>
              </w:rPr>
            </w:pPr>
            <w:r>
              <w:rPr>
                <w:sz w:val="20"/>
                <w:szCs w:val="20"/>
                <w:lang w:val="sr-Cyrl-RS"/>
              </w:rPr>
              <w:t>89</w:t>
            </w:r>
            <w:r w:rsidR="00D46ED8">
              <w:rPr>
                <w:sz w:val="20"/>
                <w:szCs w:val="20"/>
              </w:rPr>
              <w:t>,</w:t>
            </w:r>
            <w:r>
              <w:rPr>
                <w:sz w:val="20"/>
                <w:szCs w:val="20"/>
                <w:lang w:val="sr-Cyrl-RS"/>
              </w:rPr>
              <w:t>85</w:t>
            </w:r>
          </w:p>
        </w:tc>
      </w:tr>
      <w:tr w:rsidR="00D46ED8" w:rsidRPr="00D705C2" w:rsidTr="00796732">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Одговорно лице:</w:t>
            </w:r>
          </w:p>
        </w:tc>
        <w:tc>
          <w:tcPr>
            <w:tcW w:w="839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46ED8"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 xml:space="preserve">ИВАНА КОПРИВИЦА, </w:t>
            </w:r>
            <w:r w:rsidRPr="00121C79">
              <w:rPr>
                <w:rFonts w:ascii="Calibri" w:eastAsia="Times New Roman" w:hAnsi="Calibri" w:cs="Times New Roman"/>
                <w:sz w:val="20"/>
                <w:szCs w:val="20"/>
                <w:lang w:eastAsia="sr-Latn-RS"/>
              </w:rPr>
              <w:t>ДИРЕКТОР</w:t>
            </w:r>
            <w:r>
              <w:rPr>
                <w:rFonts w:ascii="Calibri" w:eastAsia="Times New Roman" w:hAnsi="Calibri" w:cs="Times New Roman"/>
                <w:sz w:val="20"/>
                <w:szCs w:val="20"/>
                <w:lang w:eastAsia="sr-Latn-RS"/>
              </w:rPr>
              <w:t xml:space="preserve">КА </w:t>
            </w:r>
            <w:r>
              <w:rPr>
                <w:rFonts w:ascii="Calibri" w:eastAsia="Times New Roman" w:hAnsi="Calibri" w:cs="Times New Roman"/>
                <w:sz w:val="20"/>
                <w:szCs w:val="20"/>
                <w:lang w:val="sr-Cyrl-RS" w:eastAsia="sr-Latn-RS"/>
              </w:rPr>
              <w:t xml:space="preserve">ЦПСУ НС И </w:t>
            </w:r>
          </w:p>
          <w:p w:rsidR="00D46ED8" w:rsidRPr="00D705C2" w:rsidRDefault="00D46ED8" w:rsidP="00D46ED8">
            <w:pPr>
              <w:spacing w:after="0" w:line="240" w:lineRule="auto"/>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ДРАГАНА КИЛИБАРДА, ДИРЕКТОРКА ЦПСУ СУ</w:t>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p>
        </w:tc>
      </w:tr>
      <w:tr w:rsidR="00D46ED8" w:rsidRPr="00D9582A" w:rsidTr="00796732">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Време трајања пројекта:</w:t>
            </w:r>
          </w:p>
        </w:tc>
        <w:tc>
          <w:tcPr>
            <w:tcW w:w="839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46ED8" w:rsidRPr="00D9582A"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2019</w:t>
            </w:r>
          </w:p>
        </w:tc>
      </w:tr>
      <w:tr w:rsidR="00D46ED8" w:rsidRPr="00D9582A" w:rsidTr="00796732">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 xml:space="preserve">Опис програмске активности/ пројекта: </w:t>
            </w:r>
          </w:p>
        </w:tc>
        <w:tc>
          <w:tcPr>
            <w:tcW w:w="8398" w:type="dxa"/>
            <w:gridSpan w:val="4"/>
            <w:tcBorders>
              <w:top w:val="single" w:sz="4" w:space="0" w:color="auto"/>
              <w:left w:val="nil"/>
              <w:bottom w:val="single" w:sz="4" w:space="0" w:color="auto"/>
              <w:right w:val="single" w:sz="4" w:space="0" w:color="000000"/>
            </w:tcBorders>
            <w:shd w:val="clear" w:color="auto" w:fill="auto"/>
          </w:tcPr>
          <w:p w:rsidR="00D46ED8" w:rsidRPr="00D9582A" w:rsidRDefault="00D46ED8" w:rsidP="00D46ED8">
            <w:pPr>
              <w:spacing w:after="0" w:line="240" w:lineRule="auto"/>
              <w:jc w:val="both"/>
              <w:rPr>
                <w:rFonts w:ascii="Calibri" w:eastAsia="Times New Roman" w:hAnsi="Calibri" w:cs="Times New Roman"/>
                <w:iCs/>
                <w:sz w:val="20"/>
                <w:szCs w:val="20"/>
                <w:lang w:eastAsia="sr-Latn-RS"/>
              </w:rPr>
            </w:pPr>
            <w:r w:rsidRPr="004D71BA">
              <w:rPr>
                <w:rFonts w:ascii="Calibri" w:eastAsia="Times New Roman" w:hAnsi="Calibri" w:cs="Times New Roman"/>
                <w:iCs/>
                <w:sz w:val="20"/>
                <w:szCs w:val="20"/>
                <w:lang w:eastAsia="sr-Latn-RS"/>
              </w:rPr>
              <w:t>Центар је надлежан за подручје Јужно-бачког, Сремског и Средње-банатског управног округа са циљем да се обезбеди унапређење  система социјалне заштите  кроз пружање услуга породичног смештаја (хранитељства) и усвојења. У том смислу  Центар врши следеће послове:  Припремање, процена и обука будућих хранитеља и усвојитеља; пружање подршке хранитељима, односно породицама које пружају услугу породичног смештаја и усвојитељима; извештавање центара за социјални рад  о раду хранитеља и функционисању породица које пружају услугу породичног смештаја и  др.</w:t>
            </w:r>
          </w:p>
        </w:tc>
      </w:tr>
      <w:tr w:rsidR="00D46ED8" w:rsidRPr="000633E6" w:rsidTr="00796732">
        <w:trPr>
          <w:trHeight w:val="903"/>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спровођења програмске активности/пројекта:</w:t>
            </w:r>
          </w:p>
        </w:tc>
        <w:tc>
          <w:tcPr>
            <w:tcW w:w="8398" w:type="dxa"/>
            <w:gridSpan w:val="4"/>
            <w:tcBorders>
              <w:top w:val="single" w:sz="4" w:space="0" w:color="auto"/>
              <w:left w:val="nil"/>
              <w:bottom w:val="single" w:sz="4" w:space="0" w:color="auto"/>
              <w:right w:val="single" w:sz="4" w:space="0" w:color="000000"/>
            </w:tcBorders>
            <w:shd w:val="clear" w:color="auto" w:fill="auto"/>
            <w:noWrap/>
          </w:tcPr>
          <w:p w:rsidR="00D46ED8" w:rsidRPr="00E626E6" w:rsidRDefault="00D46ED8" w:rsidP="00D46ED8">
            <w:pPr>
              <w:spacing w:after="0" w:line="240" w:lineRule="auto"/>
              <w:jc w:val="both"/>
              <w:rPr>
                <w:rFonts w:ascii="Calibri" w:eastAsia="Times New Roman" w:hAnsi="Calibri" w:cs="Times New Roman"/>
                <w:iCs/>
                <w:sz w:val="20"/>
                <w:szCs w:val="20"/>
                <w:lang w:val="sr-Cyrl-RS" w:eastAsia="sr-Latn-RS"/>
              </w:rPr>
            </w:pPr>
            <w:r w:rsidRPr="00E626E6">
              <w:rPr>
                <w:rFonts w:ascii="Calibri" w:eastAsia="Times New Roman" w:hAnsi="Calibri" w:cs="Times New Roman"/>
                <w:iCs/>
                <w:sz w:val="20"/>
                <w:szCs w:val="20"/>
                <w:lang w:val="sr-Cyrl-RS" w:eastAsia="sr-Latn-RS"/>
              </w:rPr>
              <w:t xml:space="preserve">Центар за породични смештај и усвојење Нови Сад </w:t>
            </w:r>
            <w:r w:rsidRPr="00E626E6">
              <w:rPr>
                <w:rFonts w:ascii="Calibri" w:eastAsia="Times New Roman" w:hAnsi="Calibri" w:cs="Times New Roman"/>
                <w:i/>
                <w:iCs/>
                <w:sz w:val="20"/>
                <w:szCs w:val="20"/>
                <w:lang w:val="sr-Cyrl-RS" w:eastAsia="sr-Latn-RS"/>
              </w:rPr>
              <w:t>је постигао</w:t>
            </w:r>
            <w:r w:rsidRPr="00E626E6">
              <w:rPr>
                <w:rFonts w:ascii="Calibri" w:eastAsia="Times New Roman" w:hAnsi="Calibri" w:cs="Times New Roman"/>
                <w:iCs/>
                <w:sz w:val="20"/>
                <w:szCs w:val="20"/>
                <w:lang w:val="sr-Cyrl-RS" w:eastAsia="sr-Latn-RS"/>
              </w:rPr>
              <w:t xml:space="preserve"> остварење постављених циљева у области унапређења система социјалне заштите у АПВ кроз  пружање  подршке хранитељима, односно породицама које пружају услугу породичног смештаја.</w:t>
            </w:r>
          </w:p>
          <w:p w:rsidR="00D46ED8" w:rsidRPr="000633E6" w:rsidRDefault="00D46ED8" w:rsidP="00D46ED8">
            <w:pPr>
              <w:spacing w:after="0" w:line="240" w:lineRule="auto"/>
              <w:jc w:val="both"/>
              <w:rPr>
                <w:rFonts w:ascii="Calibri" w:eastAsia="Times New Roman" w:hAnsi="Calibri" w:cs="Times New Roman"/>
                <w:iCs/>
                <w:sz w:val="20"/>
                <w:szCs w:val="20"/>
                <w:lang w:eastAsia="sr-Latn-RS"/>
              </w:rPr>
            </w:pPr>
            <w:r w:rsidRPr="00E626E6">
              <w:rPr>
                <w:rFonts w:ascii="Calibri" w:eastAsia="Times New Roman" w:hAnsi="Calibri" w:cs="Times New Roman"/>
                <w:iCs/>
                <w:sz w:val="20"/>
                <w:szCs w:val="20"/>
                <w:lang w:val="sr-Cyrl-RS" w:eastAsia="sr-Latn-RS"/>
              </w:rPr>
              <w:t xml:space="preserve">У ообласти усвојења </w:t>
            </w:r>
            <w:r w:rsidRPr="00E626E6">
              <w:rPr>
                <w:rFonts w:ascii="Calibri" w:eastAsia="Times New Roman" w:hAnsi="Calibri" w:cs="Times New Roman"/>
                <w:i/>
                <w:iCs/>
                <w:sz w:val="20"/>
                <w:szCs w:val="20"/>
                <w:lang w:val="sr-Cyrl-RS" w:eastAsia="sr-Latn-RS"/>
              </w:rPr>
              <w:t>није пружана подршка усвојитељским</w:t>
            </w:r>
            <w:r w:rsidRPr="00E626E6">
              <w:rPr>
                <w:rFonts w:ascii="Calibri" w:eastAsia="Times New Roman" w:hAnsi="Calibri" w:cs="Times New Roman"/>
                <w:iCs/>
                <w:sz w:val="20"/>
                <w:szCs w:val="20"/>
                <w:lang w:val="sr-Cyrl-RS" w:eastAsia="sr-Latn-RS"/>
              </w:rPr>
              <w:t xml:space="preserve"> породицама јер нису донета потребна подзаконска акта која су предуслов за преузимање надлежности из области усвојења.</w:t>
            </w:r>
          </w:p>
        </w:tc>
      </w:tr>
      <w:tr w:rsidR="00D46ED8" w:rsidRPr="00D705C2" w:rsidTr="00796732">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D46ED8" w:rsidRPr="00D705C2" w:rsidRDefault="00D46ED8" w:rsidP="00D46ED8">
            <w:pPr>
              <w:spacing w:after="0" w:line="240" w:lineRule="auto"/>
              <w:rPr>
                <w:rFonts w:ascii="Calibri" w:eastAsia="Times New Roman" w:hAnsi="Calibri" w:cs="Times New Roman"/>
                <w:b/>
                <w:bCs/>
                <w:sz w:val="18"/>
                <w:szCs w:val="18"/>
                <w:lang w:eastAsia="sr-Latn-RS"/>
              </w:rPr>
            </w:pPr>
            <w:r w:rsidRPr="00D705C2">
              <w:rPr>
                <w:rFonts w:ascii="Calibri" w:eastAsia="Times New Roman" w:hAnsi="Calibri" w:cs="Times New Roman"/>
                <w:b/>
                <w:bCs/>
                <w:sz w:val="18"/>
                <w:szCs w:val="18"/>
                <w:lang w:eastAsia="sr-Latn-RS"/>
              </w:rPr>
              <w:t>Циљ 1:</w:t>
            </w:r>
          </w:p>
        </w:tc>
        <w:tc>
          <w:tcPr>
            <w:tcW w:w="8398"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D46ED8" w:rsidRPr="00D705C2" w:rsidRDefault="00D46ED8" w:rsidP="00D46ED8">
            <w:pPr>
              <w:spacing w:after="0" w:line="240" w:lineRule="auto"/>
              <w:jc w:val="center"/>
              <w:rPr>
                <w:rFonts w:ascii="Calibri" w:eastAsia="Times New Roman" w:hAnsi="Calibri" w:cs="Times New Roman"/>
                <w:b/>
                <w:bCs/>
                <w:sz w:val="20"/>
                <w:szCs w:val="20"/>
                <w:lang w:eastAsia="sr-Latn-RS"/>
              </w:rPr>
            </w:pPr>
            <w:r w:rsidRPr="00EF6C56">
              <w:rPr>
                <w:rFonts w:ascii="Calibri" w:eastAsia="Times New Roman" w:hAnsi="Calibri" w:cs="Times New Roman"/>
                <w:b/>
                <w:bCs/>
                <w:sz w:val="20"/>
                <w:szCs w:val="20"/>
                <w:lang w:eastAsia="sr-Latn-RS"/>
              </w:rPr>
              <w:t>Повећање броја пружаоца услуге породичног смештаја за Јужно-бачки, Сремски и Средње банатски округ ради задовољења потреба корисника за овом врстом услуге</w:t>
            </w:r>
          </w:p>
        </w:tc>
      </w:tr>
      <w:tr w:rsidR="00D46ED8" w:rsidRPr="00D705C2" w:rsidTr="0079673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sidRPr="00D705C2">
              <w:rPr>
                <w:rFonts w:ascii="Calibri" w:eastAsia="Times New Roman" w:hAnsi="Calibri" w:cs="Times New Roman"/>
                <w:b/>
                <w:bCs/>
                <w:i/>
                <w:iCs/>
                <w:sz w:val="18"/>
                <w:szCs w:val="18"/>
                <w:lang w:eastAsia="sr-Latn-RS"/>
              </w:rPr>
              <w:t xml:space="preserve">Индикатор 1.1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195CF1">
              <w:rPr>
                <w:rFonts w:ascii="Calibri" w:eastAsia="Times New Roman" w:hAnsi="Calibri" w:cs="Times New Roman"/>
                <w:b/>
                <w:bCs/>
                <w:i/>
                <w:iCs/>
                <w:sz w:val="18"/>
                <w:szCs w:val="18"/>
                <w:lang w:eastAsia="sr-Latn-RS"/>
              </w:rPr>
              <w:t>Број  лиценцираних  пружаоца услуге породичног смештаја - породица</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79673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r>
              <w:rPr>
                <w:rFonts w:ascii="Calibri" w:eastAsia="Times New Roman" w:hAnsi="Calibri" w:cs="Times New Roman"/>
                <w:sz w:val="20"/>
                <w:szCs w:val="20"/>
                <w:lang w:val="en-US" w:eastAsia="sr-Latn-RS"/>
              </w:rPr>
              <w:t>243</w:t>
            </w:r>
            <w:r w:rsidRPr="00D705C2">
              <w:rPr>
                <w:rFonts w:ascii="Calibri" w:eastAsia="Times New Roman" w:hAnsi="Calibri" w:cs="Times New Roman"/>
                <w:sz w:val="20"/>
                <w:szCs w:val="20"/>
                <w:lang w:eastAsia="sr-Latn-RS"/>
              </w:rPr>
              <w:t> </w:t>
            </w:r>
          </w:p>
        </w:tc>
        <w:tc>
          <w:tcPr>
            <w:tcW w:w="1440"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292</w:t>
            </w:r>
            <w:r w:rsidRPr="00D705C2">
              <w:rPr>
                <w:rFonts w:ascii="Calibri" w:eastAsia="Times New Roman" w:hAnsi="Calibri" w:cs="Times New Roman"/>
                <w:sz w:val="20"/>
                <w:szCs w:val="20"/>
                <w:lang w:eastAsia="sr-Latn-RS"/>
              </w:rPr>
              <w:t> </w:t>
            </w:r>
          </w:p>
        </w:tc>
        <w:tc>
          <w:tcPr>
            <w:tcW w:w="1206"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293</w:t>
            </w:r>
            <w:r w:rsidRPr="00D705C2">
              <w:rPr>
                <w:rFonts w:ascii="Calibri" w:eastAsia="Times New Roman" w:hAnsi="Calibri" w:cs="Times New Roman"/>
                <w:sz w:val="20"/>
                <w:szCs w:val="20"/>
                <w:lang w:eastAsia="sr-Latn-RS"/>
              </w:rPr>
              <w:t> </w:t>
            </w:r>
          </w:p>
        </w:tc>
      </w:tr>
      <w:tr w:rsidR="00D46ED8" w:rsidRPr="00195CF1" w:rsidTr="0079673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195CF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201</w:t>
            </w:r>
            <w:r>
              <w:rPr>
                <w:rFonts w:ascii="Calibri" w:eastAsia="Times New Roman" w:hAnsi="Calibri" w:cs="Times New Roman"/>
                <w:sz w:val="20"/>
                <w:szCs w:val="20"/>
                <w:lang w:val="en-US" w:eastAsia="sr-Latn-RS"/>
              </w:rPr>
              <w:t>7</w:t>
            </w:r>
            <w:r>
              <w:rPr>
                <w:rFonts w:ascii="Calibri" w:eastAsia="Times New Roman" w:hAnsi="Calibri" w:cs="Times New Roman"/>
                <w:sz w:val="20"/>
                <w:szCs w:val="20"/>
                <w:lang w:val="sr-Cyrl-RS" w:eastAsia="sr-Latn-RS"/>
              </w:rPr>
              <w:t>.</w:t>
            </w:r>
          </w:p>
        </w:tc>
      </w:tr>
      <w:tr w:rsidR="00D46ED8" w:rsidRPr="00D705C2" w:rsidTr="0079673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Број пружалаца услуга</w:t>
            </w:r>
          </w:p>
        </w:tc>
      </w:tr>
      <w:tr w:rsidR="00D46ED8" w:rsidRPr="00D705C2" w:rsidTr="0079673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Извештај о раду Центра за породични смештај и усвојење Нови Сад</w:t>
            </w:r>
          </w:p>
        </w:tc>
      </w:tr>
      <w:tr w:rsidR="00D46ED8" w:rsidRPr="00E626E6" w:rsidTr="00796732">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D46ED8" w:rsidRPr="00E626E6" w:rsidRDefault="00D46ED8" w:rsidP="00D46ED8">
            <w:pPr>
              <w:spacing w:after="0" w:line="240" w:lineRule="auto"/>
              <w:rPr>
                <w:rFonts w:ascii="Calibri" w:eastAsia="Times New Roman" w:hAnsi="Calibri" w:cs="Times New Roman"/>
                <w:sz w:val="18"/>
                <w:szCs w:val="18"/>
                <w:lang w:eastAsia="sr-Latn-RS"/>
              </w:rPr>
            </w:pPr>
            <w:r w:rsidRPr="00E626E6">
              <w:rPr>
                <w:rFonts w:ascii="Calibri" w:eastAsia="Times New Roman" w:hAnsi="Calibri" w:cs="Times New Roman"/>
                <w:sz w:val="18"/>
                <w:szCs w:val="18"/>
                <w:lang w:eastAsia="sr-Latn-RS"/>
              </w:rPr>
              <w:t>Коментар:</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E626E6" w:rsidRDefault="00D46ED8" w:rsidP="00D46ED8">
            <w:pPr>
              <w:spacing w:after="0" w:line="240" w:lineRule="auto"/>
              <w:rPr>
                <w:rFonts w:ascii="Calibri" w:eastAsia="Times New Roman" w:hAnsi="Calibri" w:cs="Times New Roman"/>
                <w:sz w:val="20"/>
                <w:szCs w:val="20"/>
                <w:lang w:val="sr-Cyrl-RS" w:eastAsia="sr-Latn-RS"/>
              </w:rPr>
            </w:pPr>
            <w:r w:rsidRPr="00E626E6">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 xml:space="preserve">Броје лиценцираних пружалаца услуге породичног смештаја је за само један већи од циљне вредности. До података се дошло на основу Извештаја о раду Центра за породични смештај и усвојење за 2019. годину. </w:t>
            </w:r>
          </w:p>
        </w:tc>
      </w:tr>
      <w:tr w:rsidR="00D46ED8" w:rsidRPr="00D705C2" w:rsidTr="00D62B19">
        <w:trPr>
          <w:trHeight w:val="679"/>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rPr>
                <w:rFonts w:ascii="Calibri" w:eastAsia="Times New Roman" w:hAnsi="Calibri" w:cs="Times New Roman"/>
                <w:i/>
                <w:iCs/>
                <w:sz w:val="20"/>
                <w:szCs w:val="20"/>
                <w:lang w:eastAsia="sr-Latn-RS"/>
              </w:rPr>
            </w:pPr>
            <w:r w:rsidRPr="00D705C2">
              <w:rPr>
                <w:rFonts w:ascii="Calibri" w:eastAsia="Times New Roman" w:hAnsi="Calibri" w:cs="Times New Roman"/>
                <w:i/>
                <w:iCs/>
                <w:sz w:val="20"/>
                <w:szCs w:val="20"/>
                <w:lang w:eastAsia="sr-Latn-RS"/>
              </w:rPr>
              <w:t> </w:t>
            </w:r>
          </w:p>
        </w:tc>
      </w:tr>
      <w:tr w:rsidR="00D46ED8" w:rsidRPr="00D705C2" w:rsidTr="0079673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sidRPr="00D705C2">
              <w:rPr>
                <w:rFonts w:ascii="Calibri" w:eastAsia="Times New Roman" w:hAnsi="Calibri" w:cs="Times New Roman"/>
                <w:b/>
                <w:bCs/>
                <w:i/>
                <w:iCs/>
                <w:sz w:val="18"/>
                <w:szCs w:val="18"/>
                <w:lang w:eastAsia="sr-Latn-RS"/>
              </w:rPr>
              <w:t>Индикатор 1.</w:t>
            </w:r>
            <w:r>
              <w:rPr>
                <w:rFonts w:ascii="Calibri" w:eastAsia="Times New Roman" w:hAnsi="Calibri" w:cs="Times New Roman"/>
                <w:b/>
                <w:bCs/>
                <w:i/>
                <w:iCs/>
                <w:sz w:val="18"/>
                <w:szCs w:val="18"/>
                <w:lang w:val="sr-Cyrl-RS" w:eastAsia="sr-Latn-RS"/>
              </w:rPr>
              <w:t>2</w:t>
            </w:r>
            <w:r w:rsidRPr="00D705C2">
              <w:rPr>
                <w:rFonts w:ascii="Calibri" w:eastAsia="Times New Roman" w:hAnsi="Calibri" w:cs="Times New Roman"/>
                <w:b/>
                <w:bCs/>
                <w:i/>
                <w:iCs/>
                <w:sz w:val="18"/>
                <w:szCs w:val="18"/>
                <w:lang w:eastAsia="sr-Latn-RS"/>
              </w:rPr>
              <w:t xml:space="preserve">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D66963">
              <w:rPr>
                <w:rFonts w:ascii="Calibri" w:eastAsia="Times New Roman" w:hAnsi="Calibri" w:cs="Times New Roman"/>
                <w:b/>
                <w:bCs/>
                <w:i/>
                <w:iCs/>
                <w:sz w:val="18"/>
                <w:szCs w:val="18"/>
                <w:lang w:eastAsia="sr-Latn-RS"/>
              </w:rPr>
              <w:t>Број  девојчица корисника услуге породичног смештаја</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79673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46ED8" w:rsidRPr="00905F38" w:rsidRDefault="00D46ED8" w:rsidP="00D46ED8">
            <w:pPr>
              <w:spacing w:after="0" w:line="240" w:lineRule="auto"/>
              <w:jc w:val="right"/>
              <w:rPr>
                <w:rFonts w:ascii="Calibri" w:eastAsia="Times New Roman" w:hAnsi="Calibri" w:cs="Times New Roman"/>
                <w:sz w:val="20"/>
                <w:szCs w:val="20"/>
                <w:lang w:val="en-US" w:eastAsia="sr-Latn-RS"/>
              </w:rPr>
            </w:pPr>
            <w:r>
              <w:rPr>
                <w:rFonts w:ascii="Calibri" w:eastAsia="Times New Roman" w:hAnsi="Calibri" w:cs="Times New Roman"/>
                <w:sz w:val="20"/>
                <w:szCs w:val="20"/>
                <w:lang w:val="en-US" w:eastAsia="sr-Latn-RS"/>
              </w:rPr>
              <w:t>164</w:t>
            </w:r>
          </w:p>
        </w:tc>
        <w:tc>
          <w:tcPr>
            <w:tcW w:w="1440" w:type="dxa"/>
            <w:tcBorders>
              <w:top w:val="nil"/>
              <w:left w:val="nil"/>
              <w:bottom w:val="single" w:sz="4" w:space="0" w:color="auto"/>
              <w:right w:val="single" w:sz="4" w:space="0" w:color="auto"/>
            </w:tcBorders>
            <w:shd w:val="clear" w:color="000000" w:fill="DAEEF3"/>
            <w:vAlign w:val="bottom"/>
          </w:tcPr>
          <w:p w:rsidR="00D46ED8" w:rsidRPr="00042B9A" w:rsidRDefault="00D46ED8" w:rsidP="00D46ED8">
            <w:pPr>
              <w:spacing w:after="0" w:line="240" w:lineRule="auto"/>
              <w:jc w:val="right"/>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197</w:t>
            </w:r>
          </w:p>
        </w:tc>
        <w:tc>
          <w:tcPr>
            <w:tcW w:w="1206"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217</w:t>
            </w:r>
          </w:p>
        </w:tc>
      </w:tr>
      <w:tr w:rsidR="00D46ED8" w:rsidRPr="00D66963" w:rsidTr="0079673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D66963"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2017.</w:t>
            </w:r>
          </w:p>
        </w:tc>
      </w:tr>
      <w:tr w:rsidR="00D46ED8" w:rsidRPr="00D66963" w:rsidTr="0079673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hideMark/>
          </w:tcPr>
          <w:p w:rsidR="00D46ED8" w:rsidRPr="00D66963"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Број девојчица</w:t>
            </w:r>
          </w:p>
        </w:tc>
      </w:tr>
      <w:tr w:rsidR="00D46ED8" w:rsidRPr="00D705C2" w:rsidTr="0079673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Извештај о раду Центра за породични смештај и усвојење Нови Сад</w:t>
            </w:r>
          </w:p>
        </w:tc>
      </w:tr>
      <w:tr w:rsidR="00D46ED8" w:rsidRPr="000C6130" w:rsidTr="00796732">
        <w:trPr>
          <w:trHeight w:val="498"/>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lastRenderedPageBreak/>
              <w:t>Коментар:</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0C6130" w:rsidRDefault="00D46ED8" w:rsidP="00D46ED8">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На основу Извештаја о раду Центра за породични смештај и усвојење Нови Сад за 2019.г. број девојчица корисника услуге породичног смештаја износи 217.</w:t>
            </w:r>
            <w:r w:rsidRPr="007C62FD">
              <w:rPr>
                <w:rFonts w:ascii="Calibri" w:eastAsia="Times New Roman" w:hAnsi="Calibri" w:cs="Times New Roman"/>
                <w:sz w:val="20"/>
                <w:szCs w:val="20"/>
                <w:lang w:val="sr-Cyrl-RS" w:eastAsia="sr-Latn-RS"/>
              </w:rPr>
              <w:t xml:space="preserve"> </w:t>
            </w:r>
            <w:r>
              <w:rPr>
                <w:rFonts w:ascii="Calibri" w:eastAsia="Times New Roman" w:hAnsi="Calibri" w:cs="Times New Roman"/>
                <w:sz w:val="20"/>
                <w:szCs w:val="20"/>
                <w:lang w:val="sr-Cyrl-RS" w:eastAsia="sr-Latn-RS"/>
              </w:rPr>
              <w:t xml:space="preserve">Све девојчице </w:t>
            </w:r>
            <w:r w:rsidRPr="007C62FD">
              <w:rPr>
                <w:rFonts w:ascii="Calibri" w:eastAsia="Times New Roman" w:hAnsi="Calibri" w:cs="Times New Roman"/>
                <w:sz w:val="20"/>
                <w:szCs w:val="20"/>
                <w:lang w:val="sr-Cyrl-RS" w:eastAsia="sr-Latn-RS"/>
              </w:rPr>
              <w:t>, корисници</w:t>
            </w:r>
            <w:r>
              <w:rPr>
                <w:rFonts w:ascii="Calibri" w:eastAsia="Times New Roman" w:hAnsi="Calibri" w:cs="Times New Roman"/>
                <w:sz w:val="20"/>
                <w:szCs w:val="20"/>
                <w:lang w:val="sr-Cyrl-RS" w:eastAsia="sr-Latn-RS"/>
              </w:rPr>
              <w:t>е</w:t>
            </w:r>
            <w:r w:rsidRPr="007C62FD">
              <w:rPr>
                <w:rFonts w:ascii="Calibri" w:eastAsia="Times New Roman" w:hAnsi="Calibri" w:cs="Times New Roman"/>
                <w:sz w:val="20"/>
                <w:szCs w:val="20"/>
                <w:lang w:val="sr-Cyrl-RS" w:eastAsia="sr-Latn-RS"/>
              </w:rPr>
              <w:t xml:space="preserve">  породичног смештаја у 2019.г. се налазе  на евиденцији установе</w:t>
            </w:r>
            <w:r>
              <w:rPr>
                <w:rFonts w:ascii="Calibri" w:eastAsia="Times New Roman" w:hAnsi="Calibri" w:cs="Times New Roman"/>
                <w:sz w:val="20"/>
                <w:szCs w:val="20"/>
                <w:lang w:val="sr-Cyrl-RS" w:eastAsia="sr-Latn-RS"/>
              </w:rPr>
              <w:t xml:space="preserve"> (ЦПСУ НС).</w:t>
            </w:r>
          </w:p>
        </w:tc>
      </w:tr>
      <w:tr w:rsidR="00D46ED8" w:rsidRPr="000C6130" w:rsidTr="00D62B19">
        <w:trPr>
          <w:trHeight w:val="667"/>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0C6130" w:rsidRDefault="00D46ED8" w:rsidP="00D46ED8">
            <w:pPr>
              <w:spacing w:after="0" w:line="240" w:lineRule="auto"/>
              <w:rPr>
                <w:rFonts w:ascii="Calibri" w:eastAsia="Times New Roman" w:hAnsi="Calibri" w:cs="Times New Roman"/>
                <w:iCs/>
                <w:sz w:val="20"/>
                <w:szCs w:val="20"/>
                <w:lang w:eastAsia="sr-Latn-RS"/>
              </w:rPr>
            </w:pPr>
            <w:r w:rsidRPr="00D705C2">
              <w:rPr>
                <w:rFonts w:ascii="Calibri" w:eastAsia="Times New Roman" w:hAnsi="Calibri" w:cs="Times New Roman"/>
                <w:i/>
                <w:iCs/>
                <w:sz w:val="20"/>
                <w:szCs w:val="20"/>
                <w:lang w:eastAsia="sr-Latn-RS"/>
              </w:rPr>
              <w:t> </w:t>
            </w:r>
            <w:r w:rsidRPr="000C6130">
              <w:rPr>
                <w:rFonts w:ascii="Calibri" w:eastAsia="Times New Roman" w:hAnsi="Calibri" w:cs="Times New Roman"/>
                <w:iCs/>
                <w:sz w:val="20"/>
                <w:szCs w:val="20"/>
                <w:lang w:eastAsia="sr-Latn-RS"/>
              </w:rPr>
              <w:t> </w:t>
            </w:r>
            <w:r w:rsidRPr="000C6130">
              <w:rPr>
                <w:rFonts w:ascii="Calibri" w:eastAsia="Times New Roman" w:hAnsi="Calibri" w:cs="Times New Roman"/>
                <w:iCs/>
                <w:sz w:val="20"/>
                <w:szCs w:val="20"/>
                <w:lang w:val="sr-Cyrl-RS" w:eastAsia="sr-Latn-RS"/>
              </w:rPr>
              <w:t>У 2019.г Центар за породични смештај и усвојење Нови Сад је преузео у надлежонст још две општине Темерин и Србобран чиме се повећао број корисника породичног смештаја.</w:t>
            </w:r>
          </w:p>
        </w:tc>
      </w:tr>
      <w:tr w:rsidR="00D46ED8" w:rsidRPr="00D705C2" w:rsidTr="0079673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sidRPr="00D705C2">
              <w:rPr>
                <w:rFonts w:ascii="Calibri" w:eastAsia="Times New Roman" w:hAnsi="Calibri" w:cs="Times New Roman"/>
                <w:b/>
                <w:bCs/>
                <w:i/>
                <w:iCs/>
                <w:sz w:val="18"/>
                <w:szCs w:val="18"/>
                <w:lang w:eastAsia="sr-Latn-RS"/>
              </w:rPr>
              <w:t>Индикатор 1.</w:t>
            </w:r>
            <w:r>
              <w:rPr>
                <w:rFonts w:ascii="Calibri" w:eastAsia="Times New Roman" w:hAnsi="Calibri" w:cs="Times New Roman"/>
                <w:b/>
                <w:bCs/>
                <w:i/>
                <w:iCs/>
                <w:sz w:val="18"/>
                <w:szCs w:val="18"/>
                <w:lang w:val="sr-Cyrl-RS" w:eastAsia="sr-Latn-RS"/>
              </w:rPr>
              <w:t>3</w:t>
            </w:r>
            <w:r w:rsidRPr="00D705C2">
              <w:rPr>
                <w:rFonts w:ascii="Calibri" w:eastAsia="Times New Roman" w:hAnsi="Calibri" w:cs="Times New Roman"/>
                <w:b/>
                <w:bCs/>
                <w:i/>
                <w:iCs/>
                <w:sz w:val="18"/>
                <w:szCs w:val="18"/>
                <w:lang w:eastAsia="sr-Latn-RS"/>
              </w:rPr>
              <w:t xml:space="preserve">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D705C2">
              <w:rPr>
                <w:rFonts w:ascii="Calibri" w:eastAsia="Times New Roman" w:hAnsi="Calibri" w:cs="Times New Roman"/>
                <w:b/>
                <w:bCs/>
                <w:i/>
                <w:iCs/>
                <w:sz w:val="20"/>
                <w:szCs w:val="20"/>
                <w:lang w:eastAsia="sr-Latn-RS"/>
              </w:rPr>
              <w:t> </w:t>
            </w:r>
            <w:r w:rsidRPr="00025607">
              <w:rPr>
                <w:rFonts w:ascii="Calibri" w:eastAsia="Times New Roman" w:hAnsi="Calibri" w:cs="Times New Roman"/>
                <w:b/>
                <w:bCs/>
                <w:i/>
                <w:iCs/>
                <w:sz w:val="18"/>
                <w:szCs w:val="18"/>
                <w:lang w:eastAsia="sr-Latn-RS"/>
              </w:rPr>
              <w:t>Број  дечака -  корисника услуге породичног смештаја</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79673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46ED8" w:rsidRPr="00905F38" w:rsidRDefault="00D46ED8" w:rsidP="00D46ED8">
            <w:pPr>
              <w:spacing w:after="0" w:line="240" w:lineRule="auto"/>
              <w:jc w:val="right"/>
              <w:rPr>
                <w:rFonts w:ascii="Calibri" w:eastAsia="Times New Roman" w:hAnsi="Calibri" w:cs="Times New Roman"/>
                <w:sz w:val="20"/>
                <w:szCs w:val="20"/>
                <w:lang w:val="en-US" w:eastAsia="sr-Latn-RS"/>
              </w:rPr>
            </w:pPr>
            <w:r>
              <w:rPr>
                <w:rFonts w:ascii="Calibri" w:eastAsia="Times New Roman" w:hAnsi="Calibri" w:cs="Times New Roman"/>
                <w:sz w:val="20"/>
                <w:szCs w:val="20"/>
                <w:lang w:val="en-US" w:eastAsia="sr-Latn-RS"/>
              </w:rPr>
              <w:t>141</w:t>
            </w:r>
          </w:p>
        </w:tc>
        <w:tc>
          <w:tcPr>
            <w:tcW w:w="1440" w:type="dxa"/>
            <w:tcBorders>
              <w:top w:val="nil"/>
              <w:left w:val="nil"/>
              <w:bottom w:val="single" w:sz="4" w:space="0" w:color="auto"/>
              <w:right w:val="single" w:sz="4" w:space="0" w:color="auto"/>
            </w:tcBorders>
            <w:shd w:val="clear" w:color="000000" w:fill="DAEEF3"/>
            <w:vAlign w:val="bottom"/>
          </w:tcPr>
          <w:p w:rsidR="00D46ED8" w:rsidRPr="00042B9A" w:rsidRDefault="00D46ED8" w:rsidP="00D46ED8">
            <w:pPr>
              <w:spacing w:after="0" w:line="240" w:lineRule="auto"/>
              <w:jc w:val="right"/>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169</w:t>
            </w:r>
          </w:p>
        </w:tc>
        <w:tc>
          <w:tcPr>
            <w:tcW w:w="1206"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1</w:t>
            </w:r>
            <w:r>
              <w:rPr>
                <w:rFonts w:ascii="Calibri" w:eastAsia="Times New Roman" w:hAnsi="Calibri" w:cs="Times New Roman"/>
                <w:sz w:val="20"/>
                <w:szCs w:val="20"/>
                <w:lang w:eastAsia="sr-Latn-RS"/>
              </w:rPr>
              <w:t>80</w:t>
            </w:r>
            <w:r w:rsidRPr="00D705C2">
              <w:rPr>
                <w:rFonts w:ascii="Calibri" w:eastAsia="Times New Roman" w:hAnsi="Calibri" w:cs="Times New Roman"/>
                <w:sz w:val="20"/>
                <w:szCs w:val="20"/>
                <w:lang w:eastAsia="sr-Latn-RS"/>
              </w:rPr>
              <w:t> </w:t>
            </w:r>
          </w:p>
        </w:tc>
      </w:tr>
      <w:tr w:rsidR="00D46ED8" w:rsidRPr="00025607" w:rsidTr="0079673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025607"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2017.</w:t>
            </w:r>
          </w:p>
        </w:tc>
      </w:tr>
      <w:tr w:rsidR="00D46ED8" w:rsidRPr="00025607" w:rsidTr="0079673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hideMark/>
          </w:tcPr>
          <w:p w:rsidR="00D46ED8" w:rsidRPr="00025607"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Број дечака</w:t>
            </w:r>
          </w:p>
        </w:tc>
      </w:tr>
      <w:tr w:rsidR="00D46ED8" w:rsidRPr="00D705C2" w:rsidTr="0079673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Извештај о раду Центра за породични смештај и усвојење Нови Сад</w:t>
            </w:r>
          </w:p>
        </w:tc>
      </w:tr>
      <w:tr w:rsidR="00D46ED8" w:rsidRPr="00EF73E7" w:rsidTr="00796732">
        <w:trPr>
          <w:trHeight w:val="345"/>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EF73E7" w:rsidRDefault="00D46ED8" w:rsidP="00D46ED8">
            <w:pPr>
              <w:spacing w:after="0" w:line="240" w:lineRule="auto"/>
              <w:rPr>
                <w:rFonts w:ascii="Calibri" w:eastAsia="Times New Roman" w:hAnsi="Calibri" w:cs="Times New Roman"/>
                <w:sz w:val="20"/>
                <w:szCs w:val="20"/>
                <w:lang w:val="sr-Cyrl-RS" w:eastAsia="sr-Latn-RS"/>
              </w:rPr>
            </w:pPr>
            <w:r w:rsidRPr="00EF73E7">
              <w:rPr>
                <w:rFonts w:ascii="Calibri" w:eastAsia="Times New Roman" w:hAnsi="Calibri" w:cs="Times New Roman"/>
                <w:sz w:val="20"/>
                <w:szCs w:val="20"/>
                <w:lang w:eastAsia="sr-Latn-RS"/>
              </w:rPr>
              <w:t>На основу Извештаја о раду Центра за породични смештај и усвојење Но</w:t>
            </w:r>
            <w:r>
              <w:rPr>
                <w:rFonts w:ascii="Calibri" w:eastAsia="Times New Roman" w:hAnsi="Calibri" w:cs="Times New Roman"/>
                <w:sz w:val="20"/>
                <w:szCs w:val="20"/>
                <w:lang w:eastAsia="sr-Latn-RS"/>
              </w:rPr>
              <w:t>ви Сад за 2019.г. број дечака</w:t>
            </w:r>
            <w:r w:rsidRPr="00EF73E7">
              <w:rPr>
                <w:rFonts w:ascii="Calibri" w:eastAsia="Times New Roman" w:hAnsi="Calibri" w:cs="Times New Roman"/>
                <w:sz w:val="20"/>
                <w:szCs w:val="20"/>
                <w:lang w:eastAsia="sr-Latn-RS"/>
              </w:rPr>
              <w:t xml:space="preserve"> корисника услуг</w:t>
            </w:r>
            <w:r>
              <w:rPr>
                <w:rFonts w:ascii="Calibri" w:eastAsia="Times New Roman" w:hAnsi="Calibri" w:cs="Times New Roman"/>
                <w:sz w:val="20"/>
                <w:szCs w:val="20"/>
                <w:lang w:eastAsia="sr-Latn-RS"/>
              </w:rPr>
              <w:t>е породичног смештаја износи 180</w:t>
            </w:r>
            <w:r w:rsidRPr="00EF73E7">
              <w:rPr>
                <w:rFonts w:ascii="Calibri" w:eastAsia="Times New Roman" w:hAnsi="Calibri" w:cs="Times New Roman"/>
                <w:sz w:val="20"/>
                <w:szCs w:val="20"/>
                <w:lang w:eastAsia="sr-Latn-RS"/>
              </w:rPr>
              <w:t>.</w:t>
            </w:r>
            <w:r>
              <w:rPr>
                <w:rFonts w:ascii="Calibri" w:eastAsia="Times New Roman" w:hAnsi="Calibri" w:cs="Times New Roman"/>
                <w:sz w:val="20"/>
                <w:szCs w:val="20"/>
                <w:lang w:val="sr-Cyrl-RS" w:eastAsia="sr-Latn-RS"/>
              </w:rPr>
              <w:t xml:space="preserve"> Сви дечаци, корисници  породичног смештаја у 2019.г. се налазе  на евиденцији установе (ЦПСУ НС).</w:t>
            </w:r>
          </w:p>
        </w:tc>
      </w:tr>
      <w:tr w:rsidR="00D46ED8" w:rsidRPr="00EF73E7" w:rsidTr="00D46ED8">
        <w:trPr>
          <w:trHeight w:val="675"/>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EF73E7" w:rsidRDefault="00D46ED8" w:rsidP="00D46ED8">
            <w:pPr>
              <w:spacing w:after="0" w:line="240" w:lineRule="auto"/>
              <w:rPr>
                <w:rFonts w:ascii="Calibri" w:eastAsia="Times New Roman" w:hAnsi="Calibri" w:cs="Times New Roman"/>
                <w:iCs/>
                <w:sz w:val="20"/>
                <w:szCs w:val="20"/>
                <w:lang w:eastAsia="sr-Latn-RS"/>
              </w:rPr>
            </w:pPr>
            <w:r w:rsidRPr="00D705C2">
              <w:rPr>
                <w:rFonts w:ascii="Calibri" w:eastAsia="Times New Roman" w:hAnsi="Calibri" w:cs="Times New Roman"/>
                <w:i/>
                <w:iCs/>
                <w:sz w:val="20"/>
                <w:szCs w:val="20"/>
                <w:lang w:eastAsia="sr-Latn-RS"/>
              </w:rPr>
              <w:t> </w:t>
            </w:r>
            <w:r w:rsidRPr="00EF73E7">
              <w:rPr>
                <w:rFonts w:ascii="Calibri" w:eastAsia="Times New Roman" w:hAnsi="Calibri" w:cs="Times New Roman"/>
                <w:iCs/>
                <w:sz w:val="20"/>
                <w:szCs w:val="20"/>
                <w:lang w:eastAsia="sr-Latn-RS"/>
              </w:rPr>
              <w:t>У 2019.г Центар за породични смештај и усвојење Нови Сад је преузео у надлежонст још две општине Темерин и Србобран чиме се повећао број корисника породичног смештаја.</w:t>
            </w:r>
          </w:p>
        </w:tc>
      </w:tr>
      <w:tr w:rsidR="00D46ED8" w:rsidRPr="00D705C2" w:rsidTr="00796732">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D46ED8" w:rsidRPr="00D705C2" w:rsidRDefault="00D46ED8" w:rsidP="00D46ED8">
            <w:pPr>
              <w:spacing w:after="0" w:line="240" w:lineRule="auto"/>
              <w:rPr>
                <w:rFonts w:ascii="Calibri" w:eastAsia="Times New Roman" w:hAnsi="Calibri" w:cs="Times New Roman"/>
                <w:b/>
                <w:bCs/>
                <w:sz w:val="18"/>
                <w:szCs w:val="18"/>
                <w:lang w:eastAsia="sr-Latn-RS"/>
              </w:rPr>
            </w:pPr>
            <w:r w:rsidRPr="00D705C2">
              <w:rPr>
                <w:rFonts w:ascii="Calibri" w:eastAsia="Times New Roman" w:hAnsi="Calibri" w:cs="Times New Roman"/>
                <w:b/>
                <w:bCs/>
                <w:sz w:val="18"/>
                <w:szCs w:val="18"/>
                <w:lang w:eastAsia="sr-Latn-RS"/>
              </w:rPr>
              <w:t xml:space="preserve">Циљ </w:t>
            </w:r>
            <w:r>
              <w:rPr>
                <w:rFonts w:ascii="Calibri" w:eastAsia="Times New Roman" w:hAnsi="Calibri" w:cs="Times New Roman"/>
                <w:b/>
                <w:bCs/>
                <w:sz w:val="18"/>
                <w:szCs w:val="18"/>
                <w:lang w:eastAsia="sr-Latn-RS"/>
              </w:rPr>
              <w:t>2</w:t>
            </w:r>
            <w:r w:rsidRPr="00D705C2">
              <w:rPr>
                <w:rFonts w:ascii="Calibri" w:eastAsia="Times New Roman" w:hAnsi="Calibri" w:cs="Times New Roman"/>
                <w:b/>
                <w:bCs/>
                <w:sz w:val="18"/>
                <w:szCs w:val="18"/>
                <w:lang w:eastAsia="sr-Latn-RS"/>
              </w:rPr>
              <w:t>:</w:t>
            </w:r>
          </w:p>
        </w:tc>
        <w:tc>
          <w:tcPr>
            <w:tcW w:w="8398"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D46ED8" w:rsidRPr="00D705C2" w:rsidRDefault="00D46ED8" w:rsidP="00D46ED8">
            <w:pPr>
              <w:spacing w:after="0" w:line="240" w:lineRule="auto"/>
              <w:jc w:val="center"/>
              <w:rPr>
                <w:rFonts w:ascii="Calibri" w:eastAsia="Times New Roman" w:hAnsi="Calibri" w:cs="Times New Roman"/>
                <w:b/>
                <w:bCs/>
                <w:sz w:val="20"/>
                <w:szCs w:val="20"/>
                <w:lang w:eastAsia="sr-Latn-RS"/>
              </w:rPr>
            </w:pPr>
            <w:r w:rsidRPr="00E27B45">
              <w:rPr>
                <w:rFonts w:ascii="Calibri" w:eastAsia="Times New Roman" w:hAnsi="Calibri" w:cs="Times New Roman"/>
                <w:b/>
                <w:bCs/>
                <w:sz w:val="20"/>
                <w:szCs w:val="20"/>
                <w:lang w:eastAsia="sr-Latn-RS"/>
              </w:rPr>
              <w:t>Подршка пружаоцима услуге породичног смештаја за Јужно-бачки, Сремски и Средње- банатски округ</w:t>
            </w:r>
          </w:p>
        </w:tc>
      </w:tr>
      <w:tr w:rsidR="00D46ED8" w:rsidRPr="00D705C2" w:rsidTr="0079673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sidRPr="00D705C2">
              <w:rPr>
                <w:rFonts w:ascii="Calibri" w:eastAsia="Times New Roman" w:hAnsi="Calibri" w:cs="Times New Roman"/>
                <w:b/>
                <w:bCs/>
                <w:i/>
                <w:iCs/>
                <w:sz w:val="18"/>
                <w:szCs w:val="18"/>
                <w:lang w:eastAsia="sr-Latn-RS"/>
              </w:rPr>
              <w:t xml:space="preserve">Индикатор </w:t>
            </w:r>
            <w:r>
              <w:rPr>
                <w:rFonts w:ascii="Calibri" w:eastAsia="Times New Roman" w:hAnsi="Calibri" w:cs="Times New Roman"/>
                <w:b/>
                <w:bCs/>
                <w:i/>
                <w:iCs/>
                <w:sz w:val="18"/>
                <w:szCs w:val="18"/>
                <w:lang w:eastAsia="sr-Latn-RS"/>
              </w:rPr>
              <w:t>2.1</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E26F01">
              <w:rPr>
                <w:rFonts w:ascii="Calibri" w:eastAsia="Times New Roman" w:hAnsi="Calibri" w:cs="Times New Roman"/>
                <w:b/>
                <w:bCs/>
                <w:i/>
                <w:iCs/>
                <w:sz w:val="18"/>
                <w:szCs w:val="18"/>
                <w:lang w:eastAsia="sr-Latn-RS"/>
              </w:rPr>
              <w:t>Број остварених контаката са пружаоцима услуге породичног смештаја</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 xml:space="preserve">Остварена </w:t>
            </w:r>
            <w:r>
              <w:rPr>
                <w:rFonts w:ascii="Calibri" w:eastAsia="Times New Roman" w:hAnsi="Calibri" w:cs="Times New Roman"/>
                <w:sz w:val="20"/>
                <w:szCs w:val="20"/>
                <w:lang w:eastAsia="sr-Latn-RS"/>
              </w:rPr>
              <w:br/>
              <w:t xml:space="preserve">вредност </w:t>
            </w:r>
            <w:r>
              <w:rPr>
                <w:rFonts w:ascii="Calibri" w:eastAsia="Times New Roman" w:hAnsi="Calibri" w:cs="Times New Roman"/>
                <w:sz w:val="20"/>
                <w:szCs w:val="20"/>
                <w:lang w:eastAsia="sr-Latn-RS"/>
              </w:rPr>
              <w:br/>
              <w:t>I-XII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79673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hideMark/>
          </w:tcPr>
          <w:p w:rsidR="00D46ED8" w:rsidRPr="00905F38" w:rsidRDefault="00D46ED8" w:rsidP="00D46ED8">
            <w:pPr>
              <w:spacing w:after="0" w:line="240" w:lineRule="auto"/>
              <w:jc w:val="right"/>
              <w:rPr>
                <w:rFonts w:ascii="Calibri" w:eastAsia="Times New Roman" w:hAnsi="Calibri" w:cs="Times New Roman"/>
                <w:sz w:val="20"/>
                <w:szCs w:val="20"/>
                <w:lang w:val="en-US" w:eastAsia="sr-Latn-RS"/>
              </w:rPr>
            </w:pPr>
            <w:r>
              <w:rPr>
                <w:rFonts w:ascii="Calibri" w:eastAsia="Times New Roman" w:hAnsi="Calibri" w:cs="Times New Roman"/>
                <w:sz w:val="20"/>
                <w:szCs w:val="20"/>
                <w:lang w:val="en-US" w:eastAsia="sr-Latn-RS"/>
              </w:rPr>
              <w:t>2400</w:t>
            </w:r>
          </w:p>
        </w:tc>
        <w:tc>
          <w:tcPr>
            <w:tcW w:w="1440"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2880</w:t>
            </w:r>
            <w:r w:rsidRPr="00D705C2">
              <w:rPr>
                <w:rFonts w:ascii="Calibri" w:eastAsia="Times New Roman" w:hAnsi="Calibri" w:cs="Times New Roman"/>
                <w:sz w:val="20"/>
                <w:szCs w:val="20"/>
                <w:lang w:eastAsia="sr-Latn-RS"/>
              </w:rPr>
              <w:t> </w:t>
            </w:r>
          </w:p>
        </w:tc>
        <w:tc>
          <w:tcPr>
            <w:tcW w:w="1206"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2946</w:t>
            </w:r>
            <w:r w:rsidRPr="00D705C2">
              <w:rPr>
                <w:rFonts w:ascii="Calibri" w:eastAsia="Times New Roman" w:hAnsi="Calibri" w:cs="Times New Roman"/>
                <w:sz w:val="20"/>
                <w:szCs w:val="20"/>
                <w:lang w:eastAsia="sr-Latn-RS"/>
              </w:rPr>
              <w:t> </w:t>
            </w:r>
          </w:p>
        </w:tc>
      </w:tr>
      <w:tr w:rsidR="00D46ED8" w:rsidRPr="00E26F01" w:rsidTr="0079673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E26F0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2017.</w:t>
            </w:r>
          </w:p>
        </w:tc>
      </w:tr>
      <w:tr w:rsidR="00D46ED8" w:rsidRPr="00D705C2" w:rsidTr="0079673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Број остварених контаката са пружаоцима услуге породичног смештаја</w:t>
            </w:r>
          </w:p>
        </w:tc>
      </w:tr>
      <w:tr w:rsidR="00D46ED8" w:rsidRPr="00D705C2" w:rsidTr="0079673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Извештај о раду Центра за породични смештај и усвојење Нови Сад</w:t>
            </w:r>
          </w:p>
        </w:tc>
      </w:tr>
      <w:tr w:rsidR="00D46ED8" w:rsidRPr="00D705C2" w:rsidTr="0079673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jc w:val="both"/>
              <w:rPr>
                <w:rFonts w:ascii="Calibri" w:eastAsia="Times New Roman" w:hAnsi="Calibri" w:cs="Times New Roman"/>
                <w:sz w:val="20"/>
                <w:szCs w:val="20"/>
                <w:lang w:eastAsia="sr-Latn-RS"/>
              </w:rPr>
            </w:pPr>
            <w:r w:rsidRPr="0062769F">
              <w:rPr>
                <w:rFonts w:ascii="Calibri" w:hAnsi="Calibri" w:cs="Calibri"/>
                <w:color w:val="000000" w:themeColor="text1"/>
                <w:sz w:val="20"/>
                <w:szCs w:val="20"/>
              </w:rPr>
              <w:t xml:space="preserve">Број остварених контакта са породицама укључује: </w:t>
            </w:r>
            <w:r w:rsidRPr="0062769F">
              <w:rPr>
                <w:rFonts w:ascii="Calibri" w:hAnsi="Calibri" w:cs="Calibri"/>
                <w:color w:val="000000" w:themeColor="text1"/>
                <w:sz w:val="20"/>
                <w:szCs w:val="20"/>
                <w:lang w:val="sr-Cyrl-RS"/>
              </w:rPr>
              <w:t xml:space="preserve">кућне </w:t>
            </w:r>
            <w:r w:rsidRPr="00A86940">
              <w:rPr>
                <w:rFonts w:ascii="Calibri" w:hAnsi="Calibri" w:cs="Calibri"/>
                <w:color w:val="000000" w:themeColor="text1"/>
                <w:sz w:val="20"/>
                <w:szCs w:val="20"/>
                <w:lang w:val="sr-Cyrl-RS"/>
              </w:rPr>
              <w:t xml:space="preserve">посете </w:t>
            </w:r>
            <w:r>
              <w:rPr>
                <w:rFonts w:ascii="Calibri" w:hAnsi="Calibri" w:cs="Calibri"/>
                <w:color w:val="000000" w:themeColor="text1"/>
                <w:sz w:val="20"/>
                <w:szCs w:val="20"/>
              </w:rPr>
              <w:t>922</w:t>
            </w:r>
            <w:r w:rsidRPr="0062769F">
              <w:rPr>
                <w:rFonts w:ascii="Calibri" w:hAnsi="Calibri" w:cs="Calibri"/>
                <w:color w:val="000000" w:themeColor="text1"/>
                <w:sz w:val="20"/>
                <w:szCs w:val="20"/>
                <w:lang w:val="sr-Cyrl-RS"/>
              </w:rPr>
              <w:t xml:space="preserve">, састанке са другим системима у остваривању права деце и хранитеља ( васпитно-образовни, здравствени) </w:t>
            </w:r>
            <w:r>
              <w:rPr>
                <w:rFonts w:ascii="Calibri" w:hAnsi="Calibri" w:cs="Calibri"/>
                <w:color w:val="000000" w:themeColor="text1"/>
                <w:sz w:val="20"/>
                <w:szCs w:val="20"/>
                <w:lang w:val="sr-Cyrl-RS"/>
              </w:rPr>
              <w:t>172</w:t>
            </w:r>
            <w:r w:rsidRPr="0062769F">
              <w:rPr>
                <w:rFonts w:ascii="Calibri" w:hAnsi="Calibri" w:cs="Calibri"/>
                <w:color w:val="000000" w:themeColor="text1"/>
                <w:sz w:val="20"/>
                <w:szCs w:val="20"/>
                <w:lang w:val="sr-Cyrl-RS"/>
              </w:rPr>
              <w:t xml:space="preserve">, телефонске интервенције </w:t>
            </w:r>
            <w:r>
              <w:rPr>
                <w:rFonts w:ascii="Calibri" w:hAnsi="Calibri" w:cs="Calibri"/>
                <w:color w:val="000000" w:themeColor="text1"/>
                <w:sz w:val="20"/>
                <w:szCs w:val="20"/>
                <w:lang w:val="sr-Cyrl-RS"/>
              </w:rPr>
              <w:t>223</w:t>
            </w:r>
            <w:r w:rsidRPr="0062769F">
              <w:rPr>
                <w:rFonts w:ascii="Calibri" w:hAnsi="Calibri" w:cs="Calibri"/>
                <w:color w:val="000000" w:themeColor="text1"/>
                <w:sz w:val="20"/>
                <w:szCs w:val="20"/>
                <w:lang w:val="sr-Cyrl-RS"/>
              </w:rPr>
              <w:t xml:space="preserve">, контате реализоване у ревизији подобности породица </w:t>
            </w:r>
            <w:r>
              <w:rPr>
                <w:rFonts w:ascii="Calibri" w:hAnsi="Calibri" w:cs="Calibri"/>
                <w:color w:val="000000" w:themeColor="text1"/>
                <w:sz w:val="20"/>
                <w:szCs w:val="20"/>
                <w:lang w:val="sr-Cyrl-RS"/>
              </w:rPr>
              <w:t>117</w:t>
            </w:r>
            <w:r w:rsidRPr="0062769F">
              <w:rPr>
                <w:rFonts w:ascii="Calibri" w:hAnsi="Calibri" w:cs="Calibri"/>
                <w:color w:val="000000" w:themeColor="text1"/>
                <w:sz w:val="20"/>
                <w:szCs w:val="20"/>
                <w:lang w:val="sr-Cyrl-RS"/>
              </w:rPr>
              <w:t>, контакти остварени кроз редовне едукације</w:t>
            </w:r>
            <w:r>
              <w:rPr>
                <w:rFonts w:ascii="Calibri" w:hAnsi="Calibri" w:cs="Calibri"/>
                <w:color w:val="000000" w:themeColor="text1"/>
                <w:sz w:val="20"/>
                <w:szCs w:val="20"/>
                <w:lang w:val="sr-Cyrl-RS"/>
              </w:rPr>
              <w:t xml:space="preserve"> 533</w:t>
            </w:r>
            <w:r w:rsidRPr="0062769F">
              <w:rPr>
                <w:rFonts w:ascii="Calibri" w:hAnsi="Calibri" w:cs="Calibri"/>
                <w:color w:val="000000" w:themeColor="text1"/>
                <w:sz w:val="20"/>
                <w:szCs w:val="20"/>
                <w:lang w:val="sr-Cyrl-RS"/>
              </w:rPr>
              <w:t xml:space="preserve">, контакти реализовани у поступку утврђивања опште подобности </w:t>
            </w:r>
            <w:r>
              <w:rPr>
                <w:rFonts w:ascii="Calibri" w:hAnsi="Calibri" w:cs="Calibri"/>
                <w:color w:val="000000" w:themeColor="text1"/>
                <w:sz w:val="20"/>
                <w:szCs w:val="20"/>
                <w:lang w:val="sr-Cyrl-RS"/>
              </w:rPr>
              <w:t>88</w:t>
            </w:r>
            <w:r w:rsidRPr="0062769F">
              <w:rPr>
                <w:rFonts w:ascii="Calibri" w:hAnsi="Calibri" w:cs="Calibri"/>
                <w:color w:val="000000" w:themeColor="text1"/>
                <w:sz w:val="20"/>
                <w:szCs w:val="20"/>
                <w:lang w:val="sr-Cyrl-RS"/>
              </w:rPr>
              <w:t xml:space="preserve">, контакти реализовани кроз основне обуке </w:t>
            </w:r>
            <w:r>
              <w:rPr>
                <w:rFonts w:ascii="Calibri" w:hAnsi="Calibri" w:cs="Calibri"/>
                <w:color w:val="000000" w:themeColor="text1"/>
                <w:sz w:val="20"/>
                <w:szCs w:val="20"/>
                <w:lang w:val="sr-Cyrl-RS"/>
              </w:rPr>
              <w:t>891</w:t>
            </w:r>
            <w:r w:rsidRPr="0062769F">
              <w:rPr>
                <w:rFonts w:ascii="Calibri" w:hAnsi="Calibri" w:cs="Calibri"/>
                <w:color w:val="000000" w:themeColor="text1"/>
                <w:sz w:val="20"/>
                <w:szCs w:val="20"/>
                <w:lang w:val="sr-Cyrl-RS"/>
              </w:rPr>
              <w:t>.</w:t>
            </w:r>
          </w:p>
        </w:tc>
      </w:tr>
      <w:tr w:rsidR="00D46ED8" w:rsidRPr="007C62FD" w:rsidTr="0079673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7C62FD" w:rsidRDefault="00D46ED8" w:rsidP="00D46ED8">
            <w:pPr>
              <w:spacing w:after="0" w:line="240" w:lineRule="auto"/>
              <w:rPr>
                <w:rFonts w:ascii="Calibri" w:eastAsia="Times New Roman" w:hAnsi="Calibri" w:cs="Times New Roman"/>
                <w:iCs/>
                <w:sz w:val="20"/>
                <w:szCs w:val="20"/>
                <w:lang w:val="sr-Cyrl-RS" w:eastAsia="sr-Latn-RS"/>
              </w:rPr>
            </w:pPr>
            <w:r w:rsidRPr="00D705C2">
              <w:rPr>
                <w:rFonts w:ascii="Calibri" w:eastAsia="Times New Roman" w:hAnsi="Calibri" w:cs="Times New Roman"/>
                <w:i/>
                <w:iCs/>
                <w:sz w:val="20"/>
                <w:szCs w:val="20"/>
                <w:lang w:eastAsia="sr-Latn-RS"/>
              </w:rPr>
              <w:t> </w:t>
            </w:r>
            <w:r>
              <w:rPr>
                <w:rFonts w:ascii="Calibri" w:eastAsia="Times New Roman" w:hAnsi="Calibri" w:cs="Times New Roman"/>
                <w:iCs/>
                <w:sz w:val="20"/>
                <w:szCs w:val="20"/>
                <w:lang w:val="sr-Cyrl-RS" w:eastAsia="sr-Latn-RS"/>
              </w:rPr>
              <w:t>Одступање остварене вредности од циљне вредности је мања од 10%</w:t>
            </w:r>
          </w:p>
        </w:tc>
      </w:tr>
      <w:tr w:rsidR="00D46ED8" w:rsidRPr="00D705C2" w:rsidTr="0079673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sidRPr="00D705C2">
              <w:rPr>
                <w:rFonts w:ascii="Calibri" w:eastAsia="Times New Roman" w:hAnsi="Calibri" w:cs="Times New Roman"/>
                <w:b/>
                <w:bCs/>
                <w:i/>
                <w:iCs/>
                <w:sz w:val="18"/>
                <w:szCs w:val="18"/>
                <w:lang w:eastAsia="sr-Latn-RS"/>
              </w:rPr>
              <w:t xml:space="preserve">Индикатор </w:t>
            </w:r>
            <w:r>
              <w:rPr>
                <w:rFonts w:ascii="Calibri" w:eastAsia="Times New Roman" w:hAnsi="Calibri" w:cs="Times New Roman"/>
                <w:b/>
                <w:bCs/>
                <w:i/>
                <w:iCs/>
                <w:sz w:val="18"/>
                <w:szCs w:val="18"/>
                <w:lang w:eastAsia="sr-Latn-RS"/>
              </w:rPr>
              <w:t>2</w:t>
            </w:r>
            <w:r w:rsidRPr="00D705C2">
              <w:rPr>
                <w:rFonts w:ascii="Calibri" w:eastAsia="Times New Roman" w:hAnsi="Calibri" w:cs="Times New Roman"/>
                <w:b/>
                <w:bCs/>
                <w:i/>
                <w:iCs/>
                <w:sz w:val="18"/>
                <w:szCs w:val="18"/>
                <w:lang w:eastAsia="sr-Latn-RS"/>
              </w:rPr>
              <w:t>.</w:t>
            </w:r>
            <w:r>
              <w:rPr>
                <w:rFonts w:ascii="Calibri" w:eastAsia="Times New Roman" w:hAnsi="Calibri" w:cs="Times New Roman"/>
                <w:b/>
                <w:bCs/>
                <w:i/>
                <w:iCs/>
                <w:sz w:val="18"/>
                <w:szCs w:val="18"/>
                <w:lang w:val="sr-Cyrl-RS" w:eastAsia="sr-Latn-RS"/>
              </w:rPr>
              <w:t>2</w:t>
            </w:r>
            <w:r w:rsidRPr="00D705C2">
              <w:rPr>
                <w:rFonts w:ascii="Calibri" w:eastAsia="Times New Roman" w:hAnsi="Calibri" w:cs="Times New Roman"/>
                <w:b/>
                <w:bCs/>
                <w:i/>
                <w:iCs/>
                <w:sz w:val="18"/>
                <w:szCs w:val="18"/>
                <w:lang w:eastAsia="sr-Latn-RS"/>
              </w:rPr>
              <w:t xml:space="preserve">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781AFA">
              <w:rPr>
                <w:rFonts w:ascii="Calibri" w:eastAsia="Times New Roman" w:hAnsi="Calibri" w:cs="Times New Roman"/>
                <w:b/>
                <w:bCs/>
                <w:i/>
                <w:iCs/>
                <w:sz w:val="18"/>
                <w:szCs w:val="18"/>
                <w:lang w:eastAsia="sr-Latn-RS"/>
              </w:rPr>
              <w:t>Укупан број сати обавезне обуке пружаоцима услуге породичног смештаја</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79673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r>
              <w:rPr>
                <w:rFonts w:ascii="Calibri" w:eastAsia="Times New Roman" w:hAnsi="Calibri" w:cs="Times New Roman"/>
                <w:sz w:val="20"/>
                <w:szCs w:val="20"/>
                <w:lang w:val="en-US" w:eastAsia="sr-Latn-RS"/>
              </w:rPr>
              <w:t>2761</w:t>
            </w:r>
            <w:r w:rsidRPr="00D705C2">
              <w:rPr>
                <w:rFonts w:ascii="Calibri" w:eastAsia="Times New Roman" w:hAnsi="Calibri" w:cs="Times New Roman"/>
                <w:sz w:val="20"/>
                <w:szCs w:val="20"/>
                <w:lang w:eastAsia="sr-Latn-RS"/>
              </w:rPr>
              <w:t> </w:t>
            </w:r>
          </w:p>
        </w:tc>
        <w:tc>
          <w:tcPr>
            <w:tcW w:w="1440"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3313</w:t>
            </w:r>
            <w:r w:rsidRPr="00D705C2">
              <w:rPr>
                <w:rFonts w:ascii="Calibri" w:eastAsia="Times New Roman" w:hAnsi="Calibri" w:cs="Times New Roman"/>
                <w:sz w:val="20"/>
                <w:szCs w:val="20"/>
                <w:lang w:eastAsia="sr-Latn-RS"/>
              </w:rPr>
              <w:t> </w:t>
            </w:r>
          </w:p>
        </w:tc>
        <w:tc>
          <w:tcPr>
            <w:tcW w:w="1206"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3266</w:t>
            </w:r>
            <w:r w:rsidRPr="00D705C2">
              <w:rPr>
                <w:rFonts w:ascii="Calibri" w:eastAsia="Times New Roman" w:hAnsi="Calibri" w:cs="Times New Roman"/>
                <w:sz w:val="20"/>
                <w:szCs w:val="20"/>
                <w:lang w:eastAsia="sr-Latn-RS"/>
              </w:rPr>
              <w:t> </w:t>
            </w:r>
          </w:p>
        </w:tc>
      </w:tr>
      <w:tr w:rsidR="00D46ED8" w:rsidRPr="005E0243" w:rsidTr="0079673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5E0243"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2017.</w:t>
            </w:r>
          </w:p>
        </w:tc>
      </w:tr>
      <w:tr w:rsidR="00D46ED8" w:rsidRPr="005E0243" w:rsidTr="0079673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hideMark/>
          </w:tcPr>
          <w:p w:rsidR="00D46ED8" w:rsidRPr="005E0243"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Број сати</w:t>
            </w:r>
          </w:p>
        </w:tc>
      </w:tr>
      <w:tr w:rsidR="00D46ED8" w:rsidRPr="00D705C2" w:rsidTr="0079673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База података Центра за породични смештја и усвојење</w:t>
            </w:r>
          </w:p>
        </w:tc>
      </w:tr>
      <w:tr w:rsidR="00D46ED8" w:rsidRPr="00D705C2" w:rsidTr="0079673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jc w:val="both"/>
              <w:rPr>
                <w:rFonts w:ascii="Calibri" w:eastAsia="Times New Roman" w:hAnsi="Calibri" w:cs="Times New Roman"/>
                <w:sz w:val="20"/>
                <w:szCs w:val="20"/>
                <w:lang w:eastAsia="sr-Latn-RS"/>
              </w:rPr>
            </w:pPr>
            <w:r w:rsidRPr="0062769F">
              <w:rPr>
                <w:rFonts w:ascii="Calibri" w:hAnsi="Calibri" w:cs="Calibri"/>
                <w:color w:val="000000"/>
                <w:sz w:val="20"/>
                <w:szCs w:val="20"/>
              </w:rPr>
              <w:t>Укупан број сати укључује сате оставрене кроз обуке реализоване у 201</w:t>
            </w:r>
            <w:r>
              <w:rPr>
                <w:rFonts w:ascii="Calibri" w:hAnsi="Calibri" w:cs="Calibri"/>
                <w:color w:val="000000"/>
                <w:sz w:val="20"/>
                <w:szCs w:val="20"/>
                <w:lang w:val="sr-Cyrl-RS"/>
              </w:rPr>
              <w:t>9</w:t>
            </w:r>
            <w:r w:rsidRPr="0062769F">
              <w:rPr>
                <w:rFonts w:ascii="Calibri" w:hAnsi="Calibri" w:cs="Calibri"/>
                <w:color w:val="000000"/>
                <w:sz w:val="20"/>
                <w:szCs w:val="20"/>
              </w:rPr>
              <w:t>. г:</w:t>
            </w:r>
            <w:r w:rsidRPr="0062769F">
              <w:rPr>
                <w:rFonts w:ascii="Calibri" w:hAnsi="Calibri" w:cs="Calibri"/>
                <w:color w:val="000000"/>
                <w:sz w:val="20"/>
                <w:szCs w:val="20"/>
                <w:lang w:val="sr-Cyrl-RS"/>
              </w:rPr>
              <w:t xml:space="preserve"> </w:t>
            </w:r>
            <w:r w:rsidRPr="0062769F">
              <w:rPr>
                <w:rFonts w:ascii="Calibri" w:hAnsi="Calibri" w:cs="Calibri"/>
                <w:color w:val="000000"/>
                <w:sz w:val="20"/>
                <w:szCs w:val="20"/>
              </w:rPr>
              <w:t>основн</w:t>
            </w:r>
            <w:r w:rsidRPr="0062769F">
              <w:rPr>
                <w:rFonts w:ascii="Calibri" w:hAnsi="Calibri" w:cs="Calibri"/>
                <w:color w:val="000000"/>
                <w:sz w:val="20"/>
                <w:szCs w:val="20"/>
                <w:lang w:val="sr-Cyrl-RS"/>
              </w:rPr>
              <w:t>а</w:t>
            </w:r>
            <w:r w:rsidRPr="0062769F">
              <w:rPr>
                <w:rFonts w:ascii="Calibri" w:hAnsi="Calibri" w:cs="Calibri"/>
                <w:color w:val="000000"/>
                <w:sz w:val="20"/>
                <w:szCs w:val="20"/>
              </w:rPr>
              <w:t xml:space="preserve">  обук</w:t>
            </w:r>
            <w:r w:rsidRPr="0062769F">
              <w:rPr>
                <w:rFonts w:ascii="Calibri" w:hAnsi="Calibri" w:cs="Calibri"/>
                <w:color w:val="000000"/>
                <w:sz w:val="20"/>
                <w:szCs w:val="20"/>
                <w:lang w:val="sr-Cyrl-RS"/>
              </w:rPr>
              <w:t>а</w:t>
            </w:r>
            <w:r w:rsidRPr="0062769F">
              <w:rPr>
                <w:rFonts w:ascii="Calibri" w:hAnsi="Calibri" w:cs="Calibri"/>
                <w:color w:val="000000"/>
                <w:sz w:val="20"/>
                <w:szCs w:val="20"/>
              </w:rPr>
              <w:t>„ Си</w:t>
            </w:r>
            <w:r>
              <w:rPr>
                <w:rFonts w:ascii="Calibri" w:hAnsi="Calibri" w:cs="Calibri"/>
                <w:color w:val="000000"/>
                <w:sz w:val="20"/>
                <w:szCs w:val="20"/>
              </w:rPr>
              <w:t xml:space="preserve">гурним кораком до хранитељства“ </w:t>
            </w:r>
            <w:r w:rsidRPr="0062769F">
              <w:rPr>
                <w:rFonts w:ascii="Calibri" w:hAnsi="Calibri" w:cs="Calibri"/>
                <w:color w:val="000000"/>
                <w:sz w:val="20"/>
                <w:szCs w:val="20"/>
              </w:rPr>
              <w:t>–</w:t>
            </w:r>
            <w:r>
              <w:rPr>
                <w:rFonts w:ascii="Calibri" w:hAnsi="Calibri" w:cs="Calibri"/>
                <w:color w:val="000000"/>
                <w:sz w:val="20"/>
                <w:szCs w:val="20"/>
              </w:rPr>
              <w:t xml:space="preserve"> 2200</w:t>
            </w:r>
            <w:r w:rsidRPr="0062769F">
              <w:rPr>
                <w:rFonts w:ascii="Calibri" w:hAnsi="Calibri" w:cs="Calibri"/>
                <w:color w:val="000000"/>
                <w:sz w:val="20"/>
                <w:szCs w:val="20"/>
                <w:lang w:val="sr-Cyrl-RS"/>
              </w:rPr>
              <w:t xml:space="preserve"> </w:t>
            </w:r>
            <w:r w:rsidRPr="0062769F">
              <w:rPr>
                <w:rFonts w:ascii="Calibri" w:hAnsi="Calibri" w:cs="Calibri"/>
                <w:color w:val="000000"/>
                <w:sz w:val="20"/>
                <w:szCs w:val="20"/>
              </w:rPr>
              <w:t>сати</w:t>
            </w:r>
            <w:r w:rsidRPr="0062769F">
              <w:rPr>
                <w:rFonts w:ascii="Calibri" w:hAnsi="Calibri" w:cs="Calibri"/>
                <w:color w:val="000000"/>
                <w:sz w:val="20"/>
                <w:szCs w:val="20"/>
                <w:lang w:val="sr-Cyrl-RS"/>
              </w:rPr>
              <w:t xml:space="preserve"> и </w:t>
            </w:r>
            <w:r>
              <w:rPr>
                <w:rFonts w:ascii="Calibri" w:hAnsi="Calibri" w:cs="Calibri"/>
                <w:color w:val="000000"/>
                <w:sz w:val="20"/>
                <w:szCs w:val="20"/>
              </w:rPr>
              <w:t xml:space="preserve"> „Отворена врата хранитељства“ (обавезн</w:t>
            </w:r>
            <w:r w:rsidRPr="0062769F">
              <w:rPr>
                <w:rFonts w:ascii="Calibri" w:hAnsi="Calibri" w:cs="Calibri"/>
                <w:color w:val="000000"/>
                <w:sz w:val="20"/>
                <w:szCs w:val="20"/>
                <w:lang w:val="sr-Cyrl-RS"/>
              </w:rPr>
              <w:t xml:space="preserve">а редовна </w:t>
            </w:r>
            <w:r w:rsidRPr="0062769F">
              <w:rPr>
                <w:rFonts w:ascii="Calibri" w:hAnsi="Calibri" w:cs="Calibri"/>
                <w:color w:val="000000"/>
                <w:sz w:val="20"/>
                <w:szCs w:val="20"/>
              </w:rPr>
              <w:t xml:space="preserve">едукација за хранитеље </w:t>
            </w:r>
            <w:r w:rsidRPr="0062769F">
              <w:rPr>
                <w:rFonts w:ascii="Calibri" w:hAnsi="Calibri" w:cs="Calibri"/>
                <w:color w:val="000000"/>
                <w:sz w:val="20"/>
                <w:szCs w:val="20"/>
                <w:lang w:val="sr-Cyrl-RS"/>
              </w:rPr>
              <w:t xml:space="preserve">) </w:t>
            </w:r>
            <w:r w:rsidRPr="0062769F">
              <w:rPr>
                <w:rFonts w:ascii="Calibri" w:hAnsi="Calibri" w:cs="Calibri"/>
                <w:color w:val="000000"/>
                <w:sz w:val="20"/>
                <w:szCs w:val="20"/>
              </w:rPr>
              <w:t xml:space="preserve">– </w:t>
            </w:r>
            <w:r>
              <w:rPr>
                <w:rFonts w:ascii="Calibri" w:hAnsi="Calibri" w:cs="Calibri"/>
                <w:color w:val="000000"/>
                <w:sz w:val="20"/>
                <w:szCs w:val="20"/>
              </w:rPr>
              <w:t>1066</w:t>
            </w:r>
            <w:r w:rsidRPr="0062769F">
              <w:rPr>
                <w:rFonts w:ascii="Calibri" w:hAnsi="Calibri" w:cs="Calibri"/>
                <w:color w:val="000000"/>
                <w:sz w:val="20"/>
                <w:szCs w:val="20"/>
                <w:lang w:val="sr-Cyrl-RS"/>
              </w:rPr>
              <w:t>.</w:t>
            </w:r>
          </w:p>
        </w:tc>
      </w:tr>
      <w:tr w:rsidR="00D46ED8" w:rsidRPr="007C62FD" w:rsidTr="00796732">
        <w:trPr>
          <w:trHeight w:val="699"/>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lastRenderedPageBreak/>
              <w:t>Образложење одступања од циљне вредности:</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7C62FD" w:rsidRDefault="00D46ED8" w:rsidP="00D46ED8">
            <w:pPr>
              <w:spacing w:after="0" w:line="240" w:lineRule="auto"/>
              <w:rPr>
                <w:rFonts w:ascii="Calibri" w:eastAsia="Times New Roman" w:hAnsi="Calibri" w:cs="Times New Roman"/>
                <w:iCs/>
                <w:sz w:val="20"/>
                <w:szCs w:val="20"/>
                <w:lang w:eastAsia="sr-Latn-RS"/>
              </w:rPr>
            </w:pPr>
            <w:r w:rsidRPr="00D705C2">
              <w:rPr>
                <w:rFonts w:ascii="Calibri" w:eastAsia="Times New Roman" w:hAnsi="Calibri" w:cs="Times New Roman"/>
                <w:i/>
                <w:iCs/>
                <w:sz w:val="20"/>
                <w:szCs w:val="20"/>
                <w:lang w:eastAsia="sr-Latn-RS"/>
              </w:rPr>
              <w:t> </w:t>
            </w:r>
            <w:r w:rsidRPr="007C62FD">
              <w:rPr>
                <w:rFonts w:ascii="Calibri" w:eastAsia="Times New Roman" w:hAnsi="Calibri" w:cs="Times New Roman"/>
                <w:iCs/>
                <w:sz w:val="20"/>
                <w:szCs w:val="20"/>
                <w:lang w:eastAsia="sr-Latn-RS"/>
              </w:rPr>
              <w:t>Одступање остварене вредности од циљне вредности је мања од 10%</w:t>
            </w:r>
          </w:p>
        </w:tc>
      </w:tr>
      <w:tr w:rsidR="00D46ED8" w:rsidRPr="00927EBF" w:rsidTr="00796732">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D46ED8" w:rsidRPr="00D705C2" w:rsidRDefault="00D46ED8" w:rsidP="00D46ED8">
            <w:pPr>
              <w:spacing w:after="0" w:line="240" w:lineRule="auto"/>
              <w:rPr>
                <w:rFonts w:ascii="Calibri" w:eastAsia="Times New Roman" w:hAnsi="Calibri" w:cs="Times New Roman"/>
                <w:b/>
                <w:bCs/>
                <w:sz w:val="18"/>
                <w:szCs w:val="18"/>
                <w:lang w:eastAsia="sr-Latn-RS"/>
              </w:rPr>
            </w:pPr>
            <w:r w:rsidRPr="00D705C2">
              <w:rPr>
                <w:rFonts w:ascii="Calibri" w:eastAsia="Times New Roman" w:hAnsi="Calibri" w:cs="Times New Roman"/>
                <w:b/>
                <w:bCs/>
                <w:sz w:val="18"/>
                <w:szCs w:val="18"/>
                <w:lang w:eastAsia="sr-Latn-RS"/>
              </w:rPr>
              <w:t xml:space="preserve">Циљ </w:t>
            </w:r>
            <w:r>
              <w:rPr>
                <w:rFonts w:ascii="Calibri" w:eastAsia="Times New Roman" w:hAnsi="Calibri" w:cs="Times New Roman"/>
                <w:b/>
                <w:bCs/>
                <w:sz w:val="18"/>
                <w:szCs w:val="18"/>
                <w:lang w:val="sr-Cyrl-RS" w:eastAsia="sr-Latn-RS"/>
              </w:rPr>
              <w:t>3</w:t>
            </w:r>
            <w:r w:rsidRPr="00D705C2">
              <w:rPr>
                <w:rFonts w:ascii="Calibri" w:eastAsia="Times New Roman" w:hAnsi="Calibri" w:cs="Times New Roman"/>
                <w:b/>
                <w:bCs/>
                <w:sz w:val="18"/>
                <w:szCs w:val="18"/>
                <w:lang w:eastAsia="sr-Latn-RS"/>
              </w:rPr>
              <w:t>:</w:t>
            </w:r>
          </w:p>
        </w:tc>
        <w:tc>
          <w:tcPr>
            <w:tcW w:w="8398"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D46ED8" w:rsidRPr="00927EBF" w:rsidRDefault="00D46ED8" w:rsidP="00D62B19">
            <w:pPr>
              <w:spacing w:after="0" w:line="240" w:lineRule="auto"/>
              <w:jc w:val="both"/>
              <w:rPr>
                <w:rFonts w:ascii="Calibri" w:eastAsia="Times New Roman" w:hAnsi="Calibri" w:cs="Times New Roman"/>
                <w:b/>
                <w:bCs/>
                <w:sz w:val="20"/>
                <w:szCs w:val="20"/>
                <w:lang w:val="sr-Cyrl-RS" w:eastAsia="sr-Latn-RS"/>
              </w:rPr>
            </w:pPr>
            <w:r>
              <w:rPr>
                <w:rFonts w:ascii="Calibri" w:eastAsia="Times New Roman" w:hAnsi="Calibri" w:cs="Times New Roman"/>
                <w:b/>
                <w:bCs/>
                <w:sz w:val="20"/>
                <w:szCs w:val="20"/>
                <w:lang w:val="sr-Cyrl-RS" w:eastAsia="sr-Latn-RS"/>
              </w:rPr>
              <w:t>Унапређење система социјалне заштите кроз пружање стручне помоћи и подршке хранитељима, односно породицама које пружају услугу породичног смештаја и усвојитељима за територију Северно-бачког, Западно-бачког и Северно-банатског управног округа</w:t>
            </w:r>
          </w:p>
        </w:tc>
      </w:tr>
      <w:tr w:rsidR="00D46ED8" w:rsidRPr="00D705C2" w:rsidTr="0079673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sidRPr="00D705C2">
              <w:rPr>
                <w:rFonts w:ascii="Calibri" w:eastAsia="Times New Roman" w:hAnsi="Calibri" w:cs="Times New Roman"/>
                <w:b/>
                <w:bCs/>
                <w:i/>
                <w:iCs/>
                <w:sz w:val="18"/>
                <w:szCs w:val="18"/>
                <w:lang w:eastAsia="sr-Latn-RS"/>
              </w:rPr>
              <w:t xml:space="preserve">Индикатор </w:t>
            </w:r>
            <w:r>
              <w:rPr>
                <w:rFonts w:ascii="Calibri" w:eastAsia="Times New Roman" w:hAnsi="Calibri" w:cs="Times New Roman"/>
                <w:b/>
                <w:bCs/>
                <w:i/>
                <w:iCs/>
                <w:sz w:val="18"/>
                <w:szCs w:val="18"/>
                <w:lang w:eastAsia="sr-Latn-RS"/>
              </w:rPr>
              <w:t>3.1</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13187F" w:rsidRDefault="00D46ED8" w:rsidP="00D46ED8">
            <w:pPr>
              <w:spacing w:after="0" w:line="240" w:lineRule="auto"/>
              <w:rPr>
                <w:rFonts w:ascii="Calibri" w:eastAsia="Times New Roman" w:hAnsi="Calibri" w:cs="Times New Roman"/>
                <w:b/>
                <w:bCs/>
                <w:i/>
                <w:iCs/>
                <w:sz w:val="20"/>
                <w:szCs w:val="20"/>
                <w:lang w:val="sr-Cyrl-RS" w:eastAsia="sr-Latn-RS"/>
              </w:rPr>
            </w:pPr>
            <w:r>
              <w:rPr>
                <w:rFonts w:ascii="Calibri" w:eastAsia="Times New Roman" w:hAnsi="Calibri" w:cs="Times New Roman"/>
                <w:b/>
                <w:bCs/>
                <w:i/>
                <w:iCs/>
                <w:sz w:val="18"/>
                <w:szCs w:val="18"/>
                <w:lang w:val="sr-Cyrl-RS" w:eastAsia="sr-Latn-RS"/>
              </w:rPr>
              <w:t xml:space="preserve">Број новоформираних центара за породични смештај и усвојење </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r>
            <w:r>
              <w:rPr>
                <w:rFonts w:ascii="Calibri" w:eastAsia="Times New Roman" w:hAnsi="Calibri" w:cs="Times New Roman"/>
                <w:sz w:val="20"/>
                <w:szCs w:val="20"/>
                <w:lang w:eastAsia="sr-Latn-RS"/>
              </w:rPr>
              <w:t>I-XII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3B4286" w:rsidTr="0079673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1</w:t>
            </w:r>
          </w:p>
        </w:tc>
        <w:tc>
          <w:tcPr>
            <w:tcW w:w="1440"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2</w:t>
            </w:r>
          </w:p>
        </w:tc>
        <w:tc>
          <w:tcPr>
            <w:tcW w:w="1206" w:type="dxa"/>
            <w:tcBorders>
              <w:top w:val="nil"/>
              <w:left w:val="nil"/>
              <w:bottom w:val="single" w:sz="4" w:space="0" w:color="auto"/>
              <w:right w:val="single" w:sz="4" w:space="0" w:color="auto"/>
            </w:tcBorders>
            <w:shd w:val="clear" w:color="000000" w:fill="DAEEF3"/>
            <w:vAlign w:val="bottom"/>
            <w:hideMark/>
          </w:tcPr>
          <w:p w:rsidR="00D46ED8" w:rsidRPr="003B4286" w:rsidRDefault="00D46ED8" w:rsidP="00D46ED8">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2</w:t>
            </w:r>
          </w:p>
        </w:tc>
      </w:tr>
      <w:tr w:rsidR="00D46ED8" w:rsidRPr="00E26F01" w:rsidTr="0079673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E26F0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2017.</w:t>
            </w:r>
          </w:p>
        </w:tc>
      </w:tr>
      <w:tr w:rsidR="00D46ED8" w:rsidRPr="00D705C2" w:rsidTr="0079673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 xml:space="preserve">Број новоформираних центара за породични смештај и усвојење </w:t>
            </w:r>
          </w:p>
        </w:tc>
      </w:tr>
      <w:tr w:rsidR="00D46ED8" w:rsidRPr="00D705C2" w:rsidTr="0079673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Акта о оснивању центра за породични смештај</w:t>
            </w:r>
          </w:p>
        </w:tc>
      </w:tr>
      <w:tr w:rsidR="00D46ED8" w:rsidRPr="00D705C2" w:rsidTr="00796732">
        <w:trPr>
          <w:trHeight w:val="313"/>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jc w:val="both"/>
              <w:rPr>
                <w:rFonts w:ascii="Calibri" w:eastAsia="Times New Roman" w:hAnsi="Calibri" w:cs="Times New Roman"/>
                <w:sz w:val="20"/>
                <w:szCs w:val="20"/>
                <w:lang w:eastAsia="sr-Latn-RS"/>
              </w:rPr>
            </w:pPr>
          </w:p>
        </w:tc>
      </w:tr>
      <w:tr w:rsidR="00D46ED8" w:rsidRPr="00D705C2" w:rsidTr="0079673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rPr>
                <w:rFonts w:ascii="Calibri" w:eastAsia="Times New Roman" w:hAnsi="Calibri" w:cs="Times New Roman"/>
                <w:i/>
                <w:iCs/>
                <w:sz w:val="20"/>
                <w:szCs w:val="20"/>
                <w:lang w:eastAsia="sr-Latn-RS"/>
              </w:rPr>
            </w:pPr>
            <w:r w:rsidRPr="00D705C2">
              <w:rPr>
                <w:rFonts w:ascii="Calibri" w:eastAsia="Times New Roman" w:hAnsi="Calibri" w:cs="Times New Roman"/>
                <w:i/>
                <w:iCs/>
                <w:sz w:val="20"/>
                <w:szCs w:val="20"/>
                <w:lang w:eastAsia="sr-Latn-RS"/>
              </w:rPr>
              <w:t> </w:t>
            </w:r>
          </w:p>
        </w:tc>
      </w:tr>
    </w:tbl>
    <w:p w:rsidR="00B54EBD" w:rsidRDefault="00B54EBD">
      <w:pPr>
        <w:spacing w:after="160" w:line="259" w:lineRule="auto"/>
        <w:rPr>
          <w:rFonts w:cstheme="minorHAnsi"/>
          <w:sz w:val="18"/>
          <w:szCs w:val="18"/>
        </w:rPr>
      </w:pPr>
    </w:p>
    <w:p w:rsidR="00B54EBD" w:rsidRDefault="00B54EBD">
      <w:pPr>
        <w:spacing w:after="160" w:line="259" w:lineRule="auto"/>
        <w:rPr>
          <w:rFonts w:cstheme="minorHAnsi"/>
          <w:sz w:val="18"/>
          <w:szCs w:val="18"/>
        </w:rPr>
      </w:pPr>
      <w:r>
        <w:rPr>
          <w:rFonts w:cstheme="minorHAnsi"/>
          <w:sz w:val="18"/>
          <w:szCs w:val="18"/>
        </w:rPr>
        <w:br w:type="page"/>
      </w:r>
    </w:p>
    <w:tbl>
      <w:tblPr>
        <w:tblW w:w="10359" w:type="dxa"/>
        <w:tblInd w:w="-459" w:type="dxa"/>
        <w:tblLayout w:type="fixed"/>
        <w:tblLook w:val="04A0" w:firstRow="1" w:lastRow="0" w:firstColumn="1" w:lastColumn="0" w:noHBand="0" w:noVBand="1"/>
      </w:tblPr>
      <w:tblGrid>
        <w:gridCol w:w="2267"/>
        <w:gridCol w:w="4132"/>
        <w:gridCol w:w="1620"/>
        <w:gridCol w:w="1440"/>
        <w:gridCol w:w="900"/>
      </w:tblGrid>
      <w:tr w:rsidR="00502B91" w:rsidRPr="00D705C2" w:rsidTr="00E94AA4">
        <w:trPr>
          <w:trHeight w:val="302"/>
        </w:trPr>
        <w:tc>
          <w:tcPr>
            <w:tcW w:w="10359" w:type="dxa"/>
            <w:gridSpan w:val="5"/>
            <w:tcBorders>
              <w:top w:val="nil"/>
              <w:left w:val="nil"/>
              <w:bottom w:val="nil"/>
              <w:right w:val="nil"/>
            </w:tcBorders>
            <w:shd w:val="clear" w:color="auto" w:fill="auto"/>
            <w:noWrap/>
            <w:vAlign w:val="bottom"/>
            <w:hideMark/>
          </w:tcPr>
          <w:p w:rsidR="00502B91" w:rsidRPr="00D705C2" w:rsidRDefault="00502B91" w:rsidP="00E94AA4">
            <w:pPr>
              <w:spacing w:after="0" w:line="240" w:lineRule="auto"/>
              <w:jc w:val="center"/>
              <w:rPr>
                <w:rFonts w:ascii="Calibri" w:eastAsia="Times New Roman" w:hAnsi="Calibri" w:cs="Times New Roman"/>
                <w:b/>
                <w:bCs/>
                <w:lang w:eastAsia="sr-Latn-RS"/>
              </w:rPr>
            </w:pPr>
            <w:r w:rsidRPr="00D705C2">
              <w:rPr>
                <w:rFonts w:ascii="Calibri" w:eastAsia="Times New Roman" w:hAnsi="Calibri" w:cs="Times New Roman"/>
                <w:b/>
                <w:bCs/>
                <w:lang w:eastAsia="sr-Latn-RS"/>
              </w:rPr>
              <w:lastRenderedPageBreak/>
              <w:t>ПРОГРАМСКА СТРУКТУРА</w:t>
            </w:r>
          </w:p>
        </w:tc>
      </w:tr>
      <w:tr w:rsidR="00502B91" w:rsidRPr="00D705C2" w:rsidTr="00E94AA4">
        <w:trPr>
          <w:trHeight w:val="257"/>
        </w:trPr>
        <w:tc>
          <w:tcPr>
            <w:tcW w:w="2267" w:type="dxa"/>
            <w:tcBorders>
              <w:top w:val="nil"/>
              <w:left w:val="nil"/>
              <w:bottom w:val="nil"/>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18"/>
                <w:szCs w:val="18"/>
                <w:lang w:eastAsia="sr-Latn-RS"/>
              </w:rPr>
            </w:pPr>
          </w:p>
        </w:tc>
        <w:tc>
          <w:tcPr>
            <w:tcW w:w="4132" w:type="dxa"/>
            <w:tcBorders>
              <w:top w:val="nil"/>
              <w:left w:val="nil"/>
              <w:bottom w:val="single" w:sz="4" w:space="0" w:color="auto"/>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c>
          <w:tcPr>
            <w:tcW w:w="1620" w:type="dxa"/>
            <w:tcBorders>
              <w:top w:val="nil"/>
              <w:left w:val="nil"/>
              <w:bottom w:val="single" w:sz="4" w:space="0" w:color="auto"/>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c>
          <w:tcPr>
            <w:tcW w:w="1440" w:type="dxa"/>
            <w:tcBorders>
              <w:top w:val="nil"/>
              <w:left w:val="nil"/>
              <w:bottom w:val="single" w:sz="4" w:space="0" w:color="auto"/>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c>
          <w:tcPr>
            <w:tcW w:w="900" w:type="dxa"/>
            <w:tcBorders>
              <w:top w:val="nil"/>
              <w:left w:val="nil"/>
              <w:bottom w:val="single" w:sz="4" w:space="0" w:color="auto"/>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r>
      <w:tr w:rsidR="00502B91" w:rsidRPr="00D705C2" w:rsidTr="00E94AA4">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02B91" w:rsidRPr="00D705C2" w:rsidRDefault="00502B91" w:rsidP="00E94AA4">
            <w:pPr>
              <w:spacing w:after="0" w:line="240" w:lineRule="auto"/>
              <w:jc w:val="center"/>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Шифра</w:t>
            </w:r>
            <w:r w:rsidRPr="00D705C2">
              <w:rPr>
                <w:rFonts w:ascii="Calibri" w:eastAsia="Times New Roman" w:hAnsi="Calibri" w:cs="Times New Roman"/>
                <w:sz w:val="18"/>
                <w:szCs w:val="18"/>
                <w:lang w:eastAsia="sr-Latn-RS"/>
              </w:rPr>
              <w:br/>
              <w:t>програма/</w:t>
            </w:r>
            <w:r w:rsidRPr="00D705C2">
              <w:rPr>
                <w:rFonts w:ascii="Calibri" w:eastAsia="Times New Roman" w:hAnsi="Calibri" w:cs="Times New Roman"/>
                <w:sz w:val="18"/>
                <w:szCs w:val="18"/>
                <w:lang w:eastAsia="sr-Latn-RS"/>
              </w:rPr>
              <w:br/>
              <w:t xml:space="preserve"> програмске активности/</w:t>
            </w:r>
            <w:r w:rsidRPr="00D705C2">
              <w:rPr>
                <w:rFonts w:ascii="Calibri" w:eastAsia="Times New Roman" w:hAnsi="Calibri" w:cs="Times New Roman"/>
                <w:sz w:val="18"/>
                <w:szCs w:val="18"/>
                <w:lang w:eastAsia="sr-Latn-RS"/>
              </w:rPr>
              <w:br/>
              <w:t>пројекта</w:t>
            </w:r>
          </w:p>
        </w:tc>
        <w:tc>
          <w:tcPr>
            <w:tcW w:w="4132" w:type="dxa"/>
            <w:tcBorders>
              <w:top w:val="nil"/>
              <w:left w:val="nil"/>
              <w:bottom w:val="single" w:sz="4" w:space="0" w:color="auto"/>
              <w:right w:val="single" w:sz="4" w:space="0" w:color="auto"/>
            </w:tcBorders>
            <w:shd w:val="clear" w:color="000000" w:fill="F2F2F2"/>
            <w:noWrap/>
            <w:vAlign w:val="center"/>
            <w:hideMark/>
          </w:tcPr>
          <w:p w:rsidR="00502B91" w:rsidRPr="00D705C2" w:rsidRDefault="00502B91" w:rsidP="00E94AA4">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Назив програма/програмске активности/ пројекта</w:t>
            </w:r>
          </w:p>
        </w:tc>
        <w:tc>
          <w:tcPr>
            <w:tcW w:w="1620" w:type="dxa"/>
            <w:tcBorders>
              <w:top w:val="nil"/>
              <w:left w:val="nil"/>
              <w:bottom w:val="single" w:sz="4" w:space="0" w:color="auto"/>
              <w:right w:val="single" w:sz="4" w:space="0" w:color="auto"/>
            </w:tcBorders>
            <w:shd w:val="clear" w:color="000000" w:fill="F2F2F2"/>
            <w:vAlign w:val="center"/>
            <w:hideMark/>
          </w:tcPr>
          <w:p w:rsidR="00502B91" w:rsidRPr="00D705C2" w:rsidRDefault="00502B91" w:rsidP="00E94AA4">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Буџет за</w:t>
            </w:r>
            <w:r w:rsidRPr="00D705C2">
              <w:rPr>
                <w:rFonts w:ascii="Calibri" w:eastAsia="Times New Roman" w:hAnsi="Calibri" w:cs="Times New Roman"/>
                <w:sz w:val="20"/>
                <w:szCs w:val="20"/>
                <w:lang w:eastAsia="sr-Latn-RS"/>
              </w:rPr>
              <w:br/>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 годину</w:t>
            </w:r>
          </w:p>
        </w:tc>
        <w:tc>
          <w:tcPr>
            <w:tcW w:w="1440" w:type="dxa"/>
            <w:tcBorders>
              <w:top w:val="nil"/>
              <w:left w:val="nil"/>
              <w:bottom w:val="single" w:sz="4" w:space="0" w:color="auto"/>
              <w:right w:val="single" w:sz="4" w:space="0" w:color="auto"/>
            </w:tcBorders>
            <w:shd w:val="clear" w:color="000000" w:fill="F2F2F2"/>
            <w:vAlign w:val="center"/>
            <w:hideMark/>
          </w:tcPr>
          <w:p w:rsidR="00502B91" w:rsidRPr="00D705C2" w:rsidRDefault="00502B91" w:rsidP="00E94AA4">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Извршење</w:t>
            </w:r>
            <w:r w:rsidRPr="00D705C2">
              <w:rPr>
                <w:rFonts w:ascii="Calibri" w:eastAsia="Times New Roman" w:hAnsi="Calibri" w:cs="Times New Roman"/>
                <w:sz w:val="20"/>
                <w:szCs w:val="20"/>
                <w:lang w:eastAsia="sr-Latn-RS"/>
              </w:rPr>
              <w:br/>
              <w:t>јануар-</w:t>
            </w:r>
            <w:r>
              <w:rPr>
                <w:rFonts w:ascii="Calibri" w:eastAsia="Times New Roman" w:hAnsi="Calibri" w:cs="Times New Roman"/>
                <w:sz w:val="20"/>
                <w:szCs w:val="20"/>
                <w:lang w:eastAsia="sr-Latn-RS"/>
              </w:rPr>
              <w:t>децембар</w:t>
            </w:r>
            <w:r w:rsidRPr="00D705C2">
              <w:rPr>
                <w:rFonts w:ascii="Calibri" w:eastAsia="Times New Roman" w:hAnsi="Calibri" w:cs="Times New Roman"/>
                <w:sz w:val="20"/>
                <w:szCs w:val="20"/>
                <w:lang w:eastAsia="sr-Latn-RS"/>
              </w:rPr>
              <w:b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900" w:type="dxa"/>
            <w:tcBorders>
              <w:top w:val="nil"/>
              <w:left w:val="nil"/>
              <w:bottom w:val="single" w:sz="4" w:space="0" w:color="auto"/>
              <w:right w:val="single" w:sz="4" w:space="0" w:color="auto"/>
            </w:tcBorders>
            <w:shd w:val="clear" w:color="000000" w:fill="F2F2F2"/>
            <w:vAlign w:val="center"/>
            <w:hideMark/>
          </w:tcPr>
          <w:p w:rsidR="00502B91" w:rsidRPr="00D705C2" w:rsidRDefault="00502B91" w:rsidP="00E94AA4">
            <w:pPr>
              <w:spacing w:after="0" w:line="240" w:lineRule="auto"/>
              <w:jc w:val="center"/>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w:t>
            </w:r>
            <w:r w:rsidRPr="00D705C2">
              <w:rPr>
                <w:rFonts w:ascii="Calibri" w:eastAsia="Times New Roman" w:hAnsi="Calibri" w:cs="Times New Roman"/>
                <w:sz w:val="18"/>
                <w:szCs w:val="18"/>
                <w:lang w:eastAsia="sr-Latn-RS"/>
              </w:rPr>
              <w:br/>
              <w:t>извршења</w:t>
            </w:r>
          </w:p>
        </w:tc>
      </w:tr>
      <w:tr w:rsidR="00502B91" w:rsidRPr="00D705C2" w:rsidTr="00E94AA4">
        <w:trPr>
          <w:trHeight w:val="665"/>
        </w:trPr>
        <w:tc>
          <w:tcPr>
            <w:tcW w:w="2267" w:type="dxa"/>
            <w:tcBorders>
              <w:top w:val="nil"/>
              <w:left w:val="single" w:sz="4" w:space="0" w:color="auto"/>
              <w:bottom w:val="single" w:sz="4" w:space="0" w:color="auto"/>
              <w:right w:val="single" w:sz="4" w:space="0" w:color="auto"/>
            </w:tcBorders>
            <w:shd w:val="clear" w:color="auto" w:fill="auto"/>
            <w:noWrap/>
            <w:vAlign w:val="center"/>
          </w:tcPr>
          <w:p w:rsidR="00502B91" w:rsidRPr="00D46ED8" w:rsidRDefault="00D46ED8" w:rsidP="00E94AA4">
            <w:pPr>
              <w:spacing w:after="0" w:line="240" w:lineRule="auto"/>
              <w:jc w:val="center"/>
              <w:rPr>
                <w:rFonts w:ascii="Calibri" w:eastAsia="Times New Roman" w:hAnsi="Calibri" w:cs="Times New Roman"/>
                <w:bCs/>
                <w:sz w:val="18"/>
                <w:szCs w:val="18"/>
                <w:lang w:val="sr-Cyrl-RS" w:eastAsia="sr-Latn-RS"/>
              </w:rPr>
            </w:pPr>
            <w:r>
              <w:rPr>
                <w:rFonts w:ascii="Calibri" w:eastAsia="Times New Roman" w:hAnsi="Calibri" w:cs="Times New Roman"/>
                <w:bCs/>
                <w:sz w:val="18"/>
                <w:szCs w:val="18"/>
                <w:lang w:val="sr-Cyrl-RS" w:eastAsia="sr-Latn-RS"/>
              </w:rPr>
              <w:t>902</w:t>
            </w:r>
          </w:p>
        </w:tc>
        <w:tc>
          <w:tcPr>
            <w:tcW w:w="4132" w:type="dxa"/>
            <w:tcBorders>
              <w:top w:val="nil"/>
              <w:left w:val="nil"/>
              <w:bottom w:val="single" w:sz="4" w:space="0" w:color="auto"/>
              <w:right w:val="nil"/>
            </w:tcBorders>
            <w:shd w:val="clear" w:color="auto" w:fill="auto"/>
            <w:vAlign w:val="center"/>
          </w:tcPr>
          <w:p w:rsidR="00502B91" w:rsidRPr="00C25873" w:rsidRDefault="00D46ED8" w:rsidP="00E94AA4">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Социјална заштита</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502B91" w:rsidRPr="00317846" w:rsidRDefault="00502B91" w:rsidP="00E94AA4">
            <w:pPr>
              <w:spacing w:after="0" w:line="240" w:lineRule="auto"/>
              <w:jc w:val="center"/>
              <w:rPr>
                <w:rFonts w:ascii="Calibri" w:eastAsia="Times New Roman" w:hAnsi="Calibri" w:cs="Times New Roman"/>
                <w:sz w:val="20"/>
                <w:szCs w:val="20"/>
                <w:highlight w:val="yellow"/>
                <w:lang w:val="sr-Cyrl-RS" w:eastAsia="sr-Latn-RS"/>
              </w:rPr>
            </w:pPr>
          </w:p>
        </w:tc>
        <w:tc>
          <w:tcPr>
            <w:tcW w:w="1440" w:type="dxa"/>
            <w:tcBorders>
              <w:top w:val="nil"/>
              <w:left w:val="nil"/>
              <w:bottom w:val="single" w:sz="4" w:space="0" w:color="auto"/>
              <w:right w:val="single" w:sz="4" w:space="0" w:color="auto"/>
            </w:tcBorders>
            <w:shd w:val="clear" w:color="auto" w:fill="auto"/>
            <w:noWrap/>
          </w:tcPr>
          <w:p w:rsidR="00502B91" w:rsidRPr="007362C3" w:rsidRDefault="00502B91" w:rsidP="00E94AA4">
            <w:pPr>
              <w:spacing w:after="0" w:line="240" w:lineRule="auto"/>
              <w:jc w:val="center"/>
              <w:rPr>
                <w:sz w:val="20"/>
                <w:szCs w:val="20"/>
                <w:highlight w:val="yellow"/>
              </w:rPr>
            </w:pPr>
          </w:p>
        </w:tc>
        <w:tc>
          <w:tcPr>
            <w:tcW w:w="900" w:type="dxa"/>
            <w:tcBorders>
              <w:top w:val="nil"/>
              <w:left w:val="nil"/>
              <w:bottom w:val="single" w:sz="4" w:space="0" w:color="auto"/>
              <w:right w:val="single" w:sz="4" w:space="0" w:color="auto"/>
            </w:tcBorders>
            <w:shd w:val="clear" w:color="auto" w:fill="auto"/>
            <w:noWrap/>
          </w:tcPr>
          <w:p w:rsidR="00502B91" w:rsidRPr="007362C3" w:rsidRDefault="00502B91" w:rsidP="00E94AA4">
            <w:pPr>
              <w:spacing w:after="0" w:line="240" w:lineRule="auto"/>
              <w:jc w:val="center"/>
              <w:rPr>
                <w:sz w:val="20"/>
                <w:szCs w:val="20"/>
                <w:highlight w:val="yellow"/>
              </w:rPr>
            </w:pPr>
          </w:p>
        </w:tc>
      </w:tr>
      <w:tr w:rsidR="00D46ED8" w:rsidRPr="00D705C2" w:rsidTr="00307412">
        <w:trPr>
          <w:trHeight w:val="891"/>
        </w:trPr>
        <w:tc>
          <w:tcPr>
            <w:tcW w:w="2267" w:type="dxa"/>
            <w:tcBorders>
              <w:top w:val="nil"/>
              <w:left w:val="single" w:sz="4" w:space="0" w:color="auto"/>
              <w:bottom w:val="single" w:sz="4" w:space="0" w:color="auto"/>
              <w:right w:val="single" w:sz="4" w:space="0" w:color="auto"/>
            </w:tcBorders>
            <w:shd w:val="clear" w:color="auto" w:fill="B8CCE4"/>
            <w:noWrap/>
            <w:vAlign w:val="center"/>
          </w:tcPr>
          <w:p w:rsidR="00D46ED8" w:rsidRPr="00D9582A" w:rsidRDefault="00D46ED8" w:rsidP="00D46ED8">
            <w:pPr>
              <w:spacing w:after="0" w:line="240" w:lineRule="auto"/>
              <w:jc w:val="center"/>
              <w:rPr>
                <w:rFonts w:ascii="Calibri" w:eastAsia="Times New Roman" w:hAnsi="Calibri" w:cs="Times New Roman"/>
                <w:bCs/>
                <w:sz w:val="18"/>
                <w:szCs w:val="18"/>
                <w:lang w:eastAsia="sr-Latn-RS"/>
              </w:rPr>
            </w:pPr>
            <w:r>
              <w:rPr>
                <w:rFonts w:ascii="Calibri" w:eastAsia="Times New Roman" w:hAnsi="Calibri" w:cs="Times New Roman"/>
                <w:sz w:val="20"/>
                <w:szCs w:val="20"/>
                <w:lang w:val="sr-Cyrl-RS" w:eastAsia="sr-Latn-RS"/>
              </w:rPr>
              <w:t>4035</w:t>
            </w:r>
          </w:p>
        </w:tc>
        <w:tc>
          <w:tcPr>
            <w:tcW w:w="4132" w:type="dxa"/>
            <w:tcBorders>
              <w:top w:val="nil"/>
              <w:left w:val="nil"/>
              <w:bottom w:val="single" w:sz="4" w:space="0" w:color="auto"/>
              <w:right w:val="nil"/>
            </w:tcBorders>
            <w:shd w:val="clear" w:color="auto" w:fill="B8CCE4"/>
            <w:vAlign w:val="center"/>
          </w:tcPr>
          <w:p w:rsidR="00D46ED8" w:rsidRPr="00C25873" w:rsidRDefault="00D62B19" w:rsidP="00D46ED8">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С</w:t>
            </w:r>
            <w:r w:rsidRPr="00A2267F">
              <w:rPr>
                <w:rFonts w:ascii="Calibri" w:eastAsia="Times New Roman" w:hAnsi="Calibri" w:cs="Times New Roman"/>
                <w:sz w:val="20"/>
                <w:szCs w:val="20"/>
                <w:lang w:val="sr-Cyrl-RS" w:eastAsia="sr-Latn-RS"/>
              </w:rPr>
              <w:t>аветодавно терапијскa подршка за децу на хранитељству и развој привременог породичног смештаја у 2019.</w:t>
            </w:r>
          </w:p>
        </w:tc>
        <w:tc>
          <w:tcPr>
            <w:tcW w:w="1620" w:type="dxa"/>
            <w:tcBorders>
              <w:top w:val="nil"/>
              <w:left w:val="single" w:sz="4" w:space="0" w:color="auto"/>
              <w:bottom w:val="single" w:sz="4" w:space="0" w:color="auto"/>
              <w:right w:val="single" w:sz="4" w:space="0" w:color="auto"/>
            </w:tcBorders>
            <w:shd w:val="clear" w:color="auto" w:fill="B8CCE4"/>
            <w:noWrap/>
            <w:vAlign w:val="bottom"/>
          </w:tcPr>
          <w:p w:rsidR="00D46ED8" w:rsidRPr="00317846" w:rsidRDefault="00D46ED8" w:rsidP="00D46ED8">
            <w:pPr>
              <w:spacing w:after="0" w:line="240" w:lineRule="auto"/>
              <w:jc w:val="center"/>
              <w:rPr>
                <w:rFonts w:ascii="Calibri" w:eastAsia="Times New Roman" w:hAnsi="Calibri" w:cs="Times New Roman"/>
                <w:sz w:val="20"/>
                <w:szCs w:val="20"/>
                <w:highlight w:val="yellow"/>
                <w:lang w:val="sr-Cyrl-RS" w:eastAsia="sr-Latn-RS"/>
              </w:rPr>
            </w:pPr>
            <w:r w:rsidRPr="007362C3">
              <w:rPr>
                <w:rFonts w:ascii="Calibri" w:eastAsia="Times New Roman" w:hAnsi="Calibri" w:cs="Times New Roman"/>
                <w:sz w:val="20"/>
                <w:szCs w:val="20"/>
                <w:lang w:val="sr-Cyrl-RS" w:eastAsia="sr-Latn-RS"/>
              </w:rPr>
              <w:t>2.200.000,00</w:t>
            </w:r>
          </w:p>
        </w:tc>
        <w:tc>
          <w:tcPr>
            <w:tcW w:w="1440" w:type="dxa"/>
            <w:tcBorders>
              <w:top w:val="nil"/>
              <w:left w:val="nil"/>
              <w:bottom w:val="single" w:sz="4" w:space="0" w:color="auto"/>
              <w:right w:val="single" w:sz="4" w:space="0" w:color="auto"/>
            </w:tcBorders>
            <w:shd w:val="clear" w:color="auto" w:fill="B8CCE4"/>
            <w:noWrap/>
            <w:vAlign w:val="bottom"/>
          </w:tcPr>
          <w:p w:rsidR="00D46ED8" w:rsidRPr="007362C3" w:rsidRDefault="00D46ED8" w:rsidP="00D46ED8">
            <w:pPr>
              <w:spacing w:after="0" w:line="240" w:lineRule="auto"/>
              <w:jc w:val="center"/>
              <w:rPr>
                <w:sz w:val="20"/>
                <w:szCs w:val="20"/>
                <w:highlight w:val="yellow"/>
              </w:rPr>
            </w:pPr>
          </w:p>
          <w:p w:rsidR="00D46ED8" w:rsidRPr="007362C3" w:rsidRDefault="00D46ED8" w:rsidP="00307412">
            <w:pPr>
              <w:spacing w:after="0" w:line="240" w:lineRule="auto"/>
              <w:rPr>
                <w:sz w:val="20"/>
                <w:szCs w:val="20"/>
                <w:highlight w:val="yellow"/>
              </w:rPr>
            </w:pPr>
            <w:r w:rsidRPr="000168F3">
              <w:rPr>
                <w:sz w:val="20"/>
                <w:szCs w:val="20"/>
              </w:rPr>
              <w:t>2.1</w:t>
            </w:r>
            <w:r w:rsidRPr="00D62B19">
              <w:rPr>
                <w:sz w:val="20"/>
                <w:szCs w:val="20"/>
                <w:shd w:val="clear" w:color="auto" w:fill="B8CCE4"/>
              </w:rPr>
              <w:t>9</w:t>
            </w:r>
            <w:r w:rsidRPr="000168F3">
              <w:rPr>
                <w:sz w:val="20"/>
                <w:szCs w:val="20"/>
              </w:rPr>
              <w:t>9.338,19</w:t>
            </w:r>
          </w:p>
        </w:tc>
        <w:tc>
          <w:tcPr>
            <w:tcW w:w="900" w:type="dxa"/>
            <w:tcBorders>
              <w:top w:val="nil"/>
              <w:left w:val="nil"/>
              <w:bottom w:val="single" w:sz="4" w:space="0" w:color="auto"/>
              <w:right w:val="single" w:sz="4" w:space="0" w:color="auto"/>
            </w:tcBorders>
            <w:shd w:val="clear" w:color="auto" w:fill="B8CCE4"/>
            <w:noWrap/>
            <w:vAlign w:val="bottom"/>
          </w:tcPr>
          <w:p w:rsidR="00D46ED8" w:rsidRDefault="00D46ED8" w:rsidP="00D46ED8">
            <w:pPr>
              <w:spacing w:after="0" w:line="240" w:lineRule="auto"/>
              <w:jc w:val="center"/>
              <w:rPr>
                <w:sz w:val="20"/>
                <w:szCs w:val="20"/>
                <w:highlight w:val="yellow"/>
              </w:rPr>
            </w:pPr>
          </w:p>
          <w:p w:rsidR="00D46ED8" w:rsidRPr="007362C3" w:rsidRDefault="00D46ED8" w:rsidP="00D46ED8">
            <w:pPr>
              <w:spacing w:after="0" w:line="240" w:lineRule="auto"/>
              <w:jc w:val="center"/>
              <w:rPr>
                <w:sz w:val="20"/>
                <w:szCs w:val="20"/>
                <w:highlight w:val="yellow"/>
              </w:rPr>
            </w:pPr>
            <w:r w:rsidRPr="000168F3">
              <w:rPr>
                <w:sz w:val="20"/>
                <w:szCs w:val="20"/>
              </w:rPr>
              <w:t>99,97</w:t>
            </w:r>
          </w:p>
        </w:tc>
      </w:tr>
      <w:tr w:rsidR="00D46ED8" w:rsidRPr="00D705C2" w:rsidTr="00E94AA4">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Одговорно лице:</w:t>
            </w:r>
          </w:p>
        </w:tc>
        <w:tc>
          <w:tcPr>
            <w:tcW w:w="809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sidRPr="002600E0">
              <w:rPr>
                <w:rFonts w:ascii="Calibri" w:eastAsia="Times New Roman" w:hAnsi="Calibri" w:cs="Times New Roman"/>
                <w:sz w:val="20"/>
                <w:szCs w:val="20"/>
                <w:lang w:eastAsia="sr-Latn-RS"/>
              </w:rPr>
              <w:t>ИВАНА КОПРИВИЦА, ДИРЕКТОР</w:t>
            </w:r>
            <w:r>
              <w:rPr>
                <w:rFonts w:ascii="Calibri" w:eastAsia="Times New Roman" w:hAnsi="Calibri" w:cs="Times New Roman"/>
                <w:sz w:val="20"/>
                <w:szCs w:val="20"/>
                <w:lang w:val="sr-Cyrl-RS" w:eastAsia="sr-Latn-RS"/>
              </w:rPr>
              <w:t>КА</w:t>
            </w:r>
            <w:r w:rsidRPr="002600E0">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p>
        </w:tc>
      </w:tr>
      <w:tr w:rsidR="00D46ED8" w:rsidRPr="00D705C2" w:rsidTr="00E94AA4">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Време трајања пројекта:</w:t>
            </w:r>
          </w:p>
        </w:tc>
        <w:tc>
          <w:tcPr>
            <w:tcW w:w="809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46ED8" w:rsidRPr="00D9582A"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2019</w:t>
            </w:r>
          </w:p>
        </w:tc>
      </w:tr>
      <w:tr w:rsidR="00D46ED8" w:rsidRPr="00D705C2" w:rsidTr="00E94AA4">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 xml:space="preserve">Опис програмске активности/ пројекта: </w:t>
            </w:r>
          </w:p>
        </w:tc>
        <w:tc>
          <w:tcPr>
            <w:tcW w:w="8092" w:type="dxa"/>
            <w:gridSpan w:val="4"/>
            <w:tcBorders>
              <w:top w:val="single" w:sz="4" w:space="0" w:color="auto"/>
              <w:left w:val="nil"/>
              <w:bottom w:val="single" w:sz="4" w:space="0" w:color="auto"/>
              <w:right w:val="single" w:sz="4" w:space="0" w:color="000000"/>
            </w:tcBorders>
            <w:shd w:val="clear" w:color="auto" w:fill="auto"/>
          </w:tcPr>
          <w:p w:rsidR="00D46ED8" w:rsidRPr="002B12F8" w:rsidRDefault="00D46ED8" w:rsidP="00D46ED8">
            <w:pPr>
              <w:spacing w:after="0" w:line="240" w:lineRule="auto"/>
              <w:jc w:val="both"/>
              <w:rPr>
                <w:rFonts w:ascii="Calibri" w:eastAsia="Times New Roman" w:hAnsi="Calibri" w:cs="Times New Roman"/>
                <w:iCs/>
                <w:sz w:val="20"/>
                <w:szCs w:val="20"/>
                <w:lang w:eastAsia="sr-Latn-RS"/>
              </w:rPr>
            </w:pPr>
            <w:r w:rsidRPr="00A2267F">
              <w:rPr>
                <w:rFonts w:ascii="Calibri" w:eastAsia="Times New Roman" w:hAnsi="Calibri" w:cs="Times New Roman"/>
                <w:iCs/>
                <w:sz w:val="20"/>
                <w:szCs w:val="20"/>
                <w:lang w:eastAsia="sr-Latn-RS"/>
              </w:rPr>
              <w:t>Програм „Саветодавно терапијскa подршка за децу на хранитељству и развој п</w:t>
            </w:r>
            <w:r>
              <w:rPr>
                <w:rFonts w:ascii="Calibri" w:eastAsia="Times New Roman" w:hAnsi="Calibri" w:cs="Times New Roman"/>
                <w:iCs/>
                <w:sz w:val="20"/>
                <w:szCs w:val="20"/>
                <w:lang w:val="sr-Cyrl-RS" w:eastAsia="sr-Latn-RS"/>
              </w:rPr>
              <w:t>овремено</w:t>
            </w:r>
            <w:r w:rsidRPr="00A2267F">
              <w:rPr>
                <w:rFonts w:ascii="Calibri" w:eastAsia="Times New Roman" w:hAnsi="Calibri" w:cs="Times New Roman"/>
                <w:iCs/>
                <w:sz w:val="20"/>
                <w:szCs w:val="20"/>
                <w:lang w:eastAsia="sr-Latn-RS"/>
              </w:rPr>
              <w:t>г породичног смештаја“ у 2019. усмерен је ка развоју свеобухватнијих услуга породичног смештаја на територији Града Новог Сада и садржи 5 група активности које као целина доприносе развоју услуге породичног смештаја. Прву групу активности чине услуге намењене оснаживању деце којa су смештенa у хранитељске породице. Предвиђена је индивидуална саветодавно-терапијска и социо-едукативна подршка деци у превазилажењу развојних одступања условљених депривирајућим условима којима су била изложена пре смештаја. Друга група активности се односи на јачање компетенција хранитеља кроз социо-едукативне садржаје и обуке којима ће се хранитељи додатно оснажити да одговоре специфичним захтевима хранитељске улоге. Трећу групу активности чине оне које су усмерене на јачање компетенција професионалаца у ЦПСУ НС кроз додатне обуке и тренинге. Четврта група активности усмерена је на равој и унапређење услуге повремени породични смештај кроз ангажовање једног стручног радника који би обављао послове саветника за хранитељство. Пета група активности усмерена је на кампању популаризације хранитељства</w:t>
            </w:r>
            <w:r>
              <w:rPr>
                <w:rFonts w:ascii="Calibri" w:eastAsia="Times New Roman" w:hAnsi="Calibri" w:cs="Times New Roman"/>
                <w:iCs/>
                <w:sz w:val="20"/>
                <w:szCs w:val="20"/>
                <w:lang w:val="sr-Cyrl-RS" w:eastAsia="sr-Latn-RS"/>
              </w:rPr>
              <w:t xml:space="preserve"> </w:t>
            </w:r>
            <w:r w:rsidRPr="00A2267F">
              <w:rPr>
                <w:rFonts w:ascii="Calibri" w:eastAsia="Times New Roman" w:hAnsi="Calibri" w:cs="Times New Roman"/>
                <w:iCs/>
                <w:sz w:val="20"/>
                <w:szCs w:val="20"/>
                <w:lang w:eastAsia="sr-Latn-RS"/>
              </w:rPr>
              <w:t>на територији Града Новог Сада, како би се обезбедио довољан прилив нових потенцијалних пружаоца услуге.</w:t>
            </w:r>
          </w:p>
        </w:tc>
      </w:tr>
      <w:tr w:rsidR="00D46ED8" w:rsidRPr="00D705C2" w:rsidTr="00E94AA4">
        <w:trPr>
          <w:trHeight w:val="867"/>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спровођења програмске активности/пројекта:</w:t>
            </w:r>
          </w:p>
        </w:tc>
        <w:tc>
          <w:tcPr>
            <w:tcW w:w="8092" w:type="dxa"/>
            <w:gridSpan w:val="4"/>
            <w:tcBorders>
              <w:top w:val="single" w:sz="4" w:space="0" w:color="auto"/>
              <w:left w:val="nil"/>
              <w:bottom w:val="single" w:sz="4" w:space="0" w:color="auto"/>
              <w:right w:val="single" w:sz="4" w:space="0" w:color="000000"/>
            </w:tcBorders>
            <w:shd w:val="clear" w:color="auto" w:fill="auto"/>
            <w:noWrap/>
          </w:tcPr>
          <w:p w:rsidR="00D46ED8" w:rsidRPr="007B4783" w:rsidRDefault="00D46ED8" w:rsidP="00D46ED8">
            <w:pPr>
              <w:spacing w:after="0" w:line="240" w:lineRule="auto"/>
              <w:jc w:val="both"/>
              <w:rPr>
                <w:rFonts w:ascii="Calibri" w:eastAsia="Times New Roman" w:hAnsi="Calibri" w:cs="Times New Roman"/>
                <w:i/>
                <w:iCs/>
                <w:sz w:val="20"/>
                <w:szCs w:val="20"/>
                <w:lang w:val="sr-Cyrl-RS" w:eastAsia="sr-Latn-RS"/>
              </w:rPr>
            </w:pPr>
            <w:r>
              <w:rPr>
                <w:rFonts w:ascii="Calibri" w:eastAsia="Times New Roman" w:hAnsi="Calibri" w:cs="Times New Roman"/>
                <w:iCs/>
                <w:sz w:val="20"/>
                <w:szCs w:val="20"/>
                <w:lang w:eastAsia="sr-Latn-RS"/>
              </w:rPr>
              <w:t>Спровођењем п</w:t>
            </w:r>
            <w:r w:rsidRPr="00A2267F">
              <w:rPr>
                <w:rFonts w:ascii="Calibri" w:eastAsia="Times New Roman" w:hAnsi="Calibri" w:cs="Times New Roman"/>
                <w:iCs/>
                <w:sz w:val="20"/>
                <w:szCs w:val="20"/>
                <w:lang w:eastAsia="sr-Latn-RS"/>
              </w:rPr>
              <w:t>рограм</w:t>
            </w:r>
            <w:r>
              <w:rPr>
                <w:rFonts w:ascii="Calibri" w:eastAsia="Times New Roman" w:hAnsi="Calibri" w:cs="Times New Roman"/>
                <w:iCs/>
                <w:sz w:val="20"/>
                <w:szCs w:val="20"/>
                <w:lang w:val="sr-Cyrl-RS" w:eastAsia="sr-Latn-RS"/>
              </w:rPr>
              <w:t>а</w:t>
            </w:r>
            <w:r w:rsidRPr="00A2267F">
              <w:rPr>
                <w:rFonts w:ascii="Calibri" w:eastAsia="Times New Roman" w:hAnsi="Calibri" w:cs="Times New Roman"/>
                <w:iCs/>
                <w:sz w:val="20"/>
                <w:szCs w:val="20"/>
                <w:lang w:eastAsia="sr-Latn-RS"/>
              </w:rPr>
              <w:t xml:space="preserve"> „Саветодавно терапијскa подршка за децу на хранитељству и развој п</w:t>
            </w:r>
            <w:r>
              <w:rPr>
                <w:rFonts w:ascii="Calibri" w:eastAsia="Times New Roman" w:hAnsi="Calibri" w:cs="Times New Roman"/>
                <w:iCs/>
                <w:sz w:val="20"/>
                <w:szCs w:val="20"/>
                <w:lang w:val="sr-Cyrl-RS" w:eastAsia="sr-Latn-RS"/>
              </w:rPr>
              <w:t xml:space="preserve">овременог </w:t>
            </w:r>
            <w:r>
              <w:rPr>
                <w:rFonts w:ascii="Calibri" w:eastAsia="Times New Roman" w:hAnsi="Calibri" w:cs="Times New Roman"/>
                <w:iCs/>
                <w:sz w:val="20"/>
                <w:szCs w:val="20"/>
                <w:lang w:eastAsia="sr-Latn-RS"/>
              </w:rPr>
              <w:t xml:space="preserve"> породичног смештаја“ у 2019. остварен је циљ </w:t>
            </w:r>
            <w:r>
              <w:rPr>
                <w:rFonts w:ascii="Calibri" w:eastAsia="Times New Roman" w:hAnsi="Calibri" w:cs="Times New Roman"/>
                <w:sz w:val="20"/>
                <w:szCs w:val="20"/>
                <w:lang w:val="sr-Cyrl-RS" w:eastAsia="sr-Latn-RS"/>
              </w:rPr>
              <w:t xml:space="preserve">– </w:t>
            </w:r>
            <w:r>
              <w:rPr>
                <w:rFonts w:ascii="Calibri" w:eastAsia="Times New Roman" w:hAnsi="Calibri" w:cs="Times New Roman"/>
                <w:sz w:val="20"/>
                <w:szCs w:val="20"/>
                <w:lang w:eastAsia="sr-Latn-RS"/>
              </w:rPr>
              <w:t>свеобухватније пружање услуг</w:t>
            </w:r>
            <w:r>
              <w:rPr>
                <w:rFonts w:ascii="Calibri" w:eastAsia="Times New Roman" w:hAnsi="Calibri" w:cs="Times New Roman"/>
                <w:sz w:val="20"/>
                <w:szCs w:val="20"/>
                <w:lang w:val="sr-Cyrl-RS" w:eastAsia="sr-Latn-RS"/>
              </w:rPr>
              <w:t>а</w:t>
            </w:r>
            <w:r>
              <w:rPr>
                <w:rFonts w:ascii="Calibri" w:eastAsia="Times New Roman" w:hAnsi="Calibri" w:cs="Times New Roman"/>
                <w:sz w:val="20"/>
                <w:szCs w:val="20"/>
                <w:lang w:eastAsia="sr-Latn-RS"/>
              </w:rPr>
              <w:t xml:space="preserve"> породичног смештаја на територији Града Новог Сада</w:t>
            </w:r>
            <w:r>
              <w:rPr>
                <w:rFonts w:ascii="Calibri" w:eastAsia="Times New Roman" w:hAnsi="Calibri" w:cs="Times New Roman"/>
                <w:sz w:val="20"/>
                <w:szCs w:val="20"/>
                <w:lang w:val="sr-Cyrl-RS" w:eastAsia="sr-Latn-RS"/>
              </w:rPr>
              <w:t xml:space="preserve">. </w:t>
            </w:r>
          </w:p>
        </w:tc>
      </w:tr>
      <w:tr w:rsidR="00D46ED8" w:rsidRPr="00D705C2" w:rsidTr="00E94AA4">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D46ED8" w:rsidRPr="00D705C2" w:rsidRDefault="00D46ED8" w:rsidP="00D46ED8">
            <w:pPr>
              <w:spacing w:after="0" w:line="240" w:lineRule="auto"/>
              <w:rPr>
                <w:rFonts w:ascii="Calibri" w:eastAsia="Times New Roman" w:hAnsi="Calibri" w:cs="Times New Roman"/>
                <w:b/>
                <w:bCs/>
                <w:sz w:val="18"/>
                <w:szCs w:val="18"/>
                <w:lang w:eastAsia="sr-Latn-RS"/>
              </w:rPr>
            </w:pPr>
            <w:r w:rsidRPr="00D705C2">
              <w:rPr>
                <w:rFonts w:ascii="Calibri" w:eastAsia="Times New Roman" w:hAnsi="Calibri" w:cs="Times New Roman"/>
                <w:b/>
                <w:bCs/>
                <w:sz w:val="18"/>
                <w:szCs w:val="18"/>
                <w:lang w:eastAsia="sr-Latn-RS"/>
              </w:rPr>
              <w:t>Циљ 1:</w:t>
            </w:r>
          </w:p>
        </w:tc>
        <w:tc>
          <w:tcPr>
            <w:tcW w:w="8092"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D46ED8" w:rsidRPr="00D705C2" w:rsidRDefault="00D46ED8" w:rsidP="00D46ED8">
            <w:pPr>
              <w:spacing w:after="0" w:line="240" w:lineRule="auto"/>
              <w:jc w:val="center"/>
              <w:rPr>
                <w:rFonts w:ascii="Calibri" w:eastAsia="Times New Roman" w:hAnsi="Calibri" w:cs="Times New Roman"/>
                <w:b/>
                <w:bCs/>
                <w:sz w:val="20"/>
                <w:szCs w:val="20"/>
                <w:lang w:eastAsia="sr-Latn-RS"/>
              </w:rPr>
            </w:pPr>
            <w:r w:rsidRPr="00A3541D">
              <w:rPr>
                <w:rFonts w:ascii="Calibri" w:eastAsia="Times New Roman" w:hAnsi="Calibri" w:cs="Times New Roman"/>
                <w:b/>
                <w:bCs/>
                <w:sz w:val="20"/>
                <w:szCs w:val="20"/>
                <w:lang w:eastAsia="sr-Latn-RS"/>
              </w:rPr>
              <w:t>Оснаживање деце смештене у хранитељске породице</w:t>
            </w:r>
          </w:p>
        </w:tc>
      </w:tr>
      <w:tr w:rsidR="00D46ED8" w:rsidRPr="00D705C2" w:rsidTr="00E94AA4">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sidRPr="00D705C2">
              <w:rPr>
                <w:rFonts w:ascii="Calibri" w:eastAsia="Times New Roman" w:hAnsi="Calibri" w:cs="Times New Roman"/>
                <w:b/>
                <w:bCs/>
                <w:i/>
                <w:iCs/>
                <w:sz w:val="18"/>
                <w:szCs w:val="18"/>
                <w:lang w:eastAsia="sr-Latn-RS"/>
              </w:rPr>
              <w:t xml:space="preserve">Индикатор 1.1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A3541D">
              <w:rPr>
                <w:rFonts w:ascii="Calibri" w:eastAsia="Times New Roman" w:hAnsi="Calibri" w:cs="Times New Roman"/>
                <w:b/>
                <w:bCs/>
                <w:i/>
                <w:iCs/>
                <w:sz w:val="20"/>
                <w:szCs w:val="20"/>
                <w:lang w:eastAsia="sr-Latn-RS"/>
              </w:rPr>
              <w:t>Број девојчица на хранитељству које ће користити саветодавно-терапијске и социо-едукативне услуге у заједници са циљем њиховог оснаживања</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90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E94AA4">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D46ED8" w:rsidRPr="00E95DC7" w:rsidRDefault="00D46ED8" w:rsidP="00D46ED8">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15</w:t>
            </w:r>
          </w:p>
        </w:tc>
        <w:tc>
          <w:tcPr>
            <w:tcW w:w="900"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15</w:t>
            </w:r>
          </w:p>
        </w:tc>
      </w:tr>
      <w:tr w:rsidR="00D46ED8" w:rsidRPr="00D705C2" w:rsidTr="00E94AA4">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195CF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p>
        </w:tc>
      </w:tr>
      <w:tr w:rsidR="00D46ED8" w:rsidRPr="00D705C2" w:rsidTr="00E94AA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092" w:type="dxa"/>
            <w:gridSpan w:val="4"/>
            <w:tcBorders>
              <w:top w:val="single" w:sz="4" w:space="0" w:color="auto"/>
              <w:left w:val="nil"/>
              <w:bottom w:val="single" w:sz="4" w:space="0" w:color="auto"/>
              <w:right w:val="single" w:sz="4" w:space="0" w:color="000000"/>
            </w:tcBorders>
            <w:shd w:val="clear" w:color="auto" w:fill="auto"/>
            <w:vAlign w:val="bottom"/>
          </w:tcPr>
          <w:p w:rsidR="00D46ED8" w:rsidRPr="00E31669" w:rsidRDefault="00D46ED8" w:rsidP="00D46ED8">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девојчица</w:t>
            </w:r>
          </w:p>
        </w:tc>
      </w:tr>
      <w:tr w:rsidR="00D46ED8" w:rsidRPr="00D705C2" w:rsidTr="00E94AA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092" w:type="dxa"/>
            <w:gridSpan w:val="4"/>
            <w:tcBorders>
              <w:top w:val="single" w:sz="4" w:space="0" w:color="auto"/>
              <w:left w:val="nil"/>
              <w:bottom w:val="single" w:sz="4" w:space="0" w:color="auto"/>
              <w:right w:val="single" w:sz="4" w:space="0" w:color="000000"/>
            </w:tcBorders>
            <w:shd w:val="clear" w:color="auto" w:fill="auto"/>
            <w:vAlign w:val="bottom"/>
          </w:tcPr>
          <w:p w:rsidR="00D46ED8" w:rsidRPr="00D705C2" w:rsidRDefault="00D46ED8" w:rsidP="00D46ED8">
            <w:pPr>
              <w:spacing w:after="0" w:line="240" w:lineRule="auto"/>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И</w:t>
            </w:r>
            <w:r w:rsidRPr="00E95DC7">
              <w:rPr>
                <w:rFonts w:ascii="Calibri" w:eastAsia="Times New Roman" w:hAnsi="Calibri" w:cs="Times New Roman"/>
                <w:sz w:val="20"/>
                <w:szCs w:val="20"/>
                <w:lang w:eastAsia="sr-Latn-RS"/>
              </w:rPr>
              <w:t>звештаји</w:t>
            </w:r>
          </w:p>
        </w:tc>
      </w:tr>
      <w:tr w:rsidR="00D46ED8" w:rsidRPr="00D705C2" w:rsidTr="00E94AA4">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jc w:val="both"/>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Увидом  у  пројектну документацију констатује се да је у</w:t>
            </w:r>
            <w:r w:rsidRPr="002F31D9">
              <w:rPr>
                <w:rFonts w:ascii="Calibri" w:eastAsia="Times New Roman" w:hAnsi="Calibri" w:cs="Times New Roman"/>
                <w:sz w:val="20"/>
                <w:szCs w:val="20"/>
                <w:lang w:val="sr-Cyrl-RS" w:eastAsia="sr-Latn-RS"/>
              </w:rPr>
              <w:t>купно 1</w:t>
            </w:r>
            <w:r>
              <w:rPr>
                <w:rFonts w:ascii="Calibri" w:eastAsia="Times New Roman" w:hAnsi="Calibri" w:cs="Times New Roman"/>
                <w:sz w:val="20"/>
                <w:szCs w:val="20"/>
                <w:lang w:val="sr-Cyrl-RS" w:eastAsia="sr-Latn-RS"/>
              </w:rPr>
              <w:t>5 девојчица  оснажено кроз коришћење саветодавно-терапијских  и социоедукативних  услуга</w:t>
            </w:r>
            <w:r w:rsidRPr="002F31D9">
              <w:rPr>
                <w:rFonts w:ascii="Calibri" w:eastAsia="Times New Roman" w:hAnsi="Calibri" w:cs="Times New Roman"/>
                <w:sz w:val="20"/>
                <w:szCs w:val="20"/>
                <w:lang w:val="sr-Cyrl-RS" w:eastAsia="sr-Latn-RS"/>
              </w:rPr>
              <w:t>, ч</w:t>
            </w:r>
            <w:r>
              <w:rPr>
                <w:rFonts w:ascii="Calibri" w:eastAsia="Times New Roman" w:hAnsi="Calibri" w:cs="Times New Roman"/>
                <w:sz w:val="20"/>
                <w:szCs w:val="20"/>
                <w:lang w:val="sr-Cyrl-RS" w:eastAsia="sr-Latn-RS"/>
              </w:rPr>
              <w:t>име је остварена циљна вредност</w:t>
            </w:r>
            <w:r w:rsidRPr="002F31D9">
              <w:rPr>
                <w:rFonts w:ascii="Calibri" w:eastAsia="Times New Roman" w:hAnsi="Calibri" w:cs="Times New Roman"/>
                <w:sz w:val="20"/>
                <w:szCs w:val="20"/>
                <w:lang w:val="sr-Cyrl-RS" w:eastAsia="sr-Latn-RS"/>
              </w:rPr>
              <w:t>.</w:t>
            </w:r>
          </w:p>
        </w:tc>
      </w:tr>
      <w:tr w:rsidR="00D46ED8" w:rsidRPr="00D705C2" w:rsidTr="00E94AA4">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lastRenderedPageBreak/>
              <w:t>Образложење одступања од циљне вредности:</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rPr>
                <w:rFonts w:ascii="Calibri" w:eastAsia="Times New Roman" w:hAnsi="Calibri" w:cs="Times New Roman"/>
                <w:i/>
                <w:iCs/>
                <w:sz w:val="20"/>
                <w:szCs w:val="20"/>
                <w:lang w:eastAsia="sr-Latn-RS"/>
              </w:rPr>
            </w:pPr>
            <w:r w:rsidRPr="00D705C2">
              <w:rPr>
                <w:rFonts w:ascii="Calibri" w:eastAsia="Times New Roman" w:hAnsi="Calibri" w:cs="Times New Roman"/>
                <w:i/>
                <w:iCs/>
                <w:sz w:val="20"/>
                <w:szCs w:val="20"/>
                <w:lang w:eastAsia="sr-Latn-RS"/>
              </w:rPr>
              <w:t> </w:t>
            </w:r>
          </w:p>
        </w:tc>
      </w:tr>
      <w:tr w:rsidR="00D46ED8" w:rsidRPr="00D705C2" w:rsidTr="00E94AA4">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Pr>
                <w:rFonts w:ascii="Calibri" w:eastAsia="Times New Roman" w:hAnsi="Calibri" w:cs="Times New Roman"/>
                <w:b/>
                <w:bCs/>
                <w:i/>
                <w:iCs/>
                <w:sz w:val="18"/>
                <w:szCs w:val="18"/>
                <w:lang w:eastAsia="sr-Latn-RS"/>
              </w:rPr>
              <w:t>Индикатор 1.2</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E31669">
              <w:rPr>
                <w:rFonts w:ascii="Calibri" w:eastAsia="Times New Roman" w:hAnsi="Calibri" w:cs="Times New Roman"/>
                <w:b/>
                <w:bCs/>
                <w:i/>
                <w:iCs/>
                <w:sz w:val="20"/>
                <w:szCs w:val="20"/>
                <w:lang w:eastAsia="sr-Latn-RS"/>
              </w:rPr>
              <w:t>Број дечака на хранитељству који ће користити саветодавно-терапијске и социо-едукативне услуге у заједници са циљем њиховог оснаживања</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90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E94AA4">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D46ED8" w:rsidRPr="00E95DC7" w:rsidRDefault="00D46ED8" w:rsidP="00D46ED8">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15</w:t>
            </w:r>
          </w:p>
        </w:tc>
        <w:tc>
          <w:tcPr>
            <w:tcW w:w="900"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15</w:t>
            </w:r>
          </w:p>
        </w:tc>
      </w:tr>
      <w:tr w:rsidR="00D46ED8" w:rsidRPr="00195CF1" w:rsidTr="00E94AA4">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195CF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p>
        </w:tc>
      </w:tr>
      <w:tr w:rsidR="00D46ED8" w:rsidRPr="00D705C2" w:rsidTr="00E94AA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092" w:type="dxa"/>
            <w:gridSpan w:val="4"/>
            <w:tcBorders>
              <w:top w:val="single" w:sz="4" w:space="0" w:color="auto"/>
              <w:left w:val="nil"/>
              <w:bottom w:val="single" w:sz="4" w:space="0" w:color="auto"/>
              <w:right w:val="single" w:sz="4" w:space="0" w:color="000000"/>
            </w:tcBorders>
            <w:shd w:val="clear" w:color="auto" w:fill="auto"/>
            <w:vAlign w:val="bottom"/>
          </w:tcPr>
          <w:p w:rsidR="00D46ED8" w:rsidRPr="00E95DC7" w:rsidRDefault="00D46ED8" w:rsidP="00D46ED8">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дечака</w:t>
            </w:r>
          </w:p>
        </w:tc>
      </w:tr>
      <w:tr w:rsidR="00D46ED8" w:rsidRPr="00D705C2" w:rsidTr="00E94AA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092" w:type="dxa"/>
            <w:gridSpan w:val="4"/>
            <w:tcBorders>
              <w:top w:val="single" w:sz="4" w:space="0" w:color="auto"/>
              <w:left w:val="nil"/>
              <w:bottom w:val="single" w:sz="4" w:space="0" w:color="auto"/>
              <w:right w:val="single" w:sz="4" w:space="0" w:color="000000"/>
            </w:tcBorders>
            <w:shd w:val="clear" w:color="auto" w:fill="auto"/>
            <w:vAlign w:val="bottom"/>
          </w:tcPr>
          <w:p w:rsidR="00D46ED8" w:rsidRPr="00D705C2" w:rsidRDefault="00D46ED8" w:rsidP="00D46ED8">
            <w:pPr>
              <w:spacing w:after="0" w:line="240" w:lineRule="auto"/>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И</w:t>
            </w:r>
            <w:r w:rsidRPr="00E95DC7">
              <w:rPr>
                <w:rFonts w:ascii="Calibri" w:eastAsia="Times New Roman" w:hAnsi="Calibri" w:cs="Times New Roman"/>
                <w:sz w:val="20"/>
                <w:szCs w:val="20"/>
                <w:lang w:eastAsia="sr-Latn-RS"/>
              </w:rPr>
              <w:t>звештаји</w:t>
            </w:r>
          </w:p>
        </w:tc>
      </w:tr>
      <w:tr w:rsidR="00D46ED8" w:rsidRPr="00D705C2" w:rsidTr="00E94AA4">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jc w:val="both"/>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Увидом  у  пројектну документацију констатује се да је у</w:t>
            </w:r>
            <w:r w:rsidRPr="002F31D9">
              <w:rPr>
                <w:rFonts w:ascii="Calibri" w:eastAsia="Times New Roman" w:hAnsi="Calibri" w:cs="Times New Roman"/>
                <w:sz w:val="20"/>
                <w:szCs w:val="20"/>
                <w:lang w:val="sr-Cyrl-RS" w:eastAsia="sr-Latn-RS"/>
              </w:rPr>
              <w:t>купно 1</w:t>
            </w:r>
            <w:r>
              <w:rPr>
                <w:rFonts w:ascii="Calibri" w:eastAsia="Times New Roman" w:hAnsi="Calibri" w:cs="Times New Roman"/>
                <w:sz w:val="20"/>
                <w:szCs w:val="20"/>
                <w:lang w:val="sr-Cyrl-RS" w:eastAsia="sr-Latn-RS"/>
              </w:rPr>
              <w:t>5 дечака  оснажено кроз коришћење саветодавно-терапијских  и социоедукативних  услуга</w:t>
            </w:r>
            <w:r w:rsidRPr="002F31D9">
              <w:rPr>
                <w:rFonts w:ascii="Calibri" w:eastAsia="Times New Roman" w:hAnsi="Calibri" w:cs="Times New Roman"/>
                <w:sz w:val="20"/>
                <w:szCs w:val="20"/>
                <w:lang w:val="sr-Cyrl-RS" w:eastAsia="sr-Latn-RS"/>
              </w:rPr>
              <w:t>, ч</w:t>
            </w:r>
            <w:r>
              <w:rPr>
                <w:rFonts w:ascii="Calibri" w:eastAsia="Times New Roman" w:hAnsi="Calibri" w:cs="Times New Roman"/>
                <w:sz w:val="20"/>
                <w:szCs w:val="20"/>
                <w:lang w:val="sr-Cyrl-RS" w:eastAsia="sr-Latn-RS"/>
              </w:rPr>
              <w:t>име је остварена циљна вредност</w:t>
            </w:r>
            <w:r w:rsidRPr="002F31D9">
              <w:rPr>
                <w:rFonts w:ascii="Calibri" w:eastAsia="Times New Roman" w:hAnsi="Calibri" w:cs="Times New Roman"/>
                <w:sz w:val="20"/>
                <w:szCs w:val="20"/>
                <w:lang w:val="sr-Cyrl-RS" w:eastAsia="sr-Latn-RS"/>
              </w:rPr>
              <w:t>.</w:t>
            </w:r>
          </w:p>
        </w:tc>
      </w:tr>
      <w:tr w:rsidR="00D46ED8" w:rsidRPr="00D705C2" w:rsidTr="00E94AA4">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rPr>
                <w:rFonts w:ascii="Calibri" w:eastAsia="Times New Roman" w:hAnsi="Calibri" w:cs="Times New Roman"/>
                <w:i/>
                <w:iCs/>
                <w:sz w:val="20"/>
                <w:szCs w:val="20"/>
                <w:lang w:eastAsia="sr-Latn-RS"/>
              </w:rPr>
            </w:pPr>
            <w:r w:rsidRPr="00D705C2">
              <w:rPr>
                <w:rFonts w:ascii="Calibri" w:eastAsia="Times New Roman" w:hAnsi="Calibri" w:cs="Times New Roman"/>
                <w:i/>
                <w:iCs/>
                <w:sz w:val="20"/>
                <w:szCs w:val="20"/>
                <w:lang w:eastAsia="sr-Latn-RS"/>
              </w:rPr>
              <w:t> </w:t>
            </w:r>
          </w:p>
        </w:tc>
      </w:tr>
      <w:tr w:rsidR="00D46ED8" w:rsidRPr="00D705C2" w:rsidTr="00E94AA4">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D46ED8" w:rsidRPr="00D705C2" w:rsidRDefault="00D46ED8" w:rsidP="00D46ED8">
            <w:pPr>
              <w:spacing w:after="0" w:line="240" w:lineRule="auto"/>
              <w:rPr>
                <w:rFonts w:ascii="Calibri" w:eastAsia="Times New Roman" w:hAnsi="Calibri" w:cs="Times New Roman"/>
                <w:b/>
                <w:bCs/>
                <w:sz w:val="18"/>
                <w:szCs w:val="18"/>
                <w:lang w:eastAsia="sr-Latn-RS"/>
              </w:rPr>
            </w:pPr>
            <w:r>
              <w:rPr>
                <w:rFonts w:ascii="Calibri" w:eastAsia="Times New Roman" w:hAnsi="Calibri" w:cs="Times New Roman"/>
                <w:b/>
                <w:bCs/>
                <w:sz w:val="18"/>
                <w:szCs w:val="18"/>
                <w:lang w:eastAsia="sr-Latn-RS"/>
              </w:rPr>
              <w:t>Циљ 2</w:t>
            </w:r>
            <w:r w:rsidRPr="00D705C2">
              <w:rPr>
                <w:rFonts w:ascii="Calibri" w:eastAsia="Times New Roman" w:hAnsi="Calibri" w:cs="Times New Roman"/>
                <w:b/>
                <w:bCs/>
                <w:sz w:val="18"/>
                <w:szCs w:val="18"/>
                <w:lang w:eastAsia="sr-Latn-RS"/>
              </w:rPr>
              <w:t>:</w:t>
            </w:r>
          </w:p>
        </w:tc>
        <w:tc>
          <w:tcPr>
            <w:tcW w:w="8092"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D46ED8" w:rsidRPr="00D705C2" w:rsidRDefault="00D46ED8" w:rsidP="00D46ED8">
            <w:pPr>
              <w:spacing w:after="0" w:line="240" w:lineRule="auto"/>
              <w:jc w:val="center"/>
              <w:rPr>
                <w:rFonts w:ascii="Calibri" w:eastAsia="Times New Roman" w:hAnsi="Calibri" w:cs="Times New Roman"/>
                <w:b/>
                <w:bCs/>
                <w:sz w:val="20"/>
                <w:szCs w:val="20"/>
                <w:lang w:eastAsia="sr-Latn-RS"/>
              </w:rPr>
            </w:pPr>
            <w:r w:rsidRPr="007C491F">
              <w:rPr>
                <w:rFonts w:ascii="Calibri" w:eastAsia="Times New Roman" w:hAnsi="Calibri" w:cs="Times New Roman"/>
                <w:b/>
                <w:bCs/>
                <w:sz w:val="20"/>
                <w:szCs w:val="20"/>
                <w:lang w:eastAsia="sr-Latn-RS"/>
              </w:rPr>
              <w:t>Подизање компетенција хранитељских породица</w:t>
            </w:r>
          </w:p>
        </w:tc>
      </w:tr>
      <w:tr w:rsidR="00D46ED8" w:rsidRPr="00D705C2" w:rsidTr="00E94AA4">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sidRPr="00D705C2">
              <w:rPr>
                <w:rFonts w:ascii="Calibri" w:eastAsia="Times New Roman" w:hAnsi="Calibri" w:cs="Times New Roman"/>
                <w:b/>
                <w:bCs/>
                <w:i/>
                <w:iCs/>
                <w:sz w:val="18"/>
                <w:szCs w:val="18"/>
                <w:lang w:eastAsia="sr-Latn-RS"/>
              </w:rPr>
              <w:t xml:space="preserve">Индикатор </w:t>
            </w:r>
            <w:r>
              <w:rPr>
                <w:rFonts w:ascii="Calibri" w:eastAsia="Times New Roman" w:hAnsi="Calibri" w:cs="Times New Roman"/>
                <w:b/>
                <w:bCs/>
                <w:i/>
                <w:iCs/>
                <w:sz w:val="18"/>
                <w:szCs w:val="18"/>
                <w:lang w:eastAsia="sr-Latn-RS"/>
              </w:rPr>
              <w:t>2</w:t>
            </w:r>
            <w:r w:rsidRPr="00D705C2">
              <w:rPr>
                <w:rFonts w:ascii="Calibri" w:eastAsia="Times New Roman" w:hAnsi="Calibri" w:cs="Times New Roman"/>
                <w:b/>
                <w:bCs/>
                <w:i/>
                <w:iCs/>
                <w:sz w:val="18"/>
                <w:szCs w:val="18"/>
                <w:lang w:eastAsia="sr-Latn-RS"/>
              </w:rPr>
              <w:t xml:space="preserve">.1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7C491F">
              <w:rPr>
                <w:rFonts w:ascii="Calibri" w:eastAsia="Times New Roman" w:hAnsi="Calibri" w:cs="Times New Roman"/>
                <w:b/>
                <w:bCs/>
                <w:i/>
                <w:iCs/>
                <w:sz w:val="20"/>
                <w:szCs w:val="20"/>
                <w:lang w:eastAsia="sr-Latn-RS"/>
              </w:rPr>
              <w:t>Број представница хранитељских породица које ће користити саветодавно-терапијске и социо-едукативне услуге у заједници са циљем подизања компетенција за подршку деци</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90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E94AA4">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D46ED8" w:rsidRPr="00993813" w:rsidRDefault="00D46ED8" w:rsidP="00D46ED8">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80</w:t>
            </w:r>
          </w:p>
        </w:tc>
        <w:tc>
          <w:tcPr>
            <w:tcW w:w="900"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147</w:t>
            </w:r>
          </w:p>
        </w:tc>
      </w:tr>
      <w:tr w:rsidR="00D46ED8" w:rsidRPr="00195CF1" w:rsidTr="00E94AA4">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195CF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p>
        </w:tc>
      </w:tr>
      <w:tr w:rsidR="00D46ED8" w:rsidRPr="00D705C2" w:rsidTr="00E94AA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092" w:type="dxa"/>
            <w:gridSpan w:val="4"/>
            <w:tcBorders>
              <w:top w:val="single" w:sz="4" w:space="0" w:color="auto"/>
              <w:left w:val="nil"/>
              <w:bottom w:val="single" w:sz="4" w:space="0" w:color="auto"/>
              <w:right w:val="single" w:sz="4" w:space="0" w:color="000000"/>
            </w:tcBorders>
            <w:shd w:val="clear" w:color="auto" w:fill="auto"/>
            <w:vAlign w:val="bottom"/>
          </w:tcPr>
          <w:p w:rsidR="00D46ED8" w:rsidRPr="00993813" w:rsidRDefault="00D46ED8" w:rsidP="00D46ED8">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представница хранитељских породица</w:t>
            </w:r>
          </w:p>
        </w:tc>
      </w:tr>
      <w:tr w:rsidR="00D46ED8" w:rsidRPr="00D705C2" w:rsidTr="00E94AA4">
        <w:trPr>
          <w:trHeight w:val="363"/>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092" w:type="dxa"/>
            <w:gridSpan w:val="4"/>
            <w:tcBorders>
              <w:top w:val="single" w:sz="4" w:space="0" w:color="auto"/>
              <w:left w:val="nil"/>
              <w:bottom w:val="single" w:sz="4" w:space="0" w:color="auto"/>
              <w:right w:val="single" w:sz="4" w:space="0" w:color="000000"/>
            </w:tcBorders>
            <w:shd w:val="clear" w:color="auto" w:fill="auto"/>
            <w:vAlign w:val="bottom"/>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7C491F">
              <w:rPr>
                <w:rFonts w:ascii="Calibri" w:eastAsia="Times New Roman" w:hAnsi="Calibri" w:cs="Times New Roman"/>
                <w:sz w:val="20"/>
                <w:szCs w:val="20"/>
                <w:lang w:eastAsia="sr-Latn-RS"/>
              </w:rPr>
              <w:t>Листа присуства, фотографије, извештаји</w:t>
            </w:r>
          </w:p>
        </w:tc>
      </w:tr>
      <w:tr w:rsidR="00D46ED8" w:rsidRPr="00D705C2" w:rsidTr="00E94AA4">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jc w:val="both"/>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 xml:space="preserve">Увидом у  пројектну документацију констатује се да је укупно 147 </w:t>
            </w:r>
            <w:r w:rsidRPr="002F31D9">
              <w:rPr>
                <w:rFonts w:ascii="Calibri" w:eastAsia="Times New Roman" w:hAnsi="Calibri" w:cs="Times New Roman"/>
                <w:sz w:val="20"/>
                <w:szCs w:val="20"/>
                <w:lang w:val="sr-Cyrl-RS" w:eastAsia="sr-Latn-RS"/>
              </w:rPr>
              <w:t xml:space="preserve"> представница хранитељских  породица </w:t>
            </w:r>
            <w:r>
              <w:rPr>
                <w:rFonts w:ascii="Calibri" w:eastAsia="Times New Roman" w:hAnsi="Calibri" w:cs="Times New Roman"/>
                <w:sz w:val="20"/>
                <w:szCs w:val="20"/>
                <w:lang w:val="sr-Cyrl-RS" w:eastAsia="sr-Latn-RS"/>
              </w:rPr>
              <w:t xml:space="preserve">овладало специфичним знањима и вештинама кроз похађање специјализованих обука. </w:t>
            </w:r>
          </w:p>
        </w:tc>
      </w:tr>
      <w:tr w:rsidR="00D46ED8" w:rsidRPr="00D705C2" w:rsidTr="00E94AA4">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7C2722" w:rsidRDefault="00D46ED8" w:rsidP="00D46ED8">
            <w:pPr>
              <w:spacing w:after="0" w:line="240" w:lineRule="auto"/>
              <w:jc w:val="both"/>
              <w:rPr>
                <w:rFonts w:ascii="Calibri" w:eastAsia="Times New Roman" w:hAnsi="Calibri" w:cs="Times New Roman"/>
                <w:iCs/>
                <w:sz w:val="20"/>
                <w:szCs w:val="20"/>
                <w:lang w:val="sr-Cyrl-RS" w:eastAsia="sr-Latn-RS"/>
              </w:rPr>
            </w:pPr>
            <w:r w:rsidRPr="00D705C2">
              <w:rPr>
                <w:rFonts w:ascii="Calibri" w:eastAsia="Times New Roman" w:hAnsi="Calibri" w:cs="Times New Roman"/>
                <w:i/>
                <w:iCs/>
                <w:sz w:val="20"/>
                <w:szCs w:val="20"/>
                <w:lang w:eastAsia="sr-Latn-RS"/>
              </w:rPr>
              <w:t> </w:t>
            </w:r>
            <w:r>
              <w:rPr>
                <w:rFonts w:ascii="Calibri" w:eastAsia="Times New Roman" w:hAnsi="Calibri" w:cs="Times New Roman"/>
                <w:sz w:val="20"/>
                <w:szCs w:val="20"/>
                <w:lang w:val="sr-Cyrl-RS" w:eastAsia="sr-Latn-RS"/>
              </w:rPr>
              <w:t>П</w:t>
            </w:r>
            <w:r w:rsidRPr="002F31D9">
              <w:rPr>
                <w:rFonts w:ascii="Calibri" w:eastAsia="Times New Roman" w:hAnsi="Calibri" w:cs="Times New Roman"/>
                <w:sz w:val="20"/>
                <w:szCs w:val="20"/>
                <w:lang w:val="sr-Cyrl-RS" w:eastAsia="sr-Latn-RS"/>
              </w:rPr>
              <w:t xml:space="preserve">ремашена </w:t>
            </w:r>
            <w:r>
              <w:rPr>
                <w:rFonts w:ascii="Calibri" w:eastAsia="Times New Roman" w:hAnsi="Calibri" w:cs="Times New Roman"/>
                <w:sz w:val="20"/>
                <w:szCs w:val="20"/>
                <w:lang w:val="sr-Cyrl-RS" w:eastAsia="sr-Latn-RS"/>
              </w:rPr>
              <w:t xml:space="preserve">је </w:t>
            </w:r>
            <w:r w:rsidRPr="002F31D9">
              <w:rPr>
                <w:rFonts w:ascii="Calibri" w:eastAsia="Times New Roman" w:hAnsi="Calibri" w:cs="Times New Roman"/>
                <w:sz w:val="20"/>
                <w:szCs w:val="20"/>
                <w:lang w:val="sr-Cyrl-RS" w:eastAsia="sr-Latn-RS"/>
              </w:rPr>
              <w:t>циљна вредност</w:t>
            </w:r>
            <w:r>
              <w:rPr>
                <w:rFonts w:ascii="Calibri" w:eastAsia="Times New Roman" w:hAnsi="Calibri" w:cs="Times New Roman"/>
                <w:sz w:val="20"/>
                <w:szCs w:val="20"/>
                <w:lang w:val="sr-Cyrl-RS" w:eastAsia="sr-Latn-RS"/>
              </w:rPr>
              <w:t xml:space="preserve"> услед п</w:t>
            </w:r>
            <w:r>
              <w:rPr>
                <w:rFonts w:ascii="Calibri" w:eastAsia="Times New Roman" w:hAnsi="Calibri" w:cs="Times New Roman"/>
                <w:iCs/>
                <w:sz w:val="20"/>
                <w:szCs w:val="20"/>
                <w:lang w:val="sr-Cyrl-RS" w:eastAsia="sr-Latn-RS"/>
              </w:rPr>
              <w:t xml:space="preserve">овећаног интересовање за обуке које доприносе подизању специфичних хранитељских компетенција. </w:t>
            </w:r>
          </w:p>
        </w:tc>
      </w:tr>
      <w:tr w:rsidR="00D46ED8" w:rsidRPr="00D705C2" w:rsidTr="00E94AA4">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Pr>
                <w:rFonts w:ascii="Calibri" w:eastAsia="Times New Roman" w:hAnsi="Calibri" w:cs="Times New Roman"/>
                <w:b/>
                <w:bCs/>
                <w:i/>
                <w:iCs/>
                <w:sz w:val="18"/>
                <w:szCs w:val="18"/>
                <w:lang w:eastAsia="sr-Latn-RS"/>
              </w:rPr>
              <w:t>Индикатор 2.2</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7C491F">
              <w:rPr>
                <w:rFonts w:ascii="Calibri" w:eastAsia="Times New Roman" w:hAnsi="Calibri" w:cs="Times New Roman"/>
                <w:b/>
                <w:bCs/>
                <w:i/>
                <w:iCs/>
                <w:sz w:val="20"/>
                <w:szCs w:val="20"/>
                <w:lang w:eastAsia="sr-Latn-RS"/>
              </w:rPr>
              <w:t>Број представника хранитељских породица које ће користити саветодавно-терапијске и социо-едукативне услуге у заједници са циљем подизања компетенција за подршку деци</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90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E94AA4">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D46ED8" w:rsidRPr="00993813" w:rsidRDefault="00D46ED8" w:rsidP="00D46ED8">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10</w:t>
            </w:r>
          </w:p>
        </w:tc>
        <w:tc>
          <w:tcPr>
            <w:tcW w:w="900"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24</w:t>
            </w:r>
          </w:p>
        </w:tc>
      </w:tr>
      <w:tr w:rsidR="00D46ED8" w:rsidRPr="00195CF1" w:rsidTr="00E94AA4">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195CF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p>
        </w:tc>
      </w:tr>
      <w:tr w:rsidR="00D46ED8" w:rsidRPr="00D705C2" w:rsidTr="00E94AA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092" w:type="dxa"/>
            <w:gridSpan w:val="4"/>
            <w:tcBorders>
              <w:top w:val="single" w:sz="4" w:space="0" w:color="auto"/>
              <w:left w:val="nil"/>
              <w:bottom w:val="single" w:sz="4" w:space="0" w:color="auto"/>
              <w:right w:val="single" w:sz="4" w:space="0" w:color="000000"/>
            </w:tcBorders>
            <w:shd w:val="clear" w:color="auto" w:fill="auto"/>
            <w:vAlign w:val="bottom"/>
          </w:tcPr>
          <w:p w:rsidR="00D46ED8" w:rsidRPr="00993813" w:rsidRDefault="00D46ED8" w:rsidP="00D46ED8">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представника хранитељских породица</w:t>
            </w:r>
          </w:p>
        </w:tc>
      </w:tr>
      <w:tr w:rsidR="00D46ED8" w:rsidRPr="00D705C2" w:rsidTr="00E94AA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092" w:type="dxa"/>
            <w:gridSpan w:val="4"/>
            <w:tcBorders>
              <w:top w:val="single" w:sz="4" w:space="0" w:color="auto"/>
              <w:left w:val="nil"/>
              <w:bottom w:val="single" w:sz="4" w:space="0" w:color="auto"/>
              <w:right w:val="single" w:sz="4" w:space="0" w:color="000000"/>
            </w:tcBorders>
            <w:shd w:val="clear" w:color="auto" w:fill="auto"/>
            <w:vAlign w:val="bottom"/>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7C491F">
              <w:rPr>
                <w:rFonts w:ascii="Calibri" w:eastAsia="Times New Roman" w:hAnsi="Calibri" w:cs="Times New Roman"/>
                <w:sz w:val="20"/>
                <w:szCs w:val="20"/>
                <w:lang w:eastAsia="sr-Latn-RS"/>
              </w:rPr>
              <w:t>Листа присуства, фотографије, извештаји</w:t>
            </w:r>
          </w:p>
        </w:tc>
      </w:tr>
      <w:tr w:rsidR="00D46ED8" w:rsidRPr="00D705C2" w:rsidTr="00E94AA4">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lastRenderedPageBreak/>
              <w:t>Коментар:</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jc w:val="both"/>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 xml:space="preserve">Увидом у  пројектну документацију констатује се да је укупно 24  представника </w:t>
            </w:r>
            <w:r w:rsidRPr="002F31D9">
              <w:rPr>
                <w:rFonts w:ascii="Calibri" w:eastAsia="Times New Roman" w:hAnsi="Calibri" w:cs="Times New Roman"/>
                <w:sz w:val="20"/>
                <w:szCs w:val="20"/>
                <w:lang w:val="sr-Cyrl-RS" w:eastAsia="sr-Latn-RS"/>
              </w:rPr>
              <w:t xml:space="preserve"> хранитељских  породица </w:t>
            </w:r>
            <w:r>
              <w:rPr>
                <w:rFonts w:ascii="Calibri" w:eastAsia="Times New Roman" w:hAnsi="Calibri" w:cs="Times New Roman"/>
                <w:sz w:val="20"/>
                <w:szCs w:val="20"/>
                <w:lang w:val="sr-Cyrl-RS" w:eastAsia="sr-Latn-RS"/>
              </w:rPr>
              <w:t xml:space="preserve">овладало специфичним знањима и вештинама кроз похађање специјализованих обука. </w:t>
            </w:r>
          </w:p>
        </w:tc>
      </w:tr>
      <w:tr w:rsidR="00D46ED8" w:rsidRPr="00D705C2" w:rsidTr="00E94AA4">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rPr>
                <w:rFonts w:ascii="Calibri" w:eastAsia="Times New Roman" w:hAnsi="Calibri" w:cs="Times New Roman"/>
                <w:i/>
                <w:iCs/>
                <w:sz w:val="20"/>
                <w:szCs w:val="20"/>
                <w:lang w:eastAsia="sr-Latn-RS"/>
              </w:rPr>
            </w:pPr>
            <w:r w:rsidRPr="00D705C2">
              <w:rPr>
                <w:rFonts w:ascii="Calibri" w:eastAsia="Times New Roman" w:hAnsi="Calibri" w:cs="Times New Roman"/>
                <w:i/>
                <w:iCs/>
                <w:sz w:val="20"/>
                <w:szCs w:val="20"/>
                <w:lang w:eastAsia="sr-Latn-RS"/>
              </w:rPr>
              <w:t> </w:t>
            </w:r>
            <w:r>
              <w:rPr>
                <w:rFonts w:ascii="Calibri" w:eastAsia="Times New Roman" w:hAnsi="Calibri" w:cs="Times New Roman"/>
                <w:sz w:val="20"/>
                <w:szCs w:val="20"/>
                <w:lang w:val="sr-Cyrl-RS" w:eastAsia="sr-Latn-RS"/>
              </w:rPr>
              <w:t>П</w:t>
            </w:r>
            <w:r w:rsidRPr="002F31D9">
              <w:rPr>
                <w:rFonts w:ascii="Calibri" w:eastAsia="Times New Roman" w:hAnsi="Calibri" w:cs="Times New Roman"/>
                <w:sz w:val="20"/>
                <w:szCs w:val="20"/>
                <w:lang w:val="sr-Cyrl-RS" w:eastAsia="sr-Latn-RS"/>
              </w:rPr>
              <w:t xml:space="preserve">ремашена </w:t>
            </w:r>
            <w:r>
              <w:rPr>
                <w:rFonts w:ascii="Calibri" w:eastAsia="Times New Roman" w:hAnsi="Calibri" w:cs="Times New Roman"/>
                <w:sz w:val="20"/>
                <w:szCs w:val="20"/>
                <w:lang w:val="sr-Cyrl-RS" w:eastAsia="sr-Latn-RS"/>
              </w:rPr>
              <w:t xml:space="preserve">је </w:t>
            </w:r>
            <w:r w:rsidRPr="002F31D9">
              <w:rPr>
                <w:rFonts w:ascii="Calibri" w:eastAsia="Times New Roman" w:hAnsi="Calibri" w:cs="Times New Roman"/>
                <w:sz w:val="20"/>
                <w:szCs w:val="20"/>
                <w:lang w:val="sr-Cyrl-RS" w:eastAsia="sr-Latn-RS"/>
              </w:rPr>
              <w:t>циљна вредност</w:t>
            </w:r>
            <w:r>
              <w:rPr>
                <w:rFonts w:ascii="Calibri" w:eastAsia="Times New Roman" w:hAnsi="Calibri" w:cs="Times New Roman"/>
                <w:sz w:val="20"/>
                <w:szCs w:val="20"/>
                <w:lang w:val="sr-Cyrl-RS" w:eastAsia="sr-Latn-RS"/>
              </w:rPr>
              <w:t xml:space="preserve"> услед п</w:t>
            </w:r>
            <w:r>
              <w:rPr>
                <w:rFonts w:ascii="Calibri" w:eastAsia="Times New Roman" w:hAnsi="Calibri" w:cs="Times New Roman"/>
                <w:iCs/>
                <w:sz w:val="20"/>
                <w:szCs w:val="20"/>
                <w:lang w:val="sr-Cyrl-RS" w:eastAsia="sr-Latn-RS"/>
              </w:rPr>
              <w:t>овећаног интересовање за обуке које  доприносе подизању специфичних хранитељских компетенција.</w:t>
            </w:r>
          </w:p>
        </w:tc>
      </w:tr>
      <w:tr w:rsidR="00D46ED8" w:rsidRPr="00D705C2" w:rsidTr="00E94AA4">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D46ED8" w:rsidRPr="00D705C2" w:rsidRDefault="00D46ED8" w:rsidP="00D46ED8">
            <w:pPr>
              <w:spacing w:after="0" w:line="240" w:lineRule="auto"/>
              <w:rPr>
                <w:rFonts w:ascii="Calibri" w:eastAsia="Times New Roman" w:hAnsi="Calibri" w:cs="Times New Roman"/>
                <w:b/>
                <w:bCs/>
                <w:sz w:val="18"/>
                <w:szCs w:val="18"/>
                <w:lang w:eastAsia="sr-Latn-RS"/>
              </w:rPr>
            </w:pPr>
            <w:r>
              <w:rPr>
                <w:rFonts w:ascii="Calibri" w:eastAsia="Times New Roman" w:hAnsi="Calibri" w:cs="Times New Roman"/>
                <w:b/>
                <w:bCs/>
                <w:sz w:val="18"/>
                <w:szCs w:val="18"/>
                <w:lang w:eastAsia="sr-Latn-RS"/>
              </w:rPr>
              <w:t>Циљ 3</w:t>
            </w:r>
            <w:r w:rsidRPr="00D705C2">
              <w:rPr>
                <w:rFonts w:ascii="Calibri" w:eastAsia="Times New Roman" w:hAnsi="Calibri" w:cs="Times New Roman"/>
                <w:b/>
                <w:bCs/>
                <w:sz w:val="18"/>
                <w:szCs w:val="18"/>
                <w:lang w:eastAsia="sr-Latn-RS"/>
              </w:rPr>
              <w:t>:</w:t>
            </w:r>
          </w:p>
        </w:tc>
        <w:tc>
          <w:tcPr>
            <w:tcW w:w="8092"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D46ED8" w:rsidRPr="00D705C2" w:rsidRDefault="00D46ED8" w:rsidP="00D46ED8">
            <w:pPr>
              <w:spacing w:after="0" w:line="240" w:lineRule="auto"/>
              <w:jc w:val="center"/>
              <w:rPr>
                <w:rFonts w:ascii="Calibri" w:eastAsia="Times New Roman" w:hAnsi="Calibri" w:cs="Times New Roman"/>
                <w:b/>
                <w:bCs/>
                <w:sz w:val="20"/>
                <w:szCs w:val="20"/>
                <w:lang w:eastAsia="sr-Latn-RS"/>
              </w:rPr>
            </w:pPr>
            <w:r w:rsidRPr="001F2353">
              <w:rPr>
                <w:rFonts w:ascii="Calibri" w:eastAsia="Times New Roman" w:hAnsi="Calibri" w:cs="Times New Roman"/>
                <w:b/>
                <w:bCs/>
                <w:sz w:val="20"/>
                <w:szCs w:val="20"/>
                <w:lang w:eastAsia="sr-Latn-RS"/>
              </w:rPr>
              <w:t>Пружање услуге повременог породичног смештаја</w:t>
            </w:r>
          </w:p>
        </w:tc>
      </w:tr>
      <w:tr w:rsidR="00D46ED8" w:rsidRPr="00D705C2" w:rsidTr="00E94AA4">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sidRPr="00D705C2">
              <w:rPr>
                <w:rFonts w:ascii="Calibri" w:eastAsia="Times New Roman" w:hAnsi="Calibri" w:cs="Times New Roman"/>
                <w:b/>
                <w:bCs/>
                <w:i/>
                <w:iCs/>
                <w:sz w:val="18"/>
                <w:szCs w:val="18"/>
                <w:lang w:eastAsia="sr-Latn-RS"/>
              </w:rPr>
              <w:t xml:space="preserve">Индикатор </w:t>
            </w:r>
            <w:r>
              <w:rPr>
                <w:rFonts w:ascii="Calibri" w:eastAsia="Times New Roman" w:hAnsi="Calibri" w:cs="Times New Roman"/>
                <w:b/>
                <w:bCs/>
                <w:i/>
                <w:iCs/>
                <w:sz w:val="18"/>
                <w:szCs w:val="18"/>
                <w:lang w:eastAsia="sr-Latn-RS"/>
              </w:rPr>
              <w:t>3</w:t>
            </w:r>
            <w:r w:rsidRPr="00D705C2">
              <w:rPr>
                <w:rFonts w:ascii="Calibri" w:eastAsia="Times New Roman" w:hAnsi="Calibri" w:cs="Times New Roman"/>
                <w:b/>
                <w:bCs/>
                <w:i/>
                <w:iCs/>
                <w:sz w:val="18"/>
                <w:szCs w:val="18"/>
                <w:lang w:eastAsia="sr-Latn-RS"/>
              </w:rPr>
              <w:t xml:space="preserve">.1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1F2353">
              <w:rPr>
                <w:rFonts w:ascii="Calibri" w:eastAsia="Times New Roman" w:hAnsi="Calibri" w:cs="Times New Roman"/>
                <w:b/>
                <w:bCs/>
                <w:i/>
                <w:iCs/>
                <w:sz w:val="20"/>
                <w:szCs w:val="20"/>
                <w:lang w:eastAsia="sr-Latn-RS"/>
              </w:rPr>
              <w:t>Број породица- пружалаца услуге повременог породичног смештаја</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90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E94AA4">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D46ED8" w:rsidRPr="00F11DB3" w:rsidRDefault="00D46ED8" w:rsidP="00D46ED8">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20</w:t>
            </w:r>
          </w:p>
        </w:tc>
        <w:tc>
          <w:tcPr>
            <w:tcW w:w="900" w:type="dxa"/>
            <w:tcBorders>
              <w:top w:val="nil"/>
              <w:left w:val="nil"/>
              <w:bottom w:val="single" w:sz="4" w:space="0" w:color="auto"/>
              <w:right w:val="single" w:sz="4" w:space="0" w:color="auto"/>
            </w:tcBorders>
            <w:shd w:val="clear" w:color="000000" w:fill="DAEEF3"/>
            <w:vAlign w:val="bottom"/>
            <w:hideMark/>
          </w:tcPr>
          <w:p w:rsidR="00D46ED8" w:rsidRPr="00C86840" w:rsidRDefault="00D46ED8" w:rsidP="00D46ED8">
            <w:pPr>
              <w:spacing w:after="0" w:line="240" w:lineRule="auto"/>
              <w:jc w:val="center"/>
              <w:rPr>
                <w:rFonts w:ascii="Calibri" w:eastAsia="Times New Roman" w:hAnsi="Calibri" w:cs="Times New Roman"/>
                <w:sz w:val="20"/>
                <w:szCs w:val="20"/>
                <w:lang w:val="en-US" w:eastAsia="sr-Latn-RS"/>
              </w:rPr>
            </w:pPr>
            <w:r>
              <w:rPr>
                <w:rFonts w:ascii="Calibri" w:eastAsia="Times New Roman" w:hAnsi="Calibri" w:cs="Times New Roman"/>
                <w:sz w:val="20"/>
                <w:szCs w:val="20"/>
                <w:lang w:val="en-US" w:eastAsia="sr-Latn-RS"/>
              </w:rPr>
              <w:t>15</w:t>
            </w:r>
          </w:p>
        </w:tc>
      </w:tr>
      <w:tr w:rsidR="00D46ED8" w:rsidRPr="00195CF1" w:rsidTr="00E94AA4">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195CF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p>
        </w:tc>
      </w:tr>
      <w:tr w:rsidR="00D46ED8" w:rsidRPr="00D705C2" w:rsidTr="00E94AA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092" w:type="dxa"/>
            <w:gridSpan w:val="4"/>
            <w:tcBorders>
              <w:top w:val="single" w:sz="4" w:space="0" w:color="auto"/>
              <w:left w:val="nil"/>
              <w:bottom w:val="single" w:sz="4" w:space="0" w:color="auto"/>
              <w:right w:val="single" w:sz="4" w:space="0" w:color="000000"/>
            </w:tcBorders>
            <w:shd w:val="clear" w:color="auto" w:fill="auto"/>
            <w:vAlign w:val="bottom"/>
          </w:tcPr>
          <w:p w:rsidR="00D46ED8" w:rsidRPr="001F2353" w:rsidRDefault="00D46ED8" w:rsidP="00D46ED8">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породица</w:t>
            </w:r>
          </w:p>
        </w:tc>
      </w:tr>
      <w:tr w:rsidR="00D46ED8" w:rsidRPr="00D705C2" w:rsidTr="00E94AA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092" w:type="dxa"/>
            <w:gridSpan w:val="4"/>
            <w:tcBorders>
              <w:top w:val="single" w:sz="4" w:space="0" w:color="auto"/>
              <w:left w:val="nil"/>
              <w:bottom w:val="single" w:sz="4" w:space="0" w:color="auto"/>
              <w:right w:val="single" w:sz="4" w:space="0" w:color="000000"/>
            </w:tcBorders>
            <w:shd w:val="clear" w:color="auto" w:fill="auto"/>
            <w:vAlign w:val="bottom"/>
          </w:tcPr>
          <w:p w:rsidR="00D46ED8" w:rsidRPr="00D705C2" w:rsidRDefault="00D46ED8" w:rsidP="00D46ED8">
            <w:pPr>
              <w:spacing w:after="0" w:line="240" w:lineRule="auto"/>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И</w:t>
            </w:r>
            <w:r w:rsidRPr="001F2353">
              <w:rPr>
                <w:rFonts w:ascii="Calibri" w:eastAsia="Times New Roman" w:hAnsi="Calibri" w:cs="Times New Roman"/>
                <w:sz w:val="20"/>
                <w:szCs w:val="20"/>
                <w:lang w:eastAsia="sr-Latn-RS"/>
              </w:rPr>
              <w:t>звештај ЦПСУНС, интерна база података, документација</w:t>
            </w:r>
          </w:p>
        </w:tc>
      </w:tr>
      <w:tr w:rsidR="00D46ED8" w:rsidRPr="00D705C2" w:rsidTr="00E94AA4">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Увидом у пројектну  документацију констатује се да је у</w:t>
            </w:r>
            <w:r w:rsidRPr="002F31D9">
              <w:rPr>
                <w:rFonts w:ascii="Calibri" w:eastAsia="Times New Roman" w:hAnsi="Calibri" w:cs="Times New Roman"/>
                <w:sz w:val="20"/>
                <w:szCs w:val="20"/>
                <w:lang w:val="sr-Cyrl-RS" w:eastAsia="sr-Latn-RS"/>
              </w:rPr>
              <w:t xml:space="preserve">купно </w:t>
            </w:r>
            <w:r>
              <w:rPr>
                <w:rFonts w:ascii="Calibri" w:eastAsia="Times New Roman" w:hAnsi="Calibri" w:cs="Times New Roman"/>
                <w:sz w:val="20"/>
                <w:szCs w:val="20"/>
                <w:lang w:val="sr-Cyrl-RS" w:eastAsia="sr-Latn-RS"/>
              </w:rPr>
              <w:t>15</w:t>
            </w:r>
            <w:r w:rsidRPr="002F31D9">
              <w:rPr>
                <w:rFonts w:ascii="Calibri" w:eastAsia="Times New Roman" w:hAnsi="Calibri" w:cs="Times New Roman"/>
                <w:sz w:val="20"/>
                <w:szCs w:val="20"/>
                <w:lang w:val="sr-Cyrl-RS" w:eastAsia="sr-Latn-RS"/>
              </w:rPr>
              <w:t xml:space="preserve"> </w:t>
            </w:r>
            <w:r>
              <w:rPr>
                <w:rFonts w:ascii="Calibri" w:eastAsia="Times New Roman" w:hAnsi="Calibri" w:cs="Times New Roman"/>
                <w:sz w:val="20"/>
                <w:szCs w:val="20"/>
                <w:lang w:val="sr-Cyrl-RS" w:eastAsia="sr-Latn-RS"/>
              </w:rPr>
              <w:t xml:space="preserve"> хранитељских породица пружало услугу повремени породични смештај за 21  дете  са сметњама у развоју и њиховим биолошким породицама</w:t>
            </w:r>
            <w:r w:rsidRPr="002F31D9">
              <w:rPr>
                <w:rFonts w:ascii="Calibri" w:eastAsia="Times New Roman" w:hAnsi="Calibri" w:cs="Times New Roman"/>
                <w:sz w:val="20"/>
                <w:szCs w:val="20"/>
                <w:lang w:val="sr-Cyrl-RS" w:eastAsia="sr-Latn-RS"/>
              </w:rPr>
              <w:t>.</w:t>
            </w:r>
          </w:p>
        </w:tc>
      </w:tr>
      <w:tr w:rsidR="00D46ED8" w:rsidRPr="00D705C2" w:rsidTr="00E94AA4">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092" w:type="dxa"/>
            <w:gridSpan w:val="4"/>
            <w:tcBorders>
              <w:top w:val="single" w:sz="4" w:space="0" w:color="auto"/>
              <w:left w:val="nil"/>
              <w:bottom w:val="single" w:sz="4" w:space="0" w:color="auto"/>
              <w:right w:val="single" w:sz="4" w:space="0" w:color="000000"/>
            </w:tcBorders>
            <w:shd w:val="clear" w:color="auto" w:fill="auto"/>
            <w:hideMark/>
          </w:tcPr>
          <w:p w:rsidR="00D46ED8" w:rsidRPr="005D1239" w:rsidRDefault="00D46ED8" w:rsidP="00D46ED8">
            <w:pPr>
              <w:jc w:val="both"/>
              <w:rPr>
                <w:rFonts w:ascii="Calibri" w:eastAsia="Times New Roman" w:hAnsi="Calibri" w:cs="Times New Roman"/>
                <w:sz w:val="20"/>
                <w:szCs w:val="20"/>
                <w:lang w:val="sr-Cyrl-RS" w:eastAsia="sr-Latn-RS"/>
              </w:rPr>
            </w:pPr>
            <w:r>
              <w:rPr>
                <w:rFonts w:ascii="Calibri" w:eastAsia="Times New Roman" w:hAnsi="Calibri" w:cs="Times New Roman"/>
                <w:iCs/>
                <w:sz w:val="20"/>
                <w:szCs w:val="20"/>
                <w:lang w:val="sr-Cyrl-RS" w:eastAsia="sr-Latn-RS"/>
              </w:rPr>
              <w:t xml:space="preserve">До подбацивања у броју пружалаца услуге је дошло услед мањег интересовања нових потенцијалних пружалаца услуге, док је постојећих 15 успевало  да одговори на актуелне потребе. Препозната је потреба за даљим развојем услуге, имајући у виду да се ради о иновативној услузи  која је заживела у Новом Саду и представља значајну подршку породицама које воде бригу о деци са сметњама у развоју. </w:t>
            </w:r>
          </w:p>
        </w:tc>
      </w:tr>
    </w:tbl>
    <w:p w:rsidR="00B54EBD" w:rsidRDefault="00B54EBD">
      <w:pPr>
        <w:spacing w:after="160" w:line="259" w:lineRule="auto"/>
        <w:rPr>
          <w:rFonts w:cstheme="minorHAnsi"/>
          <w:sz w:val="18"/>
          <w:szCs w:val="18"/>
        </w:rPr>
      </w:pPr>
    </w:p>
    <w:p w:rsidR="00B54EBD" w:rsidRDefault="00B54EBD">
      <w:pPr>
        <w:spacing w:after="160" w:line="259" w:lineRule="auto"/>
        <w:rPr>
          <w:rFonts w:cstheme="minorHAnsi"/>
          <w:sz w:val="18"/>
          <w:szCs w:val="18"/>
        </w:rPr>
      </w:pPr>
    </w:p>
    <w:p w:rsidR="00B54EBD" w:rsidRDefault="00B54EBD">
      <w:pPr>
        <w:spacing w:after="160" w:line="259" w:lineRule="auto"/>
        <w:rPr>
          <w:rFonts w:cstheme="minorHAnsi"/>
          <w:sz w:val="18"/>
          <w:szCs w:val="18"/>
        </w:rPr>
      </w:pPr>
      <w:r>
        <w:rPr>
          <w:rFonts w:cstheme="minorHAnsi"/>
          <w:sz w:val="18"/>
          <w:szCs w:val="18"/>
        </w:rPr>
        <w:br w:type="page"/>
      </w:r>
    </w:p>
    <w:p w:rsidR="00B54EBD" w:rsidRDefault="00B54EBD">
      <w:pPr>
        <w:spacing w:after="160" w:line="259" w:lineRule="auto"/>
        <w:rPr>
          <w:rFonts w:cstheme="minorHAnsi"/>
          <w:sz w:val="18"/>
          <w:szCs w:val="18"/>
        </w:rPr>
      </w:pPr>
    </w:p>
    <w:tbl>
      <w:tblPr>
        <w:tblW w:w="10665" w:type="dxa"/>
        <w:tblInd w:w="-459" w:type="dxa"/>
        <w:tblLayout w:type="fixed"/>
        <w:tblLook w:val="04A0" w:firstRow="1" w:lastRow="0" w:firstColumn="1" w:lastColumn="0" w:noHBand="0" w:noVBand="1"/>
      </w:tblPr>
      <w:tblGrid>
        <w:gridCol w:w="2267"/>
        <w:gridCol w:w="4132"/>
        <w:gridCol w:w="1620"/>
        <w:gridCol w:w="1440"/>
        <w:gridCol w:w="1206"/>
      </w:tblGrid>
      <w:tr w:rsidR="00502B91" w:rsidRPr="00D705C2" w:rsidTr="00E638A6">
        <w:trPr>
          <w:trHeight w:val="302"/>
        </w:trPr>
        <w:tc>
          <w:tcPr>
            <w:tcW w:w="10665" w:type="dxa"/>
            <w:gridSpan w:val="5"/>
            <w:tcBorders>
              <w:top w:val="nil"/>
              <w:left w:val="nil"/>
              <w:bottom w:val="nil"/>
              <w:right w:val="nil"/>
            </w:tcBorders>
            <w:shd w:val="clear" w:color="auto" w:fill="auto"/>
            <w:noWrap/>
            <w:vAlign w:val="bottom"/>
            <w:hideMark/>
          </w:tcPr>
          <w:p w:rsidR="00502B91" w:rsidRPr="00D705C2" w:rsidRDefault="00502B91" w:rsidP="00E94AA4">
            <w:pPr>
              <w:spacing w:after="0" w:line="240" w:lineRule="auto"/>
              <w:jc w:val="center"/>
              <w:rPr>
                <w:rFonts w:ascii="Calibri" w:eastAsia="Times New Roman" w:hAnsi="Calibri" w:cs="Times New Roman"/>
                <w:b/>
                <w:bCs/>
                <w:lang w:eastAsia="sr-Latn-RS"/>
              </w:rPr>
            </w:pPr>
            <w:r w:rsidRPr="00D705C2">
              <w:rPr>
                <w:rFonts w:ascii="Calibri" w:eastAsia="Times New Roman" w:hAnsi="Calibri" w:cs="Times New Roman"/>
                <w:b/>
                <w:bCs/>
                <w:lang w:eastAsia="sr-Latn-RS"/>
              </w:rPr>
              <w:t>ПРОГРАМСКА СТРУКТУРА</w:t>
            </w:r>
          </w:p>
        </w:tc>
      </w:tr>
      <w:tr w:rsidR="00502B91" w:rsidRPr="00D705C2" w:rsidTr="00E638A6">
        <w:trPr>
          <w:trHeight w:val="257"/>
        </w:trPr>
        <w:tc>
          <w:tcPr>
            <w:tcW w:w="2267" w:type="dxa"/>
            <w:tcBorders>
              <w:top w:val="nil"/>
              <w:left w:val="nil"/>
              <w:bottom w:val="nil"/>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18"/>
                <w:szCs w:val="18"/>
                <w:lang w:eastAsia="sr-Latn-RS"/>
              </w:rPr>
            </w:pPr>
          </w:p>
        </w:tc>
        <w:tc>
          <w:tcPr>
            <w:tcW w:w="4132" w:type="dxa"/>
            <w:tcBorders>
              <w:top w:val="nil"/>
              <w:left w:val="nil"/>
              <w:bottom w:val="single" w:sz="4" w:space="0" w:color="auto"/>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c>
          <w:tcPr>
            <w:tcW w:w="1620" w:type="dxa"/>
            <w:tcBorders>
              <w:top w:val="nil"/>
              <w:left w:val="nil"/>
              <w:bottom w:val="single" w:sz="4" w:space="0" w:color="auto"/>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c>
          <w:tcPr>
            <w:tcW w:w="1440" w:type="dxa"/>
            <w:tcBorders>
              <w:top w:val="nil"/>
              <w:left w:val="nil"/>
              <w:bottom w:val="single" w:sz="4" w:space="0" w:color="auto"/>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c>
          <w:tcPr>
            <w:tcW w:w="1206" w:type="dxa"/>
            <w:tcBorders>
              <w:top w:val="nil"/>
              <w:left w:val="nil"/>
              <w:bottom w:val="single" w:sz="4" w:space="0" w:color="auto"/>
              <w:right w:val="nil"/>
            </w:tcBorders>
            <w:shd w:val="clear" w:color="auto" w:fill="auto"/>
            <w:noWrap/>
            <w:vAlign w:val="bottom"/>
            <w:hideMark/>
          </w:tcPr>
          <w:p w:rsidR="00502B91" w:rsidRPr="00D705C2" w:rsidRDefault="00502B91" w:rsidP="00E94AA4">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r>
      <w:tr w:rsidR="00502B91" w:rsidRPr="00D705C2" w:rsidTr="00E638A6">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02B91" w:rsidRPr="00D705C2" w:rsidRDefault="00502B91" w:rsidP="00E94AA4">
            <w:pPr>
              <w:spacing w:after="0" w:line="240" w:lineRule="auto"/>
              <w:jc w:val="center"/>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Шифра</w:t>
            </w:r>
            <w:r w:rsidRPr="00D705C2">
              <w:rPr>
                <w:rFonts w:ascii="Calibri" w:eastAsia="Times New Roman" w:hAnsi="Calibri" w:cs="Times New Roman"/>
                <w:sz w:val="18"/>
                <w:szCs w:val="18"/>
                <w:lang w:eastAsia="sr-Latn-RS"/>
              </w:rPr>
              <w:br/>
              <w:t>програма/</w:t>
            </w:r>
            <w:r w:rsidRPr="00D705C2">
              <w:rPr>
                <w:rFonts w:ascii="Calibri" w:eastAsia="Times New Roman" w:hAnsi="Calibri" w:cs="Times New Roman"/>
                <w:sz w:val="18"/>
                <w:szCs w:val="18"/>
                <w:lang w:eastAsia="sr-Latn-RS"/>
              </w:rPr>
              <w:br/>
              <w:t xml:space="preserve"> програмске активности/</w:t>
            </w:r>
            <w:r w:rsidRPr="00D705C2">
              <w:rPr>
                <w:rFonts w:ascii="Calibri" w:eastAsia="Times New Roman" w:hAnsi="Calibri" w:cs="Times New Roman"/>
                <w:sz w:val="18"/>
                <w:szCs w:val="18"/>
                <w:lang w:eastAsia="sr-Latn-RS"/>
              </w:rPr>
              <w:br/>
              <w:t>пројекта</w:t>
            </w:r>
          </w:p>
        </w:tc>
        <w:tc>
          <w:tcPr>
            <w:tcW w:w="4132" w:type="dxa"/>
            <w:tcBorders>
              <w:top w:val="nil"/>
              <w:left w:val="nil"/>
              <w:bottom w:val="single" w:sz="4" w:space="0" w:color="auto"/>
              <w:right w:val="single" w:sz="4" w:space="0" w:color="auto"/>
            </w:tcBorders>
            <w:shd w:val="clear" w:color="000000" w:fill="F2F2F2"/>
            <w:noWrap/>
            <w:vAlign w:val="center"/>
            <w:hideMark/>
          </w:tcPr>
          <w:p w:rsidR="00502B91" w:rsidRPr="00D705C2" w:rsidRDefault="00502B91" w:rsidP="00E94AA4">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Назив програма/програмске активности/ пројекта</w:t>
            </w:r>
          </w:p>
        </w:tc>
        <w:tc>
          <w:tcPr>
            <w:tcW w:w="1620" w:type="dxa"/>
            <w:tcBorders>
              <w:top w:val="nil"/>
              <w:left w:val="nil"/>
              <w:bottom w:val="single" w:sz="4" w:space="0" w:color="auto"/>
              <w:right w:val="single" w:sz="4" w:space="0" w:color="auto"/>
            </w:tcBorders>
            <w:shd w:val="clear" w:color="000000" w:fill="F2F2F2"/>
            <w:vAlign w:val="center"/>
            <w:hideMark/>
          </w:tcPr>
          <w:p w:rsidR="00502B91" w:rsidRPr="00D705C2" w:rsidRDefault="00502B91" w:rsidP="00E94AA4">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Буџет за</w:t>
            </w:r>
            <w:r w:rsidRPr="00D705C2">
              <w:rPr>
                <w:rFonts w:ascii="Calibri" w:eastAsia="Times New Roman" w:hAnsi="Calibri" w:cs="Times New Roman"/>
                <w:sz w:val="20"/>
                <w:szCs w:val="20"/>
                <w:lang w:eastAsia="sr-Latn-RS"/>
              </w:rPr>
              <w:br/>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 годину</w:t>
            </w:r>
          </w:p>
        </w:tc>
        <w:tc>
          <w:tcPr>
            <w:tcW w:w="1440" w:type="dxa"/>
            <w:tcBorders>
              <w:top w:val="nil"/>
              <w:left w:val="nil"/>
              <w:bottom w:val="single" w:sz="4" w:space="0" w:color="auto"/>
              <w:right w:val="single" w:sz="4" w:space="0" w:color="auto"/>
            </w:tcBorders>
            <w:shd w:val="clear" w:color="000000" w:fill="F2F2F2"/>
            <w:vAlign w:val="center"/>
            <w:hideMark/>
          </w:tcPr>
          <w:p w:rsidR="00502B91" w:rsidRPr="00D705C2" w:rsidRDefault="00502B91" w:rsidP="00E94AA4">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Извршење</w:t>
            </w:r>
            <w:r w:rsidRPr="00D705C2">
              <w:rPr>
                <w:rFonts w:ascii="Calibri" w:eastAsia="Times New Roman" w:hAnsi="Calibri" w:cs="Times New Roman"/>
                <w:sz w:val="20"/>
                <w:szCs w:val="20"/>
                <w:lang w:eastAsia="sr-Latn-RS"/>
              </w:rPr>
              <w:br/>
              <w:t>јануар-</w:t>
            </w:r>
            <w:r>
              <w:rPr>
                <w:rFonts w:ascii="Calibri" w:eastAsia="Times New Roman" w:hAnsi="Calibri" w:cs="Times New Roman"/>
                <w:sz w:val="20"/>
                <w:szCs w:val="20"/>
                <w:lang w:eastAsia="sr-Latn-RS"/>
              </w:rPr>
              <w:t>децембар</w:t>
            </w:r>
            <w:r w:rsidRPr="00D705C2">
              <w:rPr>
                <w:rFonts w:ascii="Calibri" w:eastAsia="Times New Roman" w:hAnsi="Calibri" w:cs="Times New Roman"/>
                <w:sz w:val="20"/>
                <w:szCs w:val="20"/>
                <w:lang w:eastAsia="sr-Latn-RS"/>
              </w:rPr>
              <w:b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F2F2F2"/>
            <w:vAlign w:val="center"/>
            <w:hideMark/>
          </w:tcPr>
          <w:p w:rsidR="00502B91" w:rsidRPr="00D705C2" w:rsidRDefault="00502B91" w:rsidP="00E94AA4">
            <w:pPr>
              <w:spacing w:after="0" w:line="240" w:lineRule="auto"/>
              <w:jc w:val="center"/>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w:t>
            </w:r>
            <w:r w:rsidRPr="00D705C2">
              <w:rPr>
                <w:rFonts w:ascii="Calibri" w:eastAsia="Times New Roman" w:hAnsi="Calibri" w:cs="Times New Roman"/>
                <w:sz w:val="18"/>
                <w:szCs w:val="18"/>
                <w:lang w:eastAsia="sr-Latn-RS"/>
              </w:rPr>
              <w:br/>
              <w:t>извршења</w:t>
            </w:r>
          </w:p>
        </w:tc>
      </w:tr>
      <w:tr w:rsidR="00502B91" w:rsidRPr="007362C3" w:rsidTr="00E638A6">
        <w:trPr>
          <w:trHeight w:val="456"/>
        </w:trPr>
        <w:tc>
          <w:tcPr>
            <w:tcW w:w="2267" w:type="dxa"/>
            <w:tcBorders>
              <w:top w:val="nil"/>
              <w:left w:val="single" w:sz="4" w:space="0" w:color="auto"/>
              <w:bottom w:val="single" w:sz="4" w:space="0" w:color="auto"/>
              <w:right w:val="single" w:sz="4" w:space="0" w:color="auto"/>
            </w:tcBorders>
            <w:shd w:val="clear" w:color="auto" w:fill="auto"/>
            <w:noWrap/>
            <w:vAlign w:val="center"/>
          </w:tcPr>
          <w:p w:rsidR="00502B91" w:rsidRPr="00D46ED8" w:rsidRDefault="00D46ED8" w:rsidP="00E94AA4">
            <w:pPr>
              <w:spacing w:after="0" w:line="240" w:lineRule="auto"/>
              <w:jc w:val="center"/>
              <w:rPr>
                <w:rFonts w:ascii="Calibri" w:eastAsia="Times New Roman" w:hAnsi="Calibri" w:cs="Times New Roman"/>
                <w:bCs/>
                <w:sz w:val="18"/>
                <w:szCs w:val="18"/>
                <w:lang w:val="sr-Cyrl-RS" w:eastAsia="sr-Latn-RS"/>
              </w:rPr>
            </w:pPr>
            <w:r>
              <w:rPr>
                <w:rFonts w:ascii="Calibri" w:eastAsia="Times New Roman" w:hAnsi="Calibri" w:cs="Times New Roman"/>
                <w:bCs/>
                <w:sz w:val="18"/>
                <w:szCs w:val="18"/>
                <w:lang w:val="sr-Cyrl-RS" w:eastAsia="sr-Latn-RS"/>
              </w:rPr>
              <w:t>902</w:t>
            </w:r>
          </w:p>
        </w:tc>
        <w:tc>
          <w:tcPr>
            <w:tcW w:w="4132" w:type="dxa"/>
            <w:tcBorders>
              <w:top w:val="nil"/>
              <w:left w:val="nil"/>
              <w:bottom w:val="single" w:sz="4" w:space="0" w:color="auto"/>
              <w:right w:val="nil"/>
            </w:tcBorders>
            <w:shd w:val="clear" w:color="auto" w:fill="auto"/>
            <w:vAlign w:val="center"/>
          </w:tcPr>
          <w:p w:rsidR="00502B91" w:rsidRPr="00C25873" w:rsidRDefault="00D62B19" w:rsidP="00E94AA4">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Социјална заштита</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502B91" w:rsidRPr="00317846" w:rsidRDefault="00502B91" w:rsidP="00E94AA4">
            <w:pPr>
              <w:spacing w:after="0" w:line="240" w:lineRule="auto"/>
              <w:jc w:val="center"/>
              <w:rPr>
                <w:rFonts w:ascii="Calibri" w:eastAsia="Times New Roman" w:hAnsi="Calibri" w:cs="Times New Roman"/>
                <w:sz w:val="20"/>
                <w:szCs w:val="20"/>
                <w:highlight w:val="yellow"/>
                <w:lang w:val="sr-Cyrl-RS" w:eastAsia="sr-Latn-RS"/>
              </w:rPr>
            </w:pPr>
          </w:p>
        </w:tc>
        <w:tc>
          <w:tcPr>
            <w:tcW w:w="1440" w:type="dxa"/>
            <w:tcBorders>
              <w:top w:val="nil"/>
              <w:left w:val="nil"/>
              <w:bottom w:val="single" w:sz="4" w:space="0" w:color="auto"/>
              <w:right w:val="single" w:sz="4" w:space="0" w:color="auto"/>
            </w:tcBorders>
            <w:shd w:val="clear" w:color="auto" w:fill="auto"/>
            <w:noWrap/>
          </w:tcPr>
          <w:p w:rsidR="00502B91" w:rsidRPr="007362C3" w:rsidRDefault="00502B91" w:rsidP="00E94AA4">
            <w:pPr>
              <w:spacing w:after="0" w:line="240" w:lineRule="auto"/>
              <w:jc w:val="center"/>
              <w:rPr>
                <w:sz w:val="20"/>
                <w:szCs w:val="20"/>
                <w:highlight w:val="yellow"/>
              </w:rPr>
            </w:pPr>
          </w:p>
        </w:tc>
        <w:tc>
          <w:tcPr>
            <w:tcW w:w="1206" w:type="dxa"/>
            <w:tcBorders>
              <w:top w:val="nil"/>
              <w:left w:val="nil"/>
              <w:bottom w:val="single" w:sz="4" w:space="0" w:color="auto"/>
              <w:right w:val="single" w:sz="4" w:space="0" w:color="auto"/>
            </w:tcBorders>
            <w:shd w:val="clear" w:color="auto" w:fill="auto"/>
            <w:noWrap/>
          </w:tcPr>
          <w:p w:rsidR="00502B91" w:rsidRPr="007362C3" w:rsidRDefault="00502B91" w:rsidP="00E94AA4">
            <w:pPr>
              <w:spacing w:after="0" w:line="240" w:lineRule="auto"/>
              <w:jc w:val="center"/>
              <w:rPr>
                <w:sz w:val="20"/>
                <w:szCs w:val="20"/>
                <w:highlight w:val="yellow"/>
              </w:rPr>
            </w:pPr>
          </w:p>
        </w:tc>
      </w:tr>
      <w:tr w:rsidR="00D46ED8" w:rsidRPr="00FA35E7" w:rsidTr="00307412">
        <w:trPr>
          <w:trHeight w:val="891"/>
        </w:trPr>
        <w:tc>
          <w:tcPr>
            <w:tcW w:w="2267" w:type="dxa"/>
            <w:tcBorders>
              <w:top w:val="nil"/>
              <w:left w:val="single" w:sz="4" w:space="0" w:color="auto"/>
              <w:bottom w:val="single" w:sz="4" w:space="0" w:color="auto"/>
              <w:right w:val="single" w:sz="4" w:space="0" w:color="auto"/>
            </w:tcBorders>
            <w:shd w:val="clear" w:color="auto" w:fill="B8CCE4"/>
            <w:noWrap/>
            <w:vAlign w:val="center"/>
          </w:tcPr>
          <w:p w:rsidR="00D46ED8" w:rsidRPr="00D9582A" w:rsidRDefault="00D62B19" w:rsidP="00D46ED8">
            <w:pPr>
              <w:spacing w:after="0" w:line="240" w:lineRule="auto"/>
              <w:jc w:val="center"/>
              <w:rPr>
                <w:rFonts w:ascii="Calibri" w:eastAsia="Times New Roman" w:hAnsi="Calibri" w:cs="Times New Roman"/>
                <w:bCs/>
                <w:sz w:val="18"/>
                <w:szCs w:val="18"/>
                <w:lang w:eastAsia="sr-Latn-RS"/>
              </w:rPr>
            </w:pPr>
            <w:r>
              <w:rPr>
                <w:rFonts w:ascii="Calibri" w:eastAsia="Times New Roman" w:hAnsi="Calibri" w:cs="Times New Roman"/>
                <w:bCs/>
                <w:sz w:val="18"/>
                <w:szCs w:val="18"/>
                <w:lang w:val="sr-Cyrl-RS" w:eastAsia="sr-Latn-RS"/>
              </w:rPr>
              <w:t>4036</w:t>
            </w:r>
          </w:p>
        </w:tc>
        <w:tc>
          <w:tcPr>
            <w:tcW w:w="4132" w:type="dxa"/>
            <w:tcBorders>
              <w:top w:val="nil"/>
              <w:left w:val="nil"/>
              <w:bottom w:val="single" w:sz="4" w:space="0" w:color="auto"/>
              <w:right w:val="nil"/>
            </w:tcBorders>
            <w:shd w:val="clear" w:color="auto" w:fill="B8CCE4"/>
            <w:vAlign w:val="center"/>
          </w:tcPr>
          <w:p w:rsidR="00D46ED8" w:rsidRPr="00C25873" w:rsidRDefault="00D62B19" w:rsidP="00D46ED8">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Р</w:t>
            </w:r>
            <w:r w:rsidRPr="00E469D9">
              <w:rPr>
                <w:rFonts w:ascii="Calibri" w:eastAsia="Times New Roman" w:hAnsi="Calibri" w:cs="Times New Roman"/>
                <w:sz w:val="20"/>
                <w:szCs w:val="20"/>
                <w:lang w:val="sr-Cyrl-RS" w:eastAsia="sr-Latn-RS"/>
              </w:rPr>
              <w:t>азв</w:t>
            </w:r>
            <w:r>
              <w:rPr>
                <w:rFonts w:ascii="Calibri" w:eastAsia="Times New Roman" w:hAnsi="Calibri" w:cs="Times New Roman"/>
                <w:sz w:val="20"/>
                <w:szCs w:val="20"/>
                <w:lang w:val="sr-Cyrl-RS" w:eastAsia="sr-Latn-RS"/>
              </w:rPr>
              <w:t>ој хранитељства у Аутономној покрајини Војводини</w:t>
            </w:r>
          </w:p>
        </w:tc>
        <w:tc>
          <w:tcPr>
            <w:tcW w:w="1620" w:type="dxa"/>
            <w:tcBorders>
              <w:top w:val="nil"/>
              <w:left w:val="single" w:sz="4" w:space="0" w:color="auto"/>
              <w:bottom w:val="single" w:sz="4" w:space="0" w:color="auto"/>
              <w:right w:val="single" w:sz="4" w:space="0" w:color="auto"/>
            </w:tcBorders>
            <w:shd w:val="clear" w:color="auto" w:fill="B8CCE4"/>
            <w:noWrap/>
            <w:vAlign w:val="bottom"/>
          </w:tcPr>
          <w:p w:rsidR="00D46ED8" w:rsidRPr="00317846" w:rsidRDefault="00D46ED8" w:rsidP="00D46ED8">
            <w:pPr>
              <w:spacing w:after="0" w:line="240" w:lineRule="auto"/>
              <w:jc w:val="center"/>
              <w:rPr>
                <w:rFonts w:ascii="Calibri" w:eastAsia="Times New Roman" w:hAnsi="Calibri" w:cs="Times New Roman"/>
                <w:sz w:val="20"/>
                <w:szCs w:val="20"/>
                <w:highlight w:val="yellow"/>
                <w:lang w:val="sr-Cyrl-RS" w:eastAsia="sr-Latn-RS"/>
              </w:rPr>
            </w:pPr>
            <w:r w:rsidRPr="00566049">
              <w:rPr>
                <w:rFonts w:ascii="Calibri" w:eastAsia="Times New Roman" w:hAnsi="Calibri" w:cs="Times New Roman"/>
                <w:sz w:val="20"/>
                <w:szCs w:val="20"/>
                <w:lang w:val="sr-Cyrl-RS" w:eastAsia="sr-Latn-RS"/>
              </w:rPr>
              <w:t>1.776.735,00</w:t>
            </w:r>
          </w:p>
        </w:tc>
        <w:tc>
          <w:tcPr>
            <w:tcW w:w="1440" w:type="dxa"/>
            <w:tcBorders>
              <w:top w:val="nil"/>
              <w:left w:val="nil"/>
              <w:bottom w:val="single" w:sz="4" w:space="0" w:color="auto"/>
              <w:right w:val="single" w:sz="4" w:space="0" w:color="auto"/>
            </w:tcBorders>
            <w:shd w:val="clear" w:color="auto" w:fill="B8CCE4"/>
            <w:noWrap/>
            <w:vAlign w:val="bottom"/>
          </w:tcPr>
          <w:p w:rsidR="00D46ED8" w:rsidRPr="007362C3" w:rsidRDefault="00D46ED8" w:rsidP="00D46ED8">
            <w:pPr>
              <w:spacing w:after="0" w:line="240" w:lineRule="auto"/>
              <w:jc w:val="center"/>
              <w:rPr>
                <w:sz w:val="20"/>
                <w:szCs w:val="20"/>
                <w:highlight w:val="yellow"/>
              </w:rPr>
            </w:pPr>
          </w:p>
          <w:p w:rsidR="00D46ED8" w:rsidRPr="007362C3" w:rsidRDefault="00D46ED8" w:rsidP="00D46ED8">
            <w:pPr>
              <w:spacing w:after="0" w:line="240" w:lineRule="auto"/>
              <w:jc w:val="center"/>
              <w:rPr>
                <w:sz w:val="20"/>
                <w:szCs w:val="20"/>
                <w:highlight w:val="yellow"/>
              </w:rPr>
            </w:pPr>
            <w:r w:rsidRPr="00566049">
              <w:rPr>
                <w:rFonts w:ascii="Calibri" w:eastAsia="Times New Roman" w:hAnsi="Calibri" w:cs="Times New Roman"/>
                <w:sz w:val="20"/>
                <w:szCs w:val="20"/>
                <w:lang w:val="sr-Cyrl-RS" w:eastAsia="sr-Latn-RS"/>
              </w:rPr>
              <w:t>1.776.735,00</w:t>
            </w:r>
          </w:p>
        </w:tc>
        <w:tc>
          <w:tcPr>
            <w:tcW w:w="1206" w:type="dxa"/>
            <w:tcBorders>
              <w:top w:val="nil"/>
              <w:left w:val="nil"/>
              <w:bottom w:val="single" w:sz="4" w:space="0" w:color="auto"/>
              <w:right w:val="single" w:sz="4" w:space="0" w:color="auto"/>
            </w:tcBorders>
            <w:shd w:val="clear" w:color="auto" w:fill="B8CCE4"/>
            <w:noWrap/>
            <w:vAlign w:val="bottom"/>
          </w:tcPr>
          <w:p w:rsidR="00D46ED8" w:rsidRDefault="00D46ED8" w:rsidP="00D46ED8">
            <w:pPr>
              <w:spacing w:after="0" w:line="240" w:lineRule="auto"/>
              <w:jc w:val="center"/>
              <w:rPr>
                <w:sz w:val="20"/>
                <w:szCs w:val="20"/>
                <w:highlight w:val="yellow"/>
              </w:rPr>
            </w:pPr>
          </w:p>
          <w:p w:rsidR="00D46ED8" w:rsidRPr="00307412" w:rsidRDefault="00D46ED8" w:rsidP="00D46ED8">
            <w:pPr>
              <w:spacing w:after="0" w:line="240" w:lineRule="auto"/>
              <w:jc w:val="center"/>
              <w:rPr>
                <w:sz w:val="20"/>
                <w:szCs w:val="20"/>
                <w:highlight w:val="yellow"/>
                <w:lang w:val="sr-Cyrl-RS"/>
              </w:rPr>
            </w:pPr>
            <w:r w:rsidRPr="006B370B">
              <w:rPr>
                <w:sz w:val="20"/>
                <w:szCs w:val="20"/>
              </w:rPr>
              <w:t>100</w:t>
            </w:r>
            <w:r w:rsidR="00307412">
              <w:rPr>
                <w:sz w:val="20"/>
                <w:szCs w:val="20"/>
                <w:lang w:val="sr-Cyrl-RS"/>
              </w:rPr>
              <w:t>,00</w:t>
            </w:r>
          </w:p>
        </w:tc>
      </w:tr>
      <w:tr w:rsidR="00D46ED8" w:rsidRPr="00D705C2" w:rsidTr="00E638A6">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Одговорно лице:</w:t>
            </w:r>
          </w:p>
        </w:tc>
        <w:tc>
          <w:tcPr>
            <w:tcW w:w="839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sidRPr="00EE0147">
              <w:rPr>
                <w:rFonts w:ascii="Calibri" w:eastAsia="Times New Roman" w:hAnsi="Calibri" w:cs="Times New Roman"/>
                <w:sz w:val="20"/>
                <w:szCs w:val="20"/>
                <w:lang w:val="sr-Cyrl-RS" w:eastAsia="sr-Latn-RS"/>
              </w:rPr>
              <w:t>ИВАНА КОПРИВИЦА, ДИРЕКТОР</w:t>
            </w:r>
            <w:r>
              <w:rPr>
                <w:rFonts w:ascii="Calibri" w:eastAsia="Times New Roman" w:hAnsi="Calibri" w:cs="Times New Roman"/>
                <w:sz w:val="20"/>
                <w:szCs w:val="20"/>
                <w:lang w:val="sr-Cyrl-RS" w:eastAsia="sr-Latn-RS"/>
              </w:rPr>
              <w:t>КА</w:t>
            </w:r>
            <w:r w:rsidRPr="00EE0147">
              <w:rPr>
                <w:rFonts w:ascii="Calibri" w:eastAsia="Times New Roman" w:hAnsi="Calibri" w:cs="Times New Roman"/>
                <w:sz w:val="20"/>
                <w:szCs w:val="20"/>
                <w:lang w:val="sr-Cyrl-RS"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r w:rsidRPr="00D9582A">
              <w:rPr>
                <w:rFonts w:ascii="Calibri" w:eastAsia="Times New Roman" w:hAnsi="Calibri" w:cs="Times New Roman"/>
                <w:sz w:val="20"/>
                <w:szCs w:val="20"/>
                <w:lang w:eastAsia="sr-Latn-RS"/>
              </w:rPr>
              <w:tab/>
            </w:r>
          </w:p>
        </w:tc>
      </w:tr>
      <w:tr w:rsidR="00D46ED8" w:rsidRPr="00D9582A" w:rsidTr="00E638A6">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Време трајања пројекта:</w:t>
            </w:r>
          </w:p>
        </w:tc>
        <w:tc>
          <w:tcPr>
            <w:tcW w:w="839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46ED8" w:rsidRPr="00D9582A"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2019</w:t>
            </w:r>
          </w:p>
        </w:tc>
      </w:tr>
      <w:tr w:rsidR="00D46ED8" w:rsidRPr="002B12F8" w:rsidTr="00E638A6">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 xml:space="preserve">Опис програмске активности/ пројекта: </w:t>
            </w:r>
          </w:p>
        </w:tc>
        <w:tc>
          <w:tcPr>
            <w:tcW w:w="8398" w:type="dxa"/>
            <w:gridSpan w:val="4"/>
            <w:tcBorders>
              <w:top w:val="single" w:sz="4" w:space="0" w:color="auto"/>
              <w:left w:val="nil"/>
              <w:bottom w:val="single" w:sz="4" w:space="0" w:color="auto"/>
              <w:right w:val="single" w:sz="4" w:space="0" w:color="000000"/>
            </w:tcBorders>
            <w:shd w:val="clear" w:color="auto" w:fill="auto"/>
          </w:tcPr>
          <w:p w:rsidR="00D46ED8" w:rsidRPr="002B12F8" w:rsidRDefault="00D46ED8" w:rsidP="00D46ED8">
            <w:pPr>
              <w:spacing w:after="0" w:line="240" w:lineRule="auto"/>
              <w:jc w:val="both"/>
              <w:rPr>
                <w:rFonts w:ascii="Calibri" w:eastAsia="Times New Roman" w:hAnsi="Calibri" w:cs="Times New Roman"/>
                <w:iCs/>
                <w:sz w:val="20"/>
                <w:szCs w:val="20"/>
                <w:lang w:eastAsia="sr-Latn-RS"/>
              </w:rPr>
            </w:pPr>
            <w:r w:rsidRPr="00E469D9">
              <w:rPr>
                <w:rFonts w:ascii="Calibri" w:eastAsia="Times New Roman" w:hAnsi="Calibri" w:cs="Times New Roman"/>
                <w:iCs/>
                <w:sz w:val="20"/>
                <w:szCs w:val="20"/>
                <w:lang w:eastAsia="sr-Latn-RS"/>
              </w:rPr>
              <w:t>Овим пројектом су планиране активности које доприносе даљем развоју породичног смештаја, а посебно услуге повременог породичног смештаја на територији коју обухвата ЦПСУ Нови Сад и новоформирани ЦПСУ Суботица, затим активности усмерене ка подршци успостављању Центра за породични смештај и усвојење Субоица  и припреми центара за социјални рад за процес транзиције. Посебна група активности се односи на промоцију хранитељства на територији ЦПСУ Нови Сад, као и на подршку развоју Удружења хранитеља Нови Сад са клубовима.</w:t>
            </w:r>
          </w:p>
        </w:tc>
      </w:tr>
      <w:tr w:rsidR="00D46ED8" w:rsidRPr="00666684" w:rsidTr="00E638A6">
        <w:trPr>
          <w:trHeight w:val="867"/>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спровођења програмске активности/пројекта:</w:t>
            </w:r>
          </w:p>
        </w:tc>
        <w:tc>
          <w:tcPr>
            <w:tcW w:w="8398" w:type="dxa"/>
            <w:gridSpan w:val="4"/>
            <w:tcBorders>
              <w:top w:val="single" w:sz="4" w:space="0" w:color="auto"/>
              <w:left w:val="nil"/>
              <w:bottom w:val="single" w:sz="4" w:space="0" w:color="auto"/>
              <w:right w:val="single" w:sz="4" w:space="0" w:color="000000"/>
            </w:tcBorders>
            <w:shd w:val="clear" w:color="auto" w:fill="auto"/>
            <w:noWrap/>
          </w:tcPr>
          <w:p w:rsidR="00D46ED8" w:rsidRPr="00666684" w:rsidRDefault="00D46ED8" w:rsidP="00D46ED8">
            <w:pPr>
              <w:tabs>
                <w:tab w:val="left" w:pos="915"/>
              </w:tabs>
              <w:rPr>
                <w:rFonts w:ascii="Calibri" w:eastAsia="Times New Roman" w:hAnsi="Calibri" w:cs="Times New Roman"/>
                <w:sz w:val="20"/>
                <w:szCs w:val="20"/>
                <w:lang w:val="sr-Cyrl-RS" w:eastAsia="sr-Latn-RS"/>
              </w:rPr>
            </w:pPr>
            <w:r w:rsidRPr="00666684">
              <w:rPr>
                <w:rFonts w:ascii="Calibri" w:eastAsia="Times New Roman" w:hAnsi="Calibri" w:cs="Times New Roman"/>
                <w:sz w:val="20"/>
                <w:szCs w:val="20"/>
                <w:lang w:val="sr-Cyrl-RS" w:eastAsia="sr-Latn-RS"/>
              </w:rPr>
              <w:t>Пројекат “Развој хранитељства у АПВ”</w:t>
            </w:r>
            <w:r>
              <w:rPr>
                <w:rFonts w:ascii="Calibri" w:eastAsia="Times New Roman" w:hAnsi="Calibri" w:cs="Times New Roman"/>
                <w:sz w:val="20"/>
                <w:szCs w:val="20"/>
                <w:lang w:val="sr-Cyrl-RS" w:eastAsia="sr-Latn-RS"/>
              </w:rPr>
              <w:t xml:space="preserve">, </w:t>
            </w:r>
            <w:r w:rsidRPr="00E469D9">
              <w:rPr>
                <w:rFonts w:ascii="Calibri" w:eastAsia="Times New Roman" w:hAnsi="Calibri" w:cs="Times New Roman"/>
                <w:sz w:val="20"/>
                <w:szCs w:val="20"/>
                <w:lang w:eastAsia="sr-Latn-RS"/>
              </w:rPr>
              <w:t>кроз унапређење инклузивне праксе у заједници</w:t>
            </w:r>
            <w:r>
              <w:rPr>
                <w:rFonts w:ascii="Calibri" w:eastAsia="Times New Roman" w:hAnsi="Calibri" w:cs="Times New Roman"/>
                <w:sz w:val="20"/>
                <w:szCs w:val="20"/>
                <w:lang w:val="sr-Cyrl-RS" w:eastAsia="sr-Latn-RS"/>
              </w:rPr>
              <w:t>,</w:t>
            </w:r>
            <w:r w:rsidRPr="00666684">
              <w:rPr>
                <w:rFonts w:ascii="Calibri" w:eastAsia="Times New Roman" w:hAnsi="Calibri" w:cs="Times New Roman"/>
                <w:sz w:val="20"/>
                <w:szCs w:val="20"/>
                <w:lang w:val="sr-Cyrl-RS" w:eastAsia="sr-Latn-RS"/>
              </w:rPr>
              <w:t xml:space="preserve"> је у потпуности адекватно одговорио на потребе система и пружалаца услуга, као и на потребе корисника (породица које брину о деци са сметњама у развоју).</w:t>
            </w:r>
            <w:r>
              <w:rPr>
                <w:rFonts w:ascii="Calibri" w:eastAsia="Times New Roman" w:hAnsi="Calibri" w:cs="Times New Roman"/>
                <w:sz w:val="20"/>
                <w:szCs w:val="20"/>
                <w:lang w:val="sr-Cyrl-RS" w:eastAsia="sr-Latn-RS"/>
              </w:rPr>
              <w:t xml:space="preserve"> </w:t>
            </w:r>
          </w:p>
        </w:tc>
      </w:tr>
      <w:tr w:rsidR="00D46ED8" w:rsidRPr="00D705C2" w:rsidTr="00E638A6">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D46ED8" w:rsidRPr="00D705C2" w:rsidRDefault="00D46ED8" w:rsidP="00D46ED8">
            <w:pPr>
              <w:spacing w:after="0" w:line="240" w:lineRule="auto"/>
              <w:rPr>
                <w:rFonts w:ascii="Calibri" w:eastAsia="Times New Roman" w:hAnsi="Calibri" w:cs="Times New Roman"/>
                <w:b/>
                <w:bCs/>
                <w:sz w:val="18"/>
                <w:szCs w:val="18"/>
                <w:lang w:eastAsia="sr-Latn-RS"/>
              </w:rPr>
            </w:pPr>
            <w:r w:rsidRPr="00D705C2">
              <w:rPr>
                <w:rFonts w:ascii="Calibri" w:eastAsia="Times New Roman" w:hAnsi="Calibri" w:cs="Times New Roman"/>
                <w:b/>
                <w:bCs/>
                <w:sz w:val="18"/>
                <w:szCs w:val="18"/>
                <w:lang w:eastAsia="sr-Latn-RS"/>
              </w:rPr>
              <w:t>Циљ 1:</w:t>
            </w:r>
          </w:p>
        </w:tc>
        <w:tc>
          <w:tcPr>
            <w:tcW w:w="8398"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D46ED8" w:rsidRPr="00D705C2" w:rsidRDefault="00D46ED8" w:rsidP="00D46ED8">
            <w:pPr>
              <w:spacing w:after="0" w:line="240" w:lineRule="auto"/>
              <w:jc w:val="center"/>
              <w:rPr>
                <w:rFonts w:ascii="Calibri" w:eastAsia="Times New Roman" w:hAnsi="Calibri" w:cs="Times New Roman"/>
                <w:b/>
                <w:bCs/>
                <w:sz w:val="20"/>
                <w:szCs w:val="20"/>
                <w:lang w:eastAsia="sr-Latn-RS"/>
              </w:rPr>
            </w:pPr>
            <w:r w:rsidRPr="00465ACD">
              <w:rPr>
                <w:rFonts w:ascii="Calibri" w:eastAsia="Times New Roman" w:hAnsi="Calibri" w:cs="Times New Roman"/>
                <w:b/>
                <w:bCs/>
                <w:sz w:val="20"/>
                <w:szCs w:val="20"/>
                <w:lang w:eastAsia="sr-Latn-RS"/>
              </w:rPr>
              <w:t>Допринос даљем развоју повременог породичног смештаја на територији коју обухвата ЦПСУ Нови Сад и новоформирани ЦПСУ Суботица</w:t>
            </w:r>
          </w:p>
        </w:tc>
      </w:tr>
      <w:tr w:rsidR="00D46ED8" w:rsidRPr="00D705C2" w:rsidTr="00E638A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sidRPr="00D705C2">
              <w:rPr>
                <w:rFonts w:ascii="Calibri" w:eastAsia="Times New Roman" w:hAnsi="Calibri" w:cs="Times New Roman"/>
                <w:b/>
                <w:bCs/>
                <w:i/>
                <w:iCs/>
                <w:sz w:val="18"/>
                <w:szCs w:val="18"/>
                <w:lang w:eastAsia="sr-Latn-RS"/>
              </w:rPr>
              <w:t xml:space="preserve">Индикатор 1.1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465ACD">
              <w:rPr>
                <w:rFonts w:ascii="Calibri" w:eastAsia="Times New Roman" w:hAnsi="Calibri" w:cs="Times New Roman"/>
                <w:b/>
                <w:bCs/>
                <w:i/>
                <w:iCs/>
                <w:sz w:val="20"/>
                <w:szCs w:val="20"/>
                <w:lang w:eastAsia="sr-Latn-RS"/>
              </w:rPr>
              <w:t>Организовање конференције на тему „</w:t>
            </w:r>
            <w:r w:rsidR="00D62B19">
              <w:rPr>
                <w:rFonts w:ascii="Calibri" w:eastAsia="Times New Roman" w:hAnsi="Calibri" w:cs="Times New Roman"/>
                <w:b/>
                <w:bCs/>
                <w:i/>
                <w:iCs/>
                <w:sz w:val="20"/>
                <w:szCs w:val="20"/>
                <w:lang w:val="sr-Cyrl-RS" w:eastAsia="sr-Latn-RS"/>
              </w:rPr>
              <w:t>П</w:t>
            </w:r>
            <w:r w:rsidR="00D62B19" w:rsidRPr="00465ACD">
              <w:rPr>
                <w:rFonts w:ascii="Calibri" w:eastAsia="Times New Roman" w:hAnsi="Calibri" w:cs="Times New Roman"/>
                <w:b/>
                <w:bCs/>
                <w:i/>
                <w:iCs/>
                <w:sz w:val="20"/>
                <w:szCs w:val="20"/>
                <w:lang w:eastAsia="sr-Latn-RS"/>
              </w:rPr>
              <w:t>отенцијали и искуства породичног смештаја у подршци биолошкој породици и превенцији институционализације</w:t>
            </w:r>
            <w:r w:rsidRPr="00465ACD">
              <w:rPr>
                <w:rFonts w:ascii="Calibri" w:eastAsia="Times New Roman" w:hAnsi="Calibri" w:cs="Times New Roman"/>
                <w:b/>
                <w:bCs/>
                <w:i/>
                <w:iCs/>
                <w:sz w:val="20"/>
                <w:szCs w:val="20"/>
                <w:lang w:eastAsia="sr-Latn-RS"/>
              </w:rPr>
              <w:t>”</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62B19">
            <w:pPr>
              <w:spacing w:after="0" w:line="240" w:lineRule="auto"/>
              <w:ind w:right="-110"/>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E638A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D46ED8" w:rsidRPr="001F54E1" w:rsidRDefault="00D46ED8" w:rsidP="00D46ED8">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1</w:t>
            </w:r>
          </w:p>
        </w:tc>
        <w:tc>
          <w:tcPr>
            <w:tcW w:w="1206"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1</w:t>
            </w:r>
          </w:p>
        </w:tc>
      </w:tr>
      <w:tr w:rsidR="00D46ED8" w:rsidRPr="00195CF1" w:rsidTr="00E638A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195CF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p>
        </w:tc>
      </w:tr>
      <w:tr w:rsidR="00D46ED8" w:rsidRPr="001F54E1" w:rsidTr="00E638A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tcPr>
          <w:p w:rsidR="00D46ED8" w:rsidRPr="001F54E1" w:rsidRDefault="00D46ED8" w:rsidP="00D46ED8">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конференција</w:t>
            </w:r>
          </w:p>
        </w:tc>
      </w:tr>
      <w:tr w:rsidR="00D46ED8" w:rsidRPr="00D705C2" w:rsidTr="00E638A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1F54E1">
              <w:rPr>
                <w:rFonts w:ascii="Calibri" w:eastAsia="Times New Roman" w:hAnsi="Calibri" w:cs="Times New Roman"/>
                <w:sz w:val="20"/>
                <w:szCs w:val="20"/>
                <w:lang w:eastAsia="sr-Latn-RS"/>
              </w:rPr>
              <w:t>Извештај, листе присутних учесника фотографије</w:t>
            </w:r>
          </w:p>
        </w:tc>
      </w:tr>
      <w:tr w:rsidR="00D46ED8" w:rsidRPr="00666684" w:rsidTr="00E638A6">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666684" w:rsidRDefault="00D46ED8" w:rsidP="00D46ED8">
            <w:pPr>
              <w:spacing w:after="0" w:line="240" w:lineRule="auto"/>
              <w:rPr>
                <w:rFonts w:ascii="Calibri" w:eastAsia="Times New Roman" w:hAnsi="Calibri" w:cs="Times New Roman"/>
                <w:sz w:val="20"/>
                <w:szCs w:val="20"/>
                <w:lang w:val="sr-Cyrl-RS" w:eastAsia="sr-Latn-RS"/>
              </w:rPr>
            </w:pPr>
            <w:r w:rsidRPr="00666684">
              <w:rPr>
                <w:rFonts w:ascii="Calibri" w:eastAsia="Times New Roman" w:hAnsi="Calibri" w:cs="Times New Roman"/>
                <w:sz w:val="20"/>
                <w:szCs w:val="20"/>
                <w:lang w:eastAsia="sr-Latn-RS"/>
              </w:rPr>
              <w:t xml:space="preserve">Као што је планирано, организована је Конфереција „Потенцијали и искуства породичног смештаја у подршци биолошкој породици и превенцији институционализације“ поводом Међународног дана породице и дана Центра за породични смештај и усвојење Нови Сад. Конференција је одржана  21.05.2019.године у великој сали Скупштине Аутономне Покрајине Војводине у организацији Центра за породични смештај и усвојење Нови Сад, Покрајинског секретаријата за социјалну политику, демографију и равноправност полова, УНИЦЕФ-а, СОС Дечијих села Србија и Новосадске мреже за децу “НСМЕДЕ. Конференцији је присуствовало 17 активних и 130 пасивних учесника/ца. Основни циљ Конференције био је да се учесници упознају са услугом повременог породичног смештаја, као и да се представе досадашња искуства у развоју ове услуге. Такође, да се стекну нова знања која ће моћи да се користе у даљем раду и да се унапреди сарадња између стручних радника на територији АПВ и шире. Конференција је пријављена Комори социјалне заштите. Запажања учесника конференције су једногласна и односе се на потребе да се ова услуга развије и у другим општинама како би </w:t>
            </w:r>
            <w:r w:rsidRPr="00666684">
              <w:rPr>
                <w:rFonts w:ascii="Calibri" w:eastAsia="Times New Roman" w:hAnsi="Calibri" w:cs="Times New Roman"/>
                <w:sz w:val="20"/>
                <w:szCs w:val="20"/>
                <w:lang w:eastAsia="sr-Latn-RS"/>
              </w:rPr>
              <w:lastRenderedPageBreak/>
              <w:t>породице које су у ризику од сагоревања добиле неопходну подршку. Овај резултат је у потпуности остварен, а број учесника је значајно већи (130), него што је било планирано (100</w:t>
            </w:r>
            <w:r>
              <w:rPr>
                <w:rFonts w:ascii="Calibri" w:eastAsia="Times New Roman" w:hAnsi="Calibri" w:cs="Times New Roman"/>
                <w:sz w:val="20"/>
                <w:szCs w:val="20"/>
                <w:lang w:eastAsia="sr-Latn-RS"/>
              </w:rPr>
              <w:t>)</w:t>
            </w:r>
            <w:r>
              <w:rPr>
                <w:rFonts w:ascii="Calibri" w:eastAsia="Times New Roman" w:hAnsi="Calibri" w:cs="Times New Roman"/>
                <w:sz w:val="20"/>
                <w:szCs w:val="20"/>
                <w:lang w:val="sr-Cyrl-RS" w:eastAsia="sr-Latn-RS"/>
              </w:rPr>
              <w:t>.</w:t>
            </w:r>
          </w:p>
        </w:tc>
      </w:tr>
      <w:tr w:rsidR="00D46ED8" w:rsidRPr="00666684" w:rsidTr="00E638A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lastRenderedPageBreak/>
              <w:t>Образложење одступања од циљне вредности:</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666684" w:rsidRDefault="00D46ED8" w:rsidP="00D46ED8">
            <w:pPr>
              <w:spacing w:after="0" w:line="240" w:lineRule="auto"/>
              <w:rPr>
                <w:rFonts w:ascii="Calibri" w:eastAsia="Times New Roman" w:hAnsi="Calibri" w:cs="Times New Roman"/>
                <w:sz w:val="20"/>
                <w:szCs w:val="20"/>
                <w:lang w:val="sr-Cyrl-RS" w:eastAsia="sr-Latn-RS"/>
              </w:rPr>
            </w:pPr>
          </w:p>
        </w:tc>
      </w:tr>
      <w:tr w:rsidR="00D46ED8" w:rsidRPr="00D705C2" w:rsidTr="00E638A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Pr>
                <w:rFonts w:ascii="Calibri" w:eastAsia="Times New Roman" w:hAnsi="Calibri" w:cs="Times New Roman"/>
                <w:b/>
                <w:bCs/>
                <w:i/>
                <w:iCs/>
                <w:sz w:val="18"/>
                <w:szCs w:val="18"/>
                <w:lang w:eastAsia="sr-Latn-RS"/>
              </w:rPr>
              <w:t>Индикатор 1.2</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1F54E1">
              <w:rPr>
                <w:rFonts w:ascii="Calibri" w:eastAsia="Times New Roman" w:hAnsi="Calibri" w:cs="Times New Roman"/>
                <w:b/>
                <w:bCs/>
                <w:i/>
                <w:iCs/>
                <w:sz w:val="20"/>
                <w:szCs w:val="20"/>
                <w:lang w:eastAsia="sr-Latn-RS"/>
              </w:rPr>
              <w:t>Креирање и пилотирање програма обуке „ПОВРЕМЕНИ ПОРОДИЧНИ СМЕШТАЈ“ и упућивање на акредитацију</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E638A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D46ED8" w:rsidRPr="000744DC" w:rsidRDefault="00D46ED8" w:rsidP="00D46ED8">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1</w:t>
            </w:r>
          </w:p>
        </w:tc>
        <w:tc>
          <w:tcPr>
            <w:tcW w:w="1206"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1</w:t>
            </w:r>
          </w:p>
        </w:tc>
      </w:tr>
      <w:tr w:rsidR="00D46ED8" w:rsidRPr="00195CF1" w:rsidTr="00E638A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195CF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p>
        </w:tc>
      </w:tr>
      <w:tr w:rsidR="00D46ED8" w:rsidRPr="000744DC" w:rsidTr="00E638A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tcPr>
          <w:p w:rsidR="00D46ED8" w:rsidRPr="000744DC" w:rsidRDefault="00D46ED8" w:rsidP="00D46ED8">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програма обуке</w:t>
            </w:r>
          </w:p>
        </w:tc>
      </w:tr>
      <w:tr w:rsidR="00D46ED8" w:rsidRPr="00254507" w:rsidTr="00E638A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tcPr>
          <w:p w:rsidR="00D46ED8" w:rsidRPr="00254507" w:rsidRDefault="00D46ED8" w:rsidP="00D46ED8">
            <w:pPr>
              <w:spacing w:after="0" w:line="240" w:lineRule="auto"/>
              <w:rPr>
                <w:rFonts w:ascii="Calibri" w:eastAsia="Times New Roman" w:hAnsi="Calibri" w:cs="Times New Roman"/>
                <w:sz w:val="20"/>
                <w:szCs w:val="20"/>
                <w:lang w:val="sr-Cyrl-RS" w:eastAsia="sr-Latn-RS"/>
              </w:rPr>
            </w:pPr>
            <w:r w:rsidRPr="000744DC">
              <w:rPr>
                <w:rFonts w:ascii="Calibri" w:eastAsia="Times New Roman" w:hAnsi="Calibri" w:cs="Times New Roman"/>
                <w:sz w:val="20"/>
                <w:szCs w:val="20"/>
                <w:lang w:eastAsia="sr-Latn-RS"/>
              </w:rPr>
              <w:t>Написан програм обуке</w:t>
            </w:r>
            <w:r>
              <w:rPr>
                <w:rFonts w:ascii="Calibri" w:eastAsia="Times New Roman" w:hAnsi="Calibri" w:cs="Times New Roman"/>
                <w:sz w:val="20"/>
                <w:szCs w:val="20"/>
                <w:lang w:val="sr-Cyrl-RS" w:eastAsia="sr-Latn-RS"/>
              </w:rPr>
              <w:t xml:space="preserve"> и упућен на акредитацију</w:t>
            </w:r>
          </w:p>
        </w:tc>
      </w:tr>
      <w:tr w:rsidR="00D46ED8" w:rsidRPr="00666684" w:rsidTr="00E638A6">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666684" w:rsidRDefault="00D46ED8" w:rsidP="00D46ED8">
            <w:pPr>
              <w:spacing w:after="0" w:line="240" w:lineRule="auto"/>
              <w:jc w:val="both"/>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sidRPr="00666684">
              <w:rPr>
                <w:rFonts w:ascii="Calibri" w:eastAsia="Times New Roman" w:hAnsi="Calibri" w:cs="Times New Roman"/>
                <w:sz w:val="20"/>
                <w:szCs w:val="20"/>
                <w:lang w:eastAsia="sr-Latn-RS"/>
              </w:rPr>
              <w:t>Тим за израду програма обуке “Повремени породични смештај”, чинило је 6 особа</w:t>
            </w:r>
            <w:r>
              <w:rPr>
                <w:rFonts w:ascii="Calibri" w:eastAsia="Times New Roman" w:hAnsi="Calibri" w:cs="Times New Roman"/>
                <w:sz w:val="20"/>
                <w:szCs w:val="20"/>
                <w:lang w:val="sr-Cyrl-RS" w:eastAsia="sr-Latn-RS"/>
              </w:rPr>
              <w:t xml:space="preserve">. </w:t>
            </w:r>
            <w:r w:rsidRPr="00666684">
              <w:rPr>
                <w:rFonts w:ascii="Calibri" w:eastAsia="Times New Roman" w:hAnsi="Calibri" w:cs="Times New Roman"/>
                <w:sz w:val="20"/>
                <w:szCs w:val="20"/>
                <w:lang w:eastAsia="sr-Latn-RS"/>
              </w:rPr>
              <w:t>Програм је припремљен упућен на акредитацију у Републички завод за социјалну заштиту, где се окупља акредитациони одбор</w:t>
            </w:r>
            <w:r>
              <w:rPr>
                <w:rFonts w:ascii="Calibri" w:eastAsia="Times New Roman" w:hAnsi="Calibri" w:cs="Times New Roman"/>
                <w:sz w:val="20"/>
                <w:szCs w:val="20"/>
                <w:lang w:val="sr-Cyrl-RS" w:eastAsia="sr-Latn-RS"/>
              </w:rPr>
              <w:t>, према редовној процедури.</w:t>
            </w:r>
          </w:p>
        </w:tc>
      </w:tr>
      <w:tr w:rsidR="00D46ED8" w:rsidRPr="00C43221" w:rsidTr="00E638A6">
        <w:trPr>
          <w:trHeight w:val="648"/>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C43221" w:rsidRDefault="00D46ED8" w:rsidP="00D46ED8">
            <w:pPr>
              <w:spacing w:after="0" w:line="240" w:lineRule="auto"/>
              <w:rPr>
                <w:rFonts w:ascii="Calibri" w:eastAsia="Times New Roman" w:hAnsi="Calibri" w:cs="Times New Roman"/>
                <w:iCs/>
                <w:sz w:val="20"/>
                <w:szCs w:val="20"/>
                <w:lang w:val="sr-Cyrl-RS" w:eastAsia="sr-Latn-RS"/>
              </w:rPr>
            </w:pPr>
          </w:p>
        </w:tc>
      </w:tr>
      <w:tr w:rsidR="00D46ED8" w:rsidRPr="00D705C2" w:rsidTr="00E638A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Pr>
                <w:rFonts w:ascii="Calibri" w:eastAsia="Times New Roman" w:hAnsi="Calibri" w:cs="Times New Roman"/>
                <w:b/>
                <w:bCs/>
                <w:i/>
                <w:iCs/>
                <w:sz w:val="18"/>
                <w:szCs w:val="18"/>
                <w:lang w:eastAsia="sr-Latn-RS"/>
              </w:rPr>
              <w:t>Индикатор 1.3</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0B5635">
              <w:rPr>
                <w:rFonts w:ascii="Calibri" w:eastAsia="Times New Roman" w:hAnsi="Calibri" w:cs="Times New Roman"/>
                <w:b/>
                <w:bCs/>
                <w:i/>
                <w:iCs/>
                <w:sz w:val="20"/>
                <w:szCs w:val="20"/>
                <w:lang w:eastAsia="sr-Latn-RS"/>
              </w:rPr>
              <w:t>Једнодневне обуке за хранитеље</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E638A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D46ED8" w:rsidRPr="008504E0" w:rsidRDefault="00D46ED8" w:rsidP="00D46ED8">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10</w:t>
            </w:r>
          </w:p>
        </w:tc>
        <w:tc>
          <w:tcPr>
            <w:tcW w:w="1206"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10</w:t>
            </w:r>
          </w:p>
        </w:tc>
      </w:tr>
      <w:tr w:rsidR="00D46ED8" w:rsidRPr="00195CF1" w:rsidTr="00E638A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195CF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p>
        </w:tc>
      </w:tr>
      <w:tr w:rsidR="00D46ED8" w:rsidRPr="008504E0" w:rsidTr="00E638A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tcPr>
          <w:p w:rsidR="00D46ED8" w:rsidRPr="008504E0" w:rsidRDefault="00D46ED8" w:rsidP="00D46ED8">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обука</w:t>
            </w:r>
          </w:p>
        </w:tc>
      </w:tr>
      <w:tr w:rsidR="00D46ED8" w:rsidRPr="00D705C2" w:rsidTr="00E638A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8504E0">
              <w:rPr>
                <w:rFonts w:ascii="Calibri" w:eastAsia="Times New Roman" w:hAnsi="Calibri" w:cs="Times New Roman"/>
                <w:sz w:val="20"/>
                <w:szCs w:val="20"/>
                <w:lang w:eastAsia="sr-Latn-RS"/>
              </w:rPr>
              <w:t>Листа присуства, извештаји, фотографије</w:t>
            </w:r>
          </w:p>
        </w:tc>
      </w:tr>
      <w:tr w:rsidR="00D46ED8" w:rsidRPr="00F818BC" w:rsidTr="00E638A6">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Default="00D46ED8" w:rsidP="00D46ED8">
            <w:pPr>
              <w:spacing w:after="0" w:line="240" w:lineRule="auto"/>
              <w:jc w:val="both"/>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 xml:space="preserve">Оформљен </w:t>
            </w:r>
            <w:r w:rsidRPr="00666684">
              <w:rPr>
                <w:rFonts w:ascii="Calibri" w:eastAsia="Times New Roman" w:hAnsi="Calibri" w:cs="Times New Roman"/>
                <w:sz w:val="20"/>
                <w:szCs w:val="20"/>
                <w:lang w:val="sr-Cyrl-RS" w:eastAsia="sr-Latn-RS"/>
              </w:rPr>
              <w:t>је тим којег чине 3 особе</w:t>
            </w:r>
            <w:r>
              <w:rPr>
                <w:rFonts w:ascii="Calibri" w:eastAsia="Times New Roman" w:hAnsi="Calibri" w:cs="Times New Roman"/>
                <w:sz w:val="20"/>
                <w:szCs w:val="20"/>
                <w:lang w:val="sr-Cyrl-RS" w:eastAsia="sr-Latn-RS"/>
              </w:rPr>
              <w:t xml:space="preserve"> </w:t>
            </w:r>
            <w:r w:rsidRPr="00666684">
              <w:rPr>
                <w:rFonts w:ascii="Calibri" w:eastAsia="Times New Roman" w:hAnsi="Calibri" w:cs="Times New Roman"/>
                <w:sz w:val="20"/>
                <w:szCs w:val="20"/>
                <w:lang w:val="sr-Cyrl-RS" w:eastAsia="sr-Latn-RS"/>
              </w:rPr>
              <w:t xml:space="preserve">за израду и реализације </w:t>
            </w:r>
            <w:r>
              <w:rPr>
                <w:rFonts w:ascii="Calibri" w:eastAsia="Times New Roman" w:hAnsi="Calibri" w:cs="Times New Roman"/>
                <w:sz w:val="20"/>
                <w:szCs w:val="20"/>
                <w:lang w:val="sr-Cyrl-RS" w:eastAsia="sr-Latn-RS"/>
              </w:rPr>
              <w:t xml:space="preserve">једнодневне </w:t>
            </w:r>
            <w:r w:rsidRPr="00666684">
              <w:rPr>
                <w:rFonts w:ascii="Calibri" w:eastAsia="Times New Roman" w:hAnsi="Calibri" w:cs="Times New Roman"/>
                <w:sz w:val="20"/>
                <w:szCs w:val="20"/>
                <w:lang w:val="sr-Cyrl-RS" w:eastAsia="sr-Latn-RS"/>
              </w:rPr>
              <w:t>обуке за хранитељ</w:t>
            </w:r>
            <w:r>
              <w:rPr>
                <w:rFonts w:ascii="Calibri" w:eastAsia="Times New Roman" w:hAnsi="Calibri" w:cs="Times New Roman"/>
                <w:sz w:val="20"/>
                <w:szCs w:val="20"/>
                <w:lang w:val="sr-Cyrl-RS" w:eastAsia="sr-Latn-RS"/>
              </w:rPr>
              <w:t>е</w:t>
            </w:r>
            <w:r w:rsidRPr="00666684">
              <w:rPr>
                <w:rFonts w:ascii="Calibri" w:eastAsia="Times New Roman" w:hAnsi="Calibri" w:cs="Times New Roman"/>
                <w:sz w:val="20"/>
                <w:szCs w:val="20"/>
                <w:lang w:val="sr-Cyrl-RS" w:eastAsia="sr-Latn-RS"/>
              </w:rPr>
              <w:t xml:space="preserve"> заинтересоване за пружање и коришћење услуге повремени породични смештај. Обука је припремљена и реализована</w:t>
            </w:r>
            <w:r>
              <w:rPr>
                <w:rFonts w:ascii="Calibri" w:eastAsia="Times New Roman" w:hAnsi="Calibri" w:cs="Times New Roman"/>
                <w:sz w:val="20"/>
                <w:szCs w:val="20"/>
                <w:lang w:val="sr-Cyrl-RS" w:eastAsia="sr-Latn-RS"/>
              </w:rPr>
              <w:t xml:space="preserve">, тј. </w:t>
            </w:r>
            <w:r w:rsidRPr="00666684">
              <w:rPr>
                <w:rFonts w:ascii="Calibri" w:eastAsia="Times New Roman" w:hAnsi="Calibri" w:cs="Times New Roman"/>
                <w:sz w:val="20"/>
                <w:szCs w:val="20"/>
                <w:lang w:val="sr-Cyrl-RS" w:eastAsia="sr-Latn-RS"/>
              </w:rPr>
              <w:t xml:space="preserve">пилотирана </w:t>
            </w:r>
            <w:r>
              <w:rPr>
                <w:rFonts w:ascii="Calibri" w:eastAsia="Times New Roman" w:hAnsi="Calibri" w:cs="Times New Roman"/>
                <w:sz w:val="20"/>
                <w:szCs w:val="20"/>
                <w:lang w:val="sr-Cyrl-RS" w:eastAsia="sr-Latn-RS"/>
              </w:rPr>
              <w:t xml:space="preserve">у 10 општина. </w:t>
            </w:r>
          </w:p>
          <w:p w:rsidR="00D46ED8" w:rsidRPr="00F818BC" w:rsidRDefault="00D46ED8" w:rsidP="00D46ED8">
            <w:pPr>
              <w:spacing w:after="0" w:line="240" w:lineRule="auto"/>
              <w:jc w:val="both"/>
              <w:rPr>
                <w:rFonts w:ascii="Calibri" w:eastAsia="Times New Roman" w:hAnsi="Calibri" w:cs="Times New Roman"/>
                <w:sz w:val="20"/>
                <w:szCs w:val="20"/>
                <w:lang w:val="sr-Cyrl-RS" w:eastAsia="sr-Latn-RS"/>
              </w:rPr>
            </w:pPr>
            <w:r w:rsidRPr="008B41FE">
              <w:rPr>
                <w:rFonts w:ascii="Calibri" w:eastAsia="Times New Roman" w:hAnsi="Calibri" w:cs="Times New Roman"/>
                <w:sz w:val="20"/>
                <w:szCs w:val="20"/>
                <w:lang w:val="sr-Cyrl-RS" w:eastAsia="sr-Latn-RS"/>
              </w:rPr>
              <w:t>Едукације су одржане у 1.Апатину</w:t>
            </w:r>
            <w:r>
              <w:rPr>
                <w:rFonts w:ascii="Calibri" w:eastAsia="Times New Roman" w:hAnsi="Calibri" w:cs="Times New Roman"/>
                <w:sz w:val="20"/>
                <w:szCs w:val="20"/>
                <w:lang w:val="sr-Cyrl-RS" w:eastAsia="sr-Latn-RS"/>
              </w:rPr>
              <w:t xml:space="preserve">, </w:t>
            </w:r>
            <w:r w:rsidRPr="008B41FE">
              <w:rPr>
                <w:rFonts w:ascii="Calibri" w:eastAsia="Times New Roman" w:hAnsi="Calibri" w:cs="Times New Roman"/>
                <w:sz w:val="20"/>
                <w:szCs w:val="20"/>
                <w:lang w:val="sr-Cyrl-RS" w:eastAsia="sr-Latn-RS"/>
              </w:rPr>
              <w:t>2.Суботици, 3.Бачкој Тополи, 4.Бачкој Паланци, 5.Бечеју</w:t>
            </w:r>
            <w:r>
              <w:rPr>
                <w:rFonts w:ascii="Calibri" w:eastAsia="Times New Roman" w:hAnsi="Calibri" w:cs="Times New Roman"/>
                <w:sz w:val="20"/>
                <w:szCs w:val="20"/>
                <w:lang w:val="sr-Cyrl-RS" w:eastAsia="sr-Latn-RS"/>
              </w:rPr>
              <w:t xml:space="preserve">, </w:t>
            </w:r>
            <w:r w:rsidRPr="008B41FE">
              <w:rPr>
                <w:rFonts w:ascii="Calibri" w:eastAsia="Times New Roman" w:hAnsi="Calibri" w:cs="Times New Roman"/>
                <w:sz w:val="20"/>
                <w:szCs w:val="20"/>
                <w:lang w:val="sr-Cyrl-RS" w:eastAsia="sr-Latn-RS"/>
              </w:rPr>
              <w:t>6.Сремској Митровици</w:t>
            </w:r>
            <w:r>
              <w:rPr>
                <w:rFonts w:ascii="Calibri" w:eastAsia="Times New Roman" w:hAnsi="Calibri" w:cs="Times New Roman"/>
                <w:sz w:val="20"/>
                <w:szCs w:val="20"/>
                <w:lang w:val="sr-Cyrl-RS" w:eastAsia="sr-Latn-RS"/>
              </w:rPr>
              <w:t xml:space="preserve">, </w:t>
            </w:r>
            <w:r w:rsidRPr="008B41FE">
              <w:rPr>
                <w:rFonts w:ascii="Calibri" w:eastAsia="Times New Roman" w:hAnsi="Calibri" w:cs="Times New Roman"/>
                <w:sz w:val="20"/>
                <w:szCs w:val="20"/>
                <w:lang w:val="sr-Cyrl-RS" w:eastAsia="sr-Latn-RS"/>
              </w:rPr>
              <w:t xml:space="preserve">7.Инђији, 8.Новом Саду, 9.Врбасу  </w:t>
            </w:r>
            <w:r>
              <w:rPr>
                <w:rFonts w:ascii="Calibri" w:eastAsia="Times New Roman" w:hAnsi="Calibri" w:cs="Times New Roman"/>
                <w:sz w:val="20"/>
                <w:szCs w:val="20"/>
                <w:lang w:val="sr-Cyrl-RS" w:eastAsia="sr-Latn-RS"/>
              </w:rPr>
              <w:t xml:space="preserve">и </w:t>
            </w:r>
            <w:r w:rsidRPr="008B41FE">
              <w:rPr>
                <w:rFonts w:ascii="Calibri" w:eastAsia="Times New Roman" w:hAnsi="Calibri" w:cs="Times New Roman"/>
                <w:sz w:val="20"/>
                <w:szCs w:val="20"/>
                <w:lang w:val="sr-Cyrl-RS" w:eastAsia="sr-Latn-RS"/>
              </w:rPr>
              <w:t>10.Зрењанину.</w:t>
            </w:r>
          </w:p>
        </w:tc>
      </w:tr>
      <w:tr w:rsidR="00D46ED8" w:rsidRPr="00D705C2" w:rsidTr="00E638A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398" w:type="dxa"/>
            <w:gridSpan w:val="4"/>
            <w:tcBorders>
              <w:top w:val="single" w:sz="4" w:space="0" w:color="auto"/>
              <w:left w:val="nil"/>
              <w:bottom w:val="single" w:sz="4" w:space="0" w:color="auto"/>
              <w:right w:val="single" w:sz="4" w:space="0" w:color="000000"/>
            </w:tcBorders>
            <w:shd w:val="clear" w:color="auto" w:fill="auto"/>
          </w:tcPr>
          <w:p w:rsidR="00D46ED8" w:rsidRPr="00D705C2" w:rsidRDefault="00D46ED8" w:rsidP="00D46ED8">
            <w:pPr>
              <w:spacing w:after="0" w:line="240" w:lineRule="auto"/>
              <w:rPr>
                <w:rFonts w:ascii="Calibri" w:eastAsia="Times New Roman" w:hAnsi="Calibri" w:cs="Times New Roman"/>
                <w:i/>
                <w:iCs/>
                <w:sz w:val="20"/>
                <w:szCs w:val="20"/>
                <w:lang w:eastAsia="sr-Latn-RS"/>
              </w:rPr>
            </w:pPr>
          </w:p>
        </w:tc>
      </w:tr>
      <w:tr w:rsidR="00D46ED8" w:rsidRPr="00D705C2" w:rsidTr="00E638A6">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D46ED8" w:rsidRPr="00D705C2" w:rsidRDefault="00D46ED8" w:rsidP="00D46ED8">
            <w:pPr>
              <w:spacing w:after="0" w:line="240" w:lineRule="auto"/>
              <w:rPr>
                <w:rFonts w:ascii="Calibri" w:eastAsia="Times New Roman" w:hAnsi="Calibri" w:cs="Times New Roman"/>
                <w:b/>
                <w:bCs/>
                <w:sz w:val="18"/>
                <w:szCs w:val="18"/>
                <w:lang w:eastAsia="sr-Latn-RS"/>
              </w:rPr>
            </w:pPr>
            <w:r w:rsidRPr="00D705C2">
              <w:rPr>
                <w:rFonts w:ascii="Calibri" w:eastAsia="Times New Roman" w:hAnsi="Calibri" w:cs="Times New Roman"/>
                <w:b/>
                <w:bCs/>
                <w:sz w:val="18"/>
                <w:szCs w:val="18"/>
                <w:lang w:eastAsia="sr-Latn-RS"/>
              </w:rPr>
              <w:t xml:space="preserve">Циљ </w:t>
            </w:r>
            <w:r>
              <w:rPr>
                <w:rFonts w:ascii="Calibri" w:eastAsia="Times New Roman" w:hAnsi="Calibri" w:cs="Times New Roman"/>
                <w:b/>
                <w:bCs/>
                <w:sz w:val="18"/>
                <w:szCs w:val="18"/>
                <w:lang w:eastAsia="sr-Latn-RS"/>
              </w:rPr>
              <w:t>2</w:t>
            </w:r>
            <w:r w:rsidRPr="00D705C2">
              <w:rPr>
                <w:rFonts w:ascii="Calibri" w:eastAsia="Times New Roman" w:hAnsi="Calibri" w:cs="Times New Roman"/>
                <w:b/>
                <w:bCs/>
                <w:sz w:val="18"/>
                <w:szCs w:val="18"/>
                <w:lang w:eastAsia="sr-Latn-RS"/>
              </w:rPr>
              <w:t>:</w:t>
            </w:r>
          </w:p>
        </w:tc>
        <w:tc>
          <w:tcPr>
            <w:tcW w:w="8398"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D46ED8" w:rsidRPr="00D705C2" w:rsidRDefault="00D46ED8" w:rsidP="00D46ED8">
            <w:pPr>
              <w:spacing w:after="0" w:line="240" w:lineRule="auto"/>
              <w:jc w:val="center"/>
              <w:rPr>
                <w:rFonts w:ascii="Calibri" w:eastAsia="Times New Roman" w:hAnsi="Calibri" w:cs="Times New Roman"/>
                <w:b/>
                <w:bCs/>
                <w:sz w:val="20"/>
                <w:szCs w:val="20"/>
                <w:lang w:eastAsia="sr-Latn-RS"/>
              </w:rPr>
            </w:pPr>
            <w:r w:rsidRPr="008504E0">
              <w:rPr>
                <w:rFonts w:ascii="Calibri" w:eastAsia="Times New Roman" w:hAnsi="Calibri" w:cs="Times New Roman"/>
                <w:b/>
                <w:bCs/>
                <w:sz w:val="20"/>
                <w:szCs w:val="20"/>
                <w:lang w:eastAsia="sr-Latn-RS"/>
              </w:rPr>
              <w:t>Подршка успостављању новоформираног Центра за породични смештај и усвојење Субоица  и припрема ЦСР на региону за процес транзиције.</w:t>
            </w:r>
          </w:p>
        </w:tc>
      </w:tr>
      <w:tr w:rsidR="00D46ED8" w:rsidRPr="00D705C2" w:rsidTr="00E638A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Pr>
                <w:rFonts w:ascii="Calibri" w:eastAsia="Times New Roman" w:hAnsi="Calibri" w:cs="Times New Roman"/>
                <w:b/>
                <w:bCs/>
                <w:i/>
                <w:iCs/>
                <w:sz w:val="18"/>
                <w:szCs w:val="18"/>
                <w:lang w:eastAsia="sr-Latn-RS"/>
              </w:rPr>
              <w:t>Индикатор 2</w:t>
            </w:r>
            <w:r w:rsidRPr="00D705C2">
              <w:rPr>
                <w:rFonts w:ascii="Calibri" w:eastAsia="Times New Roman" w:hAnsi="Calibri" w:cs="Times New Roman"/>
                <w:b/>
                <w:bCs/>
                <w:i/>
                <w:iCs/>
                <w:sz w:val="18"/>
                <w:szCs w:val="18"/>
                <w:lang w:eastAsia="sr-Latn-RS"/>
              </w:rPr>
              <w:t xml:space="preserve">.1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8504E0">
              <w:rPr>
                <w:rFonts w:ascii="Calibri" w:eastAsia="Times New Roman" w:hAnsi="Calibri" w:cs="Times New Roman"/>
                <w:b/>
                <w:bCs/>
                <w:i/>
                <w:iCs/>
                <w:sz w:val="20"/>
                <w:szCs w:val="20"/>
                <w:lang w:eastAsia="sr-Latn-RS"/>
              </w:rPr>
              <w:t>Експертска менторска подршка у успостављању ЦПСУ Суботица</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A17825" w:rsidTr="00E638A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D46ED8" w:rsidRPr="008504E0" w:rsidRDefault="00D46ED8" w:rsidP="00D46ED8">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10</w:t>
            </w:r>
          </w:p>
        </w:tc>
        <w:tc>
          <w:tcPr>
            <w:tcW w:w="1206" w:type="dxa"/>
            <w:tcBorders>
              <w:top w:val="nil"/>
              <w:left w:val="nil"/>
              <w:bottom w:val="single" w:sz="4" w:space="0" w:color="auto"/>
              <w:right w:val="single" w:sz="4" w:space="0" w:color="auto"/>
            </w:tcBorders>
            <w:shd w:val="clear" w:color="000000" w:fill="DAEEF3"/>
            <w:vAlign w:val="bottom"/>
            <w:hideMark/>
          </w:tcPr>
          <w:p w:rsidR="00D46ED8" w:rsidRPr="00A17825" w:rsidRDefault="00D46ED8" w:rsidP="00D46ED8">
            <w:pPr>
              <w:spacing w:after="0" w:line="240" w:lineRule="auto"/>
              <w:jc w:val="center"/>
              <w:rPr>
                <w:rFonts w:ascii="Calibri" w:eastAsia="Times New Roman" w:hAnsi="Calibri" w:cs="Times New Roman"/>
                <w:sz w:val="20"/>
                <w:szCs w:val="20"/>
                <w:lang w:val="en-US" w:eastAsia="sr-Latn-RS"/>
              </w:rPr>
            </w:pPr>
            <w:r>
              <w:rPr>
                <w:rFonts w:ascii="Calibri" w:eastAsia="Times New Roman" w:hAnsi="Calibri" w:cs="Times New Roman"/>
                <w:sz w:val="20"/>
                <w:szCs w:val="20"/>
                <w:lang w:val="en-US" w:eastAsia="sr-Latn-RS"/>
              </w:rPr>
              <w:t>10</w:t>
            </w:r>
          </w:p>
        </w:tc>
      </w:tr>
      <w:tr w:rsidR="00D46ED8" w:rsidRPr="00195CF1" w:rsidTr="00E638A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195CF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p>
        </w:tc>
      </w:tr>
      <w:tr w:rsidR="00D46ED8" w:rsidRPr="008504E0" w:rsidTr="00E638A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tcPr>
          <w:p w:rsidR="00D46ED8" w:rsidRPr="008504E0" w:rsidRDefault="00D46ED8" w:rsidP="00D46ED8">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састанака</w:t>
            </w:r>
          </w:p>
        </w:tc>
      </w:tr>
      <w:tr w:rsidR="00D46ED8" w:rsidRPr="00D705C2" w:rsidTr="00E638A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8504E0">
              <w:rPr>
                <w:rFonts w:ascii="Calibri" w:eastAsia="Times New Roman" w:hAnsi="Calibri" w:cs="Times New Roman"/>
                <w:sz w:val="20"/>
                <w:szCs w:val="20"/>
                <w:lang w:eastAsia="sr-Latn-RS"/>
              </w:rPr>
              <w:t>путни налози, извештаји</w:t>
            </w:r>
          </w:p>
        </w:tc>
      </w:tr>
      <w:tr w:rsidR="00D46ED8" w:rsidRPr="00D705C2" w:rsidTr="00E638A6">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8B41FE" w:rsidRDefault="00D46ED8" w:rsidP="00D46ED8">
            <w:pPr>
              <w:spacing w:after="0" w:line="240" w:lineRule="auto"/>
              <w:jc w:val="both"/>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r w:rsidRPr="008B41FE">
              <w:rPr>
                <w:rFonts w:ascii="Calibri" w:eastAsia="Times New Roman" w:hAnsi="Calibri" w:cs="Times New Roman"/>
                <w:sz w:val="20"/>
                <w:szCs w:val="20"/>
                <w:lang w:eastAsia="sr-Latn-RS"/>
              </w:rPr>
              <w:t xml:space="preserve">ЦПСУ Суботица је основан 20.12.2018. године. Кроз пројекат је ЦПСУ Нови Сад, пружао правну и административну подршку оснивању и почетку рада ЦПСУ Суботица. Подршку су пружали запослени из ЦПСУ Нови Сад који се баве правним, економским и </w:t>
            </w:r>
            <w:r>
              <w:rPr>
                <w:rFonts w:ascii="Calibri" w:eastAsia="Times New Roman" w:hAnsi="Calibri" w:cs="Times New Roman"/>
                <w:sz w:val="20"/>
                <w:szCs w:val="20"/>
                <w:lang w:val="sr-Cyrl-RS" w:eastAsia="sr-Latn-RS"/>
              </w:rPr>
              <w:t>а</w:t>
            </w:r>
            <w:r w:rsidRPr="008B41FE">
              <w:rPr>
                <w:rFonts w:ascii="Calibri" w:eastAsia="Times New Roman" w:hAnsi="Calibri" w:cs="Times New Roman"/>
                <w:sz w:val="20"/>
                <w:szCs w:val="20"/>
                <w:lang w:eastAsia="sr-Latn-RS"/>
              </w:rPr>
              <w:t xml:space="preserve">дминистративним пословима, као и по потреби стручни радници. Подршка се састојала у следећем:  </w:t>
            </w:r>
          </w:p>
          <w:p w:rsidR="00D46ED8" w:rsidRPr="008B41FE" w:rsidRDefault="00D46ED8" w:rsidP="00D46ED8">
            <w:pPr>
              <w:pStyle w:val="ListParagraph"/>
              <w:numPr>
                <w:ilvl w:val="0"/>
                <w:numId w:val="4"/>
              </w:numPr>
              <w:spacing w:after="0" w:line="240" w:lineRule="auto"/>
              <w:rPr>
                <w:rFonts w:ascii="Calibri" w:eastAsia="Times New Roman" w:hAnsi="Calibri" w:cs="Times New Roman"/>
                <w:sz w:val="20"/>
                <w:szCs w:val="20"/>
                <w:lang w:eastAsia="sr-Latn-RS"/>
              </w:rPr>
            </w:pPr>
            <w:r w:rsidRPr="008B41FE">
              <w:rPr>
                <w:rFonts w:ascii="Calibri" w:eastAsia="Times New Roman" w:hAnsi="Calibri" w:cs="Times New Roman"/>
                <w:sz w:val="20"/>
                <w:szCs w:val="20"/>
                <w:lang w:eastAsia="sr-Latn-RS"/>
              </w:rPr>
              <w:t>Израда Општих аката ЦПСУСУ</w:t>
            </w:r>
          </w:p>
          <w:p w:rsidR="00D46ED8" w:rsidRPr="008B41FE" w:rsidRDefault="00D46ED8" w:rsidP="00D46ED8">
            <w:pPr>
              <w:pStyle w:val="ListParagraph"/>
              <w:numPr>
                <w:ilvl w:val="0"/>
                <w:numId w:val="4"/>
              </w:numPr>
              <w:spacing w:after="0" w:line="240" w:lineRule="auto"/>
              <w:rPr>
                <w:rFonts w:ascii="Calibri" w:eastAsia="Times New Roman" w:hAnsi="Calibri" w:cs="Times New Roman"/>
                <w:sz w:val="20"/>
                <w:szCs w:val="20"/>
                <w:lang w:eastAsia="sr-Latn-RS"/>
              </w:rPr>
            </w:pPr>
            <w:r w:rsidRPr="008B41FE">
              <w:rPr>
                <w:rFonts w:ascii="Calibri" w:eastAsia="Times New Roman" w:hAnsi="Calibri" w:cs="Times New Roman"/>
                <w:sz w:val="20"/>
                <w:szCs w:val="20"/>
                <w:lang w:eastAsia="sr-Latn-RS"/>
              </w:rPr>
              <w:lastRenderedPageBreak/>
              <w:t>Припрема материјала за седнице Управног и Наџорног одбора</w:t>
            </w:r>
          </w:p>
          <w:p w:rsidR="00D46ED8" w:rsidRPr="008B41FE" w:rsidRDefault="00D46ED8" w:rsidP="00D46ED8">
            <w:pPr>
              <w:pStyle w:val="ListParagraph"/>
              <w:numPr>
                <w:ilvl w:val="0"/>
                <w:numId w:val="4"/>
              </w:numPr>
              <w:spacing w:after="0" w:line="240" w:lineRule="auto"/>
              <w:rPr>
                <w:rFonts w:ascii="Calibri" w:eastAsia="Times New Roman" w:hAnsi="Calibri" w:cs="Times New Roman"/>
                <w:sz w:val="20"/>
                <w:szCs w:val="20"/>
                <w:lang w:eastAsia="sr-Latn-RS"/>
              </w:rPr>
            </w:pPr>
            <w:r w:rsidRPr="008B41FE">
              <w:rPr>
                <w:rFonts w:ascii="Calibri" w:eastAsia="Times New Roman" w:hAnsi="Calibri" w:cs="Times New Roman"/>
                <w:sz w:val="20"/>
                <w:szCs w:val="20"/>
                <w:lang w:eastAsia="sr-Latn-RS"/>
              </w:rPr>
              <w:t>Достављање нацрта појединачних аката из радних односа</w:t>
            </w:r>
          </w:p>
          <w:p w:rsidR="00D46ED8" w:rsidRPr="008B41FE" w:rsidRDefault="00D46ED8" w:rsidP="00D46ED8">
            <w:pPr>
              <w:pStyle w:val="ListParagraph"/>
              <w:numPr>
                <w:ilvl w:val="0"/>
                <w:numId w:val="4"/>
              </w:numPr>
              <w:spacing w:after="0" w:line="240" w:lineRule="auto"/>
              <w:rPr>
                <w:rFonts w:ascii="Calibri" w:eastAsia="Times New Roman" w:hAnsi="Calibri" w:cs="Times New Roman"/>
                <w:sz w:val="20"/>
                <w:szCs w:val="20"/>
                <w:lang w:eastAsia="sr-Latn-RS"/>
              </w:rPr>
            </w:pPr>
            <w:r w:rsidRPr="008B41FE">
              <w:rPr>
                <w:rFonts w:ascii="Calibri" w:eastAsia="Times New Roman" w:hAnsi="Calibri" w:cs="Times New Roman"/>
                <w:sz w:val="20"/>
                <w:szCs w:val="20"/>
                <w:lang w:eastAsia="sr-Latn-RS"/>
              </w:rPr>
              <w:t>Усмене стручне консултације</w:t>
            </w:r>
          </w:p>
          <w:p w:rsidR="00D46ED8" w:rsidRPr="008B41FE" w:rsidRDefault="00D46ED8" w:rsidP="00D46ED8">
            <w:pPr>
              <w:pStyle w:val="ListParagraph"/>
              <w:numPr>
                <w:ilvl w:val="0"/>
                <w:numId w:val="4"/>
              </w:numPr>
              <w:spacing w:after="0" w:line="240" w:lineRule="auto"/>
              <w:rPr>
                <w:rFonts w:ascii="Calibri" w:eastAsia="Times New Roman" w:hAnsi="Calibri" w:cs="Times New Roman"/>
                <w:sz w:val="20"/>
                <w:szCs w:val="20"/>
                <w:lang w:eastAsia="sr-Latn-RS"/>
              </w:rPr>
            </w:pPr>
            <w:r w:rsidRPr="008B41FE">
              <w:rPr>
                <w:rFonts w:ascii="Calibri" w:eastAsia="Times New Roman" w:hAnsi="Calibri" w:cs="Times New Roman"/>
                <w:sz w:val="20"/>
                <w:szCs w:val="20"/>
                <w:lang w:eastAsia="sr-Latn-RS"/>
              </w:rPr>
              <w:t>Достављање нацрта аката за спровођење пописа имовине</w:t>
            </w:r>
          </w:p>
          <w:p w:rsidR="00D46ED8" w:rsidRPr="008B41FE" w:rsidRDefault="00D46ED8" w:rsidP="00D46ED8">
            <w:pPr>
              <w:pStyle w:val="ListParagraph"/>
              <w:numPr>
                <w:ilvl w:val="0"/>
                <w:numId w:val="4"/>
              </w:numPr>
              <w:spacing w:after="0" w:line="240" w:lineRule="auto"/>
              <w:rPr>
                <w:rFonts w:ascii="Calibri" w:eastAsia="Times New Roman" w:hAnsi="Calibri" w:cs="Times New Roman"/>
                <w:sz w:val="20"/>
                <w:szCs w:val="20"/>
                <w:lang w:eastAsia="sr-Latn-RS"/>
              </w:rPr>
            </w:pPr>
            <w:r w:rsidRPr="008B41FE">
              <w:rPr>
                <w:rFonts w:ascii="Calibri" w:eastAsia="Times New Roman" w:hAnsi="Calibri" w:cs="Times New Roman"/>
                <w:sz w:val="20"/>
                <w:szCs w:val="20"/>
                <w:lang w:eastAsia="sr-Latn-RS"/>
              </w:rPr>
              <w:t>Финансијске документације за материјално-финансијско пословање ЦПСУСУ</w:t>
            </w:r>
          </w:p>
          <w:p w:rsidR="00D46ED8" w:rsidRPr="008B41FE" w:rsidRDefault="00D46ED8" w:rsidP="00D46ED8">
            <w:pPr>
              <w:pStyle w:val="ListParagraph"/>
              <w:numPr>
                <w:ilvl w:val="0"/>
                <w:numId w:val="4"/>
              </w:numPr>
              <w:spacing w:after="0" w:line="240" w:lineRule="auto"/>
              <w:rPr>
                <w:rFonts w:ascii="Calibri" w:eastAsia="Times New Roman" w:hAnsi="Calibri" w:cs="Times New Roman"/>
                <w:sz w:val="20"/>
                <w:szCs w:val="20"/>
                <w:lang w:eastAsia="sr-Latn-RS"/>
              </w:rPr>
            </w:pPr>
            <w:r w:rsidRPr="008B41FE">
              <w:rPr>
                <w:rFonts w:ascii="Calibri" w:eastAsia="Times New Roman" w:hAnsi="Calibri" w:cs="Times New Roman"/>
                <w:sz w:val="20"/>
                <w:szCs w:val="20"/>
                <w:lang w:eastAsia="sr-Latn-RS"/>
              </w:rPr>
              <w:t>Обрачуна зарада, накнада зарада и других примања запослених</w:t>
            </w:r>
          </w:p>
          <w:p w:rsidR="00D46ED8" w:rsidRPr="008B41FE" w:rsidRDefault="00D46ED8" w:rsidP="00D46ED8">
            <w:pPr>
              <w:pStyle w:val="ListParagraph"/>
              <w:numPr>
                <w:ilvl w:val="0"/>
                <w:numId w:val="4"/>
              </w:numPr>
              <w:spacing w:after="0" w:line="240" w:lineRule="auto"/>
              <w:rPr>
                <w:rFonts w:ascii="Calibri" w:eastAsia="Times New Roman" w:hAnsi="Calibri" w:cs="Times New Roman"/>
                <w:sz w:val="20"/>
                <w:szCs w:val="20"/>
                <w:lang w:eastAsia="sr-Latn-RS"/>
              </w:rPr>
            </w:pPr>
            <w:r w:rsidRPr="008B41FE">
              <w:rPr>
                <w:rFonts w:ascii="Calibri" w:eastAsia="Times New Roman" w:hAnsi="Calibri" w:cs="Times New Roman"/>
                <w:sz w:val="20"/>
                <w:szCs w:val="20"/>
                <w:lang w:eastAsia="sr-Latn-RS"/>
              </w:rPr>
              <w:t>Месечних и кварталних финансијских извештаја</w:t>
            </w:r>
          </w:p>
          <w:p w:rsidR="00D46ED8" w:rsidRPr="008B41FE" w:rsidRDefault="00D46ED8" w:rsidP="00D46ED8">
            <w:pPr>
              <w:pStyle w:val="ListParagraph"/>
              <w:numPr>
                <w:ilvl w:val="0"/>
                <w:numId w:val="4"/>
              </w:numPr>
              <w:spacing w:after="0" w:line="240" w:lineRule="auto"/>
              <w:rPr>
                <w:rFonts w:ascii="Calibri" w:eastAsia="Times New Roman" w:hAnsi="Calibri" w:cs="Times New Roman"/>
                <w:sz w:val="20"/>
                <w:szCs w:val="20"/>
                <w:lang w:eastAsia="sr-Latn-RS"/>
              </w:rPr>
            </w:pPr>
            <w:r w:rsidRPr="008B41FE">
              <w:rPr>
                <w:rFonts w:ascii="Calibri" w:eastAsia="Times New Roman" w:hAnsi="Calibri" w:cs="Times New Roman"/>
                <w:sz w:val="20"/>
                <w:szCs w:val="20"/>
                <w:lang w:eastAsia="sr-Latn-RS"/>
              </w:rPr>
              <w:t>Завршног рачуна за 2019. годину</w:t>
            </w:r>
          </w:p>
          <w:p w:rsidR="00D46ED8" w:rsidRPr="008B41FE" w:rsidRDefault="00D46ED8" w:rsidP="00D46ED8">
            <w:pPr>
              <w:pStyle w:val="ListParagraph"/>
              <w:numPr>
                <w:ilvl w:val="0"/>
                <w:numId w:val="4"/>
              </w:numPr>
              <w:spacing w:after="0" w:line="240" w:lineRule="auto"/>
              <w:rPr>
                <w:rFonts w:ascii="Calibri" w:eastAsia="Times New Roman" w:hAnsi="Calibri" w:cs="Times New Roman"/>
                <w:sz w:val="20"/>
                <w:szCs w:val="20"/>
                <w:lang w:eastAsia="sr-Latn-RS"/>
              </w:rPr>
            </w:pPr>
            <w:r w:rsidRPr="008B41FE">
              <w:rPr>
                <w:rFonts w:ascii="Calibri" w:eastAsia="Times New Roman" w:hAnsi="Calibri" w:cs="Times New Roman"/>
                <w:sz w:val="20"/>
                <w:szCs w:val="20"/>
                <w:lang w:eastAsia="sr-Latn-RS"/>
              </w:rPr>
              <w:t>Буџета за 2020. годину</w:t>
            </w:r>
          </w:p>
          <w:p w:rsidR="00D46ED8" w:rsidRPr="00D705C2" w:rsidRDefault="00D46ED8" w:rsidP="00D46ED8">
            <w:pPr>
              <w:spacing w:after="0" w:line="240" w:lineRule="auto"/>
              <w:jc w:val="both"/>
              <w:rPr>
                <w:rFonts w:ascii="Calibri" w:eastAsia="Times New Roman" w:hAnsi="Calibri" w:cs="Times New Roman"/>
                <w:sz w:val="20"/>
                <w:szCs w:val="20"/>
                <w:lang w:eastAsia="sr-Latn-RS"/>
              </w:rPr>
            </w:pPr>
            <w:r w:rsidRPr="008B41FE">
              <w:rPr>
                <w:rFonts w:ascii="Calibri" w:eastAsia="Times New Roman" w:hAnsi="Calibri" w:cs="Times New Roman"/>
                <w:sz w:val="20"/>
                <w:szCs w:val="20"/>
                <w:lang w:eastAsia="sr-Latn-RS"/>
              </w:rPr>
              <w:t>Такође, подршка се односила и на административне послове, око вођења деловодне књиге и других релеватних докумената. ВД директора ЦПСУ Суботица је имала прилике да присуствује свим нашим састанцима, обукама, као и да са нашим саветницима одлази у посете хранитељским породицама.</w:t>
            </w:r>
          </w:p>
        </w:tc>
      </w:tr>
      <w:tr w:rsidR="00D46ED8" w:rsidRPr="00D705C2" w:rsidTr="00E638A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lastRenderedPageBreak/>
              <w:t>Образложење одступања од циљне вредности:</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62B19">
            <w:pPr>
              <w:spacing w:after="0" w:line="240" w:lineRule="auto"/>
              <w:rPr>
                <w:rFonts w:ascii="Calibri" w:eastAsia="Times New Roman" w:hAnsi="Calibri" w:cs="Times New Roman"/>
                <w:i/>
                <w:iCs/>
                <w:sz w:val="20"/>
                <w:szCs w:val="20"/>
                <w:lang w:eastAsia="sr-Latn-RS"/>
              </w:rPr>
            </w:pPr>
          </w:p>
        </w:tc>
      </w:tr>
      <w:tr w:rsidR="00D46ED8" w:rsidRPr="00D705C2" w:rsidTr="00E638A6">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D46ED8" w:rsidRPr="00D705C2" w:rsidRDefault="00D46ED8" w:rsidP="00D46ED8">
            <w:pPr>
              <w:spacing w:after="0" w:line="240" w:lineRule="auto"/>
              <w:rPr>
                <w:rFonts w:ascii="Calibri" w:eastAsia="Times New Roman" w:hAnsi="Calibri" w:cs="Times New Roman"/>
                <w:b/>
                <w:bCs/>
                <w:sz w:val="18"/>
                <w:szCs w:val="18"/>
                <w:lang w:eastAsia="sr-Latn-RS"/>
              </w:rPr>
            </w:pPr>
            <w:r w:rsidRPr="00D705C2">
              <w:rPr>
                <w:rFonts w:ascii="Calibri" w:eastAsia="Times New Roman" w:hAnsi="Calibri" w:cs="Times New Roman"/>
                <w:b/>
                <w:bCs/>
                <w:sz w:val="18"/>
                <w:szCs w:val="18"/>
                <w:lang w:eastAsia="sr-Latn-RS"/>
              </w:rPr>
              <w:t xml:space="preserve">Циљ </w:t>
            </w:r>
            <w:r>
              <w:rPr>
                <w:rFonts w:ascii="Calibri" w:eastAsia="Times New Roman" w:hAnsi="Calibri" w:cs="Times New Roman"/>
                <w:b/>
                <w:bCs/>
                <w:sz w:val="18"/>
                <w:szCs w:val="18"/>
                <w:lang w:eastAsia="sr-Latn-RS"/>
              </w:rPr>
              <w:t>3</w:t>
            </w:r>
            <w:r w:rsidRPr="00D705C2">
              <w:rPr>
                <w:rFonts w:ascii="Calibri" w:eastAsia="Times New Roman" w:hAnsi="Calibri" w:cs="Times New Roman"/>
                <w:b/>
                <w:bCs/>
                <w:sz w:val="18"/>
                <w:szCs w:val="18"/>
                <w:lang w:eastAsia="sr-Latn-RS"/>
              </w:rPr>
              <w:t>:</w:t>
            </w:r>
          </w:p>
        </w:tc>
        <w:tc>
          <w:tcPr>
            <w:tcW w:w="8398"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D46ED8" w:rsidRPr="00D705C2" w:rsidRDefault="00D46ED8" w:rsidP="00D46ED8">
            <w:pPr>
              <w:spacing w:after="0" w:line="240" w:lineRule="auto"/>
              <w:jc w:val="center"/>
              <w:rPr>
                <w:rFonts w:ascii="Calibri" w:eastAsia="Times New Roman" w:hAnsi="Calibri" w:cs="Times New Roman"/>
                <w:b/>
                <w:bCs/>
                <w:sz w:val="20"/>
                <w:szCs w:val="20"/>
                <w:lang w:eastAsia="sr-Latn-RS"/>
              </w:rPr>
            </w:pPr>
            <w:r w:rsidRPr="001B4B99">
              <w:rPr>
                <w:rFonts w:ascii="Calibri" w:eastAsia="Times New Roman" w:hAnsi="Calibri" w:cs="Times New Roman"/>
                <w:b/>
                <w:bCs/>
                <w:sz w:val="20"/>
                <w:szCs w:val="20"/>
                <w:lang w:eastAsia="sr-Latn-RS"/>
              </w:rPr>
              <w:t>Промоција хранитељства на територији ЦПСУ Нови Сад и подршка развоју Удружења хранитеља Нови Сад са клубовима</w:t>
            </w:r>
          </w:p>
        </w:tc>
      </w:tr>
      <w:tr w:rsidR="00D46ED8" w:rsidRPr="00D705C2" w:rsidTr="00E638A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Pr>
                <w:rFonts w:ascii="Calibri" w:eastAsia="Times New Roman" w:hAnsi="Calibri" w:cs="Times New Roman"/>
                <w:b/>
                <w:bCs/>
                <w:i/>
                <w:iCs/>
                <w:sz w:val="18"/>
                <w:szCs w:val="18"/>
                <w:lang w:eastAsia="sr-Latn-RS"/>
              </w:rPr>
              <w:t>Индикатор 3</w:t>
            </w:r>
            <w:r w:rsidRPr="00D705C2">
              <w:rPr>
                <w:rFonts w:ascii="Calibri" w:eastAsia="Times New Roman" w:hAnsi="Calibri" w:cs="Times New Roman"/>
                <w:b/>
                <w:bCs/>
                <w:i/>
                <w:iCs/>
                <w:sz w:val="18"/>
                <w:szCs w:val="18"/>
                <w:lang w:eastAsia="sr-Latn-RS"/>
              </w:rPr>
              <w:t xml:space="preserve">.1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1B4B99">
              <w:rPr>
                <w:rFonts w:ascii="Calibri" w:eastAsia="Times New Roman" w:hAnsi="Calibri" w:cs="Times New Roman"/>
                <w:b/>
                <w:bCs/>
                <w:i/>
                <w:iCs/>
                <w:sz w:val="20"/>
                <w:szCs w:val="20"/>
                <w:lang w:eastAsia="sr-Latn-RS"/>
              </w:rPr>
              <w:t>Подршка Удружењу у изради Стартешког плана за период 2020-2022.година</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E638A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1</w:t>
            </w:r>
          </w:p>
        </w:tc>
        <w:tc>
          <w:tcPr>
            <w:tcW w:w="1206"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1</w:t>
            </w:r>
          </w:p>
        </w:tc>
      </w:tr>
      <w:tr w:rsidR="00D46ED8" w:rsidRPr="00195CF1" w:rsidTr="00E638A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195CF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p>
        </w:tc>
      </w:tr>
      <w:tr w:rsidR="00D46ED8" w:rsidRPr="001B4B99" w:rsidTr="00E638A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tcPr>
          <w:p w:rsidR="00D46ED8" w:rsidRPr="001B4B99" w:rsidRDefault="00D46ED8" w:rsidP="00D46ED8">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Стратешки план Удружења хранитеља</w:t>
            </w:r>
          </w:p>
        </w:tc>
      </w:tr>
      <w:tr w:rsidR="00D46ED8" w:rsidRPr="00D705C2" w:rsidTr="00E638A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tcPr>
          <w:p w:rsidR="00D46ED8" w:rsidRPr="00D705C2" w:rsidRDefault="00D46ED8" w:rsidP="00D46ED8">
            <w:pPr>
              <w:spacing w:after="0" w:line="240" w:lineRule="auto"/>
              <w:rPr>
                <w:rFonts w:ascii="Calibri" w:eastAsia="Times New Roman" w:hAnsi="Calibri" w:cs="Times New Roman"/>
                <w:sz w:val="20"/>
                <w:szCs w:val="20"/>
                <w:lang w:eastAsia="sr-Latn-RS"/>
              </w:rPr>
            </w:pPr>
            <w:r w:rsidRPr="001B4B99">
              <w:rPr>
                <w:rFonts w:ascii="Calibri" w:eastAsia="Times New Roman" w:hAnsi="Calibri" w:cs="Times New Roman"/>
                <w:sz w:val="20"/>
                <w:szCs w:val="20"/>
                <w:lang w:eastAsia="sr-Latn-RS"/>
              </w:rPr>
              <w:t>израђен Стратешки план Удружења хранитеља</w:t>
            </w:r>
          </w:p>
        </w:tc>
      </w:tr>
      <w:tr w:rsidR="00D46ED8" w:rsidRPr="00281AE4" w:rsidTr="00E638A6">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281AE4" w:rsidRDefault="00D46ED8" w:rsidP="00D46ED8">
            <w:pPr>
              <w:spacing w:after="0" w:line="240" w:lineRule="auto"/>
              <w:jc w:val="both"/>
              <w:rPr>
                <w:rFonts w:ascii="Calibri" w:eastAsia="Times New Roman" w:hAnsi="Calibri" w:cs="Times New Roman"/>
                <w:sz w:val="20"/>
                <w:szCs w:val="20"/>
                <w:lang w:val="sr-Cyrl-RS" w:eastAsia="sr-Latn-RS"/>
              </w:rPr>
            </w:pPr>
            <w:r w:rsidRPr="008B41FE">
              <w:rPr>
                <w:rFonts w:ascii="Calibri" w:eastAsia="Times New Roman" w:hAnsi="Calibri" w:cs="Times New Roman"/>
                <w:sz w:val="20"/>
                <w:szCs w:val="20"/>
                <w:lang w:eastAsia="sr-Latn-RS"/>
              </w:rPr>
              <w:t>Стратешки</w:t>
            </w:r>
            <w:r>
              <w:rPr>
                <w:rFonts w:ascii="Calibri" w:eastAsia="Times New Roman" w:hAnsi="Calibri" w:cs="Times New Roman"/>
                <w:sz w:val="20"/>
                <w:szCs w:val="20"/>
                <w:lang w:val="sr-Cyrl-RS" w:eastAsia="sr-Latn-RS"/>
              </w:rPr>
              <w:t xml:space="preserve"> план је</w:t>
            </w:r>
            <w:r w:rsidRPr="008B41FE">
              <w:rPr>
                <w:rFonts w:ascii="Calibri" w:eastAsia="Times New Roman" w:hAnsi="Calibri" w:cs="Times New Roman"/>
                <w:sz w:val="20"/>
                <w:szCs w:val="20"/>
                <w:lang w:eastAsia="sr-Latn-RS"/>
              </w:rPr>
              <w:t xml:space="preserve"> оквир за рад Удружења хранитеља Нови Сад са клубовима</w:t>
            </w:r>
            <w:r>
              <w:rPr>
                <w:rFonts w:ascii="Calibri" w:eastAsia="Times New Roman" w:hAnsi="Calibri" w:cs="Times New Roman"/>
                <w:sz w:val="20"/>
                <w:szCs w:val="20"/>
                <w:lang w:val="sr-Cyrl-RS" w:eastAsia="sr-Latn-RS"/>
              </w:rPr>
              <w:t xml:space="preserve"> за период од 2020-2022.године,</w:t>
            </w:r>
            <w:r w:rsidRPr="008B41FE">
              <w:rPr>
                <w:rFonts w:ascii="Calibri" w:eastAsia="Times New Roman" w:hAnsi="Calibri" w:cs="Times New Roman"/>
                <w:sz w:val="20"/>
                <w:szCs w:val="20"/>
                <w:lang w:eastAsia="sr-Latn-RS"/>
              </w:rPr>
              <w:t xml:space="preserve"> креиран је пре свега</w:t>
            </w:r>
            <w:r>
              <w:rPr>
                <w:rFonts w:ascii="Calibri" w:eastAsia="Times New Roman" w:hAnsi="Calibri" w:cs="Times New Roman"/>
                <w:sz w:val="20"/>
                <w:szCs w:val="20"/>
                <w:lang w:val="sr-Cyrl-RS" w:eastAsia="sr-Latn-RS"/>
              </w:rPr>
              <w:t xml:space="preserve"> у складу са</w:t>
            </w:r>
            <w:r w:rsidRPr="008B41FE">
              <w:rPr>
                <w:rFonts w:ascii="Calibri" w:eastAsia="Times New Roman" w:hAnsi="Calibri" w:cs="Times New Roman"/>
                <w:sz w:val="20"/>
                <w:szCs w:val="20"/>
                <w:lang w:eastAsia="sr-Latn-RS"/>
              </w:rPr>
              <w:t xml:space="preserve"> статутом, а</w:t>
            </w:r>
            <w:r>
              <w:rPr>
                <w:rFonts w:ascii="Calibri" w:eastAsia="Times New Roman" w:hAnsi="Calibri" w:cs="Times New Roman"/>
                <w:sz w:val="20"/>
                <w:szCs w:val="20"/>
                <w:lang w:eastAsia="sr-Latn-RS"/>
              </w:rPr>
              <w:t xml:space="preserve"> </w:t>
            </w:r>
            <w:r w:rsidRPr="008B41FE">
              <w:rPr>
                <w:rFonts w:ascii="Calibri" w:eastAsia="Times New Roman" w:hAnsi="Calibri" w:cs="Times New Roman"/>
                <w:sz w:val="20"/>
                <w:szCs w:val="20"/>
                <w:lang w:eastAsia="sr-Latn-RS"/>
              </w:rPr>
              <w:t>разрађен кроз процес стратешког планирања</w:t>
            </w:r>
            <w:r>
              <w:rPr>
                <w:rFonts w:ascii="Calibri" w:eastAsia="Times New Roman" w:hAnsi="Calibri" w:cs="Times New Roman"/>
                <w:sz w:val="20"/>
                <w:szCs w:val="20"/>
                <w:lang w:val="sr-Cyrl-RS" w:eastAsia="sr-Latn-RS"/>
              </w:rPr>
              <w:t xml:space="preserve">. </w:t>
            </w:r>
          </w:p>
        </w:tc>
      </w:tr>
      <w:tr w:rsidR="00D46ED8" w:rsidRPr="00D705C2" w:rsidTr="00E638A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rPr>
                <w:rFonts w:ascii="Calibri" w:eastAsia="Times New Roman" w:hAnsi="Calibri" w:cs="Times New Roman"/>
                <w:i/>
                <w:iCs/>
                <w:sz w:val="20"/>
                <w:szCs w:val="20"/>
                <w:lang w:eastAsia="sr-Latn-RS"/>
              </w:rPr>
            </w:pPr>
          </w:p>
        </w:tc>
      </w:tr>
      <w:tr w:rsidR="00D46ED8" w:rsidRPr="00D705C2" w:rsidTr="00E638A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r>
              <w:rPr>
                <w:rFonts w:ascii="Calibri" w:eastAsia="Times New Roman" w:hAnsi="Calibri" w:cs="Times New Roman"/>
                <w:b/>
                <w:bCs/>
                <w:i/>
                <w:iCs/>
                <w:sz w:val="18"/>
                <w:szCs w:val="18"/>
                <w:lang w:eastAsia="sr-Latn-RS"/>
              </w:rPr>
              <w:t>Индикатор 3.2</w:t>
            </w:r>
            <w:r w:rsidRPr="00D705C2">
              <w:rPr>
                <w:rFonts w:ascii="Calibri" w:eastAsia="Times New Roman" w:hAnsi="Calibri" w:cs="Times New Roman"/>
                <w:b/>
                <w:bCs/>
                <w:i/>
                <w:iCs/>
                <w:sz w:val="18"/>
                <w:szCs w:val="18"/>
                <w:lang w:eastAsia="sr-Latn-RS"/>
              </w:rPr>
              <w:t xml:space="preserve">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r w:rsidRPr="001B4B99">
              <w:rPr>
                <w:rFonts w:ascii="Calibri" w:eastAsia="Times New Roman" w:hAnsi="Calibri" w:cs="Times New Roman"/>
                <w:b/>
                <w:bCs/>
                <w:i/>
                <w:iCs/>
                <w:sz w:val="20"/>
                <w:szCs w:val="20"/>
                <w:lang w:eastAsia="sr-Latn-RS"/>
              </w:rPr>
              <w:t>Промоција хранитељства на територији ЦПСУ Нови Сад</w:t>
            </w:r>
          </w:p>
        </w:tc>
        <w:tc>
          <w:tcPr>
            <w:tcW w:w="162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206" w:type="dxa"/>
            <w:tcBorders>
              <w:top w:val="nil"/>
              <w:left w:val="nil"/>
              <w:bottom w:val="single" w:sz="4" w:space="0" w:color="auto"/>
              <w:right w:val="single" w:sz="4" w:space="0" w:color="auto"/>
            </w:tcBorders>
            <w:shd w:val="clear" w:color="000000" w:fill="DAEEF3"/>
            <w:vAlign w:val="center"/>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XII</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46ED8" w:rsidRPr="00D705C2" w:rsidTr="00E638A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46ED8" w:rsidRPr="00D705C2" w:rsidRDefault="00D46ED8" w:rsidP="00D46ED8">
            <w:pPr>
              <w:spacing w:after="0" w:line="240" w:lineRule="auto"/>
              <w:rPr>
                <w:rFonts w:ascii="Calibri" w:eastAsia="Times New Roman" w:hAnsi="Calibri" w:cs="Times New Roman"/>
                <w:b/>
                <w:bCs/>
                <w:i/>
                <w:iCs/>
                <w:sz w:val="20"/>
                <w:szCs w:val="20"/>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46ED8" w:rsidRPr="00D705C2" w:rsidRDefault="00D46ED8" w:rsidP="00D46ED8">
            <w:pPr>
              <w:spacing w:after="0" w:line="240" w:lineRule="auto"/>
              <w:jc w:val="right"/>
              <w:rPr>
                <w:rFonts w:ascii="Calibri" w:eastAsia="Times New Roman" w:hAnsi="Calibri" w:cs="Times New Roman"/>
                <w:sz w:val="20"/>
                <w:szCs w:val="20"/>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1</w:t>
            </w:r>
          </w:p>
        </w:tc>
        <w:tc>
          <w:tcPr>
            <w:tcW w:w="1206" w:type="dxa"/>
            <w:tcBorders>
              <w:top w:val="nil"/>
              <w:left w:val="nil"/>
              <w:bottom w:val="single" w:sz="4" w:space="0" w:color="auto"/>
              <w:right w:val="single" w:sz="4" w:space="0" w:color="auto"/>
            </w:tcBorders>
            <w:shd w:val="clear" w:color="000000" w:fill="DAEEF3"/>
            <w:vAlign w:val="bottom"/>
            <w:hideMark/>
          </w:tcPr>
          <w:p w:rsidR="00D46ED8" w:rsidRPr="00D705C2" w:rsidRDefault="00D46ED8" w:rsidP="00D46ED8">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1</w:t>
            </w:r>
          </w:p>
        </w:tc>
      </w:tr>
      <w:tr w:rsidR="00D46ED8" w:rsidRPr="00195CF1" w:rsidTr="00E638A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195CF1" w:rsidRDefault="00D46ED8" w:rsidP="00D46ED8">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p>
        </w:tc>
      </w:tr>
      <w:tr w:rsidR="00D46ED8" w:rsidRPr="001B4B99" w:rsidTr="00E638A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tcPr>
          <w:p w:rsidR="00D46ED8" w:rsidRPr="001B4B99" w:rsidRDefault="00D46ED8" w:rsidP="00D46ED8">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Промотивна кампања</w:t>
            </w:r>
          </w:p>
        </w:tc>
      </w:tr>
      <w:tr w:rsidR="00D46ED8" w:rsidRPr="001B4B99" w:rsidTr="00E638A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398" w:type="dxa"/>
            <w:gridSpan w:val="4"/>
            <w:tcBorders>
              <w:top w:val="single" w:sz="4" w:space="0" w:color="auto"/>
              <w:left w:val="nil"/>
              <w:bottom w:val="single" w:sz="4" w:space="0" w:color="auto"/>
              <w:right w:val="single" w:sz="4" w:space="0" w:color="000000"/>
            </w:tcBorders>
            <w:shd w:val="clear" w:color="auto" w:fill="auto"/>
            <w:vAlign w:val="bottom"/>
          </w:tcPr>
          <w:p w:rsidR="00D46ED8" w:rsidRPr="001B4B99" w:rsidRDefault="00D46ED8" w:rsidP="00D46ED8">
            <w:pPr>
              <w:spacing w:after="0" w:line="240" w:lineRule="auto"/>
              <w:rPr>
                <w:rFonts w:ascii="Calibri" w:eastAsia="Times New Roman" w:hAnsi="Calibri" w:cs="Times New Roman"/>
                <w:sz w:val="20"/>
                <w:szCs w:val="20"/>
                <w:lang w:val="en-US" w:eastAsia="sr-Latn-RS"/>
              </w:rPr>
            </w:pPr>
            <w:r w:rsidRPr="001B4B99">
              <w:rPr>
                <w:rFonts w:ascii="Calibri" w:eastAsia="Times New Roman" w:hAnsi="Calibri" w:cs="Times New Roman"/>
                <w:sz w:val="20"/>
                <w:szCs w:val="20"/>
                <w:lang w:val="en-US" w:eastAsia="sr-Latn-RS"/>
              </w:rPr>
              <w:t>извештај ПР-а, фотографије</w:t>
            </w:r>
          </w:p>
        </w:tc>
      </w:tr>
      <w:tr w:rsidR="00D46ED8" w:rsidRPr="003451AF" w:rsidTr="00E638A6">
        <w:trPr>
          <w:trHeight w:val="312"/>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3451AF" w:rsidRDefault="00D46ED8" w:rsidP="00D46ED8">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Кампања је спроведена у складу са планом који је пројектом дефинисан.</w:t>
            </w:r>
          </w:p>
        </w:tc>
      </w:tr>
      <w:tr w:rsidR="00D46ED8" w:rsidRPr="00D705C2" w:rsidTr="00E638A6">
        <w:trPr>
          <w:trHeight w:val="776"/>
        </w:trPr>
        <w:tc>
          <w:tcPr>
            <w:tcW w:w="2267" w:type="dxa"/>
            <w:tcBorders>
              <w:top w:val="nil"/>
              <w:left w:val="single" w:sz="4" w:space="0" w:color="auto"/>
              <w:bottom w:val="single" w:sz="4" w:space="0" w:color="auto"/>
              <w:right w:val="single" w:sz="4" w:space="0" w:color="auto"/>
            </w:tcBorders>
            <w:shd w:val="clear" w:color="auto" w:fill="auto"/>
            <w:hideMark/>
          </w:tcPr>
          <w:p w:rsidR="00D46ED8" w:rsidRPr="00D705C2" w:rsidRDefault="00D46ED8" w:rsidP="00D46ED8">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398" w:type="dxa"/>
            <w:gridSpan w:val="4"/>
            <w:tcBorders>
              <w:top w:val="single" w:sz="4" w:space="0" w:color="auto"/>
              <w:left w:val="nil"/>
              <w:bottom w:val="single" w:sz="4" w:space="0" w:color="auto"/>
              <w:right w:val="single" w:sz="4" w:space="0" w:color="000000"/>
            </w:tcBorders>
            <w:shd w:val="clear" w:color="auto" w:fill="auto"/>
            <w:hideMark/>
          </w:tcPr>
          <w:p w:rsidR="00D46ED8" w:rsidRPr="00D705C2" w:rsidRDefault="00D46ED8" w:rsidP="00D46ED8">
            <w:pPr>
              <w:spacing w:after="0" w:line="240" w:lineRule="auto"/>
              <w:rPr>
                <w:rFonts w:ascii="Calibri" w:eastAsia="Times New Roman" w:hAnsi="Calibri" w:cs="Times New Roman"/>
                <w:i/>
                <w:iCs/>
                <w:sz w:val="20"/>
                <w:szCs w:val="20"/>
                <w:lang w:eastAsia="sr-Latn-RS"/>
              </w:rPr>
            </w:pPr>
          </w:p>
        </w:tc>
      </w:tr>
    </w:tbl>
    <w:p w:rsidR="001413BE" w:rsidRDefault="001413BE">
      <w:pPr>
        <w:spacing w:after="160" w:line="259" w:lineRule="auto"/>
        <w:rPr>
          <w:rFonts w:cstheme="minorHAnsi"/>
          <w:sz w:val="18"/>
          <w:szCs w:val="18"/>
        </w:rPr>
      </w:pPr>
    </w:p>
    <w:p w:rsidR="00E638A6" w:rsidRDefault="00E638A6">
      <w:pPr>
        <w:spacing w:after="160" w:line="259" w:lineRule="auto"/>
        <w:rPr>
          <w:rFonts w:cstheme="minorHAnsi"/>
          <w:sz w:val="18"/>
          <w:szCs w:val="18"/>
        </w:rPr>
      </w:pPr>
    </w:p>
    <w:p w:rsidR="00E638A6" w:rsidRDefault="00E638A6">
      <w:pPr>
        <w:spacing w:after="160" w:line="259" w:lineRule="auto"/>
        <w:rPr>
          <w:rFonts w:cstheme="minorHAnsi"/>
          <w:sz w:val="18"/>
          <w:szCs w:val="18"/>
        </w:rPr>
      </w:pPr>
    </w:p>
    <w:p w:rsidR="001413BE" w:rsidRDefault="001413BE">
      <w:pPr>
        <w:spacing w:after="160" w:line="259" w:lineRule="auto"/>
        <w:rPr>
          <w:rFonts w:cstheme="minorHAnsi"/>
          <w:sz w:val="18"/>
          <w:szCs w:val="18"/>
        </w:rPr>
      </w:pPr>
    </w:p>
    <w:tbl>
      <w:tblPr>
        <w:tblW w:w="10740" w:type="dxa"/>
        <w:tblInd w:w="-459" w:type="dxa"/>
        <w:tblLook w:val="04A0" w:firstRow="1" w:lastRow="0" w:firstColumn="1" w:lastColumn="0" w:noHBand="0" w:noVBand="1"/>
      </w:tblPr>
      <w:tblGrid>
        <w:gridCol w:w="2267"/>
        <w:gridCol w:w="4593"/>
        <w:gridCol w:w="1356"/>
        <w:gridCol w:w="1356"/>
        <w:gridCol w:w="1168"/>
      </w:tblGrid>
      <w:tr w:rsidR="00903F83" w:rsidRPr="0002189D" w:rsidTr="00B62041">
        <w:trPr>
          <w:trHeight w:val="302"/>
        </w:trPr>
        <w:tc>
          <w:tcPr>
            <w:tcW w:w="10740" w:type="dxa"/>
            <w:gridSpan w:val="5"/>
            <w:tcBorders>
              <w:top w:val="nil"/>
              <w:left w:val="nil"/>
              <w:bottom w:val="nil"/>
              <w:right w:val="nil"/>
            </w:tcBorders>
            <w:shd w:val="clear" w:color="auto" w:fill="auto"/>
            <w:noWrap/>
            <w:vAlign w:val="bottom"/>
            <w:hideMark/>
          </w:tcPr>
          <w:p w:rsidR="00903F83" w:rsidRPr="0002189D" w:rsidRDefault="00903F83" w:rsidP="00B62041">
            <w:pPr>
              <w:spacing w:after="0" w:line="240" w:lineRule="auto"/>
              <w:jc w:val="center"/>
              <w:rPr>
                <w:rFonts w:eastAsia="Times New Roman" w:cstheme="minorHAnsi"/>
                <w:b/>
                <w:bCs/>
                <w:sz w:val="18"/>
                <w:szCs w:val="18"/>
                <w:lang w:eastAsia="sr-Latn-RS"/>
              </w:rPr>
            </w:pPr>
            <w:r w:rsidRPr="0002189D">
              <w:rPr>
                <w:rFonts w:cstheme="minorHAnsi"/>
                <w:sz w:val="18"/>
                <w:szCs w:val="18"/>
                <w:lang w:val="sr-Cyrl-RS"/>
              </w:rPr>
              <w:lastRenderedPageBreak/>
              <w:br w:type="page"/>
            </w:r>
            <w:r w:rsidRPr="0002189D">
              <w:rPr>
                <w:rFonts w:eastAsia="Times New Roman" w:cstheme="minorHAnsi"/>
                <w:b/>
                <w:bCs/>
                <w:sz w:val="18"/>
                <w:szCs w:val="18"/>
                <w:lang w:eastAsia="sr-Latn-RS"/>
              </w:rPr>
              <w:t>ПРОГРАМСКА СТРУКТУРА</w:t>
            </w:r>
          </w:p>
        </w:tc>
      </w:tr>
      <w:tr w:rsidR="00903F83" w:rsidRPr="0002189D" w:rsidTr="00B62041">
        <w:trPr>
          <w:trHeight w:val="257"/>
        </w:trPr>
        <w:tc>
          <w:tcPr>
            <w:tcW w:w="2267" w:type="dxa"/>
            <w:tcBorders>
              <w:top w:val="nil"/>
              <w:left w:val="nil"/>
              <w:bottom w:val="nil"/>
              <w:right w:val="nil"/>
            </w:tcBorders>
            <w:shd w:val="clear" w:color="auto" w:fill="auto"/>
            <w:noWrap/>
            <w:vAlign w:val="bottom"/>
            <w:hideMark/>
          </w:tcPr>
          <w:p w:rsidR="00903F83" w:rsidRPr="0002189D" w:rsidRDefault="00903F83" w:rsidP="00B62041">
            <w:pPr>
              <w:spacing w:after="0" w:line="240" w:lineRule="auto"/>
              <w:rPr>
                <w:rFonts w:eastAsia="Times New Roman" w:cstheme="minorHAnsi"/>
                <w:sz w:val="18"/>
                <w:szCs w:val="18"/>
                <w:lang w:eastAsia="sr-Latn-RS"/>
              </w:rPr>
            </w:pPr>
          </w:p>
        </w:tc>
        <w:tc>
          <w:tcPr>
            <w:tcW w:w="4593" w:type="dxa"/>
            <w:tcBorders>
              <w:top w:val="nil"/>
              <w:left w:val="nil"/>
              <w:bottom w:val="single" w:sz="4" w:space="0" w:color="auto"/>
              <w:right w:val="nil"/>
            </w:tcBorders>
            <w:shd w:val="clear" w:color="auto" w:fill="auto"/>
            <w:noWrap/>
            <w:vAlign w:val="bottom"/>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356" w:type="dxa"/>
            <w:tcBorders>
              <w:top w:val="nil"/>
              <w:left w:val="nil"/>
              <w:bottom w:val="single" w:sz="4" w:space="0" w:color="auto"/>
              <w:right w:val="nil"/>
            </w:tcBorders>
            <w:shd w:val="clear" w:color="auto" w:fill="auto"/>
            <w:noWrap/>
            <w:vAlign w:val="bottom"/>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356" w:type="dxa"/>
            <w:tcBorders>
              <w:top w:val="nil"/>
              <w:left w:val="nil"/>
              <w:bottom w:val="single" w:sz="4" w:space="0" w:color="auto"/>
              <w:right w:val="nil"/>
            </w:tcBorders>
            <w:shd w:val="clear" w:color="auto" w:fill="auto"/>
            <w:noWrap/>
            <w:vAlign w:val="bottom"/>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168" w:type="dxa"/>
            <w:tcBorders>
              <w:top w:val="nil"/>
              <w:left w:val="nil"/>
              <w:bottom w:val="single" w:sz="4" w:space="0" w:color="auto"/>
              <w:right w:val="nil"/>
            </w:tcBorders>
            <w:shd w:val="clear" w:color="auto" w:fill="auto"/>
            <w:noWrap/>
            <w:vAlign w:val="bottom"/>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r>
      <w:tr w:rsidR="00903F83" w:rsidRPr="0002189D" w:rsidTr="00B62041">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03F83" w:rsidRPr="0002189D" w:rsidRDefault="00903F83" w:rsidP="00B62041">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593" w:type="dxa"/>
            <w:tcBorders>
              <w:top w:val="nil"/>
              <w:left w:val="nil"/>
              <w:bottom w:val="single" w:sz="4" w:space="0" w:color="auto"/>
              <w:right w:val="single" w:sz="4" w:space="0" w:color="auto"/>
            </w:tcBorders>
            <w:shd w:val="clear" w:color="000000" w:fill="F2F2F2"/>
            <w:noWrap/>
            <w:vAlign w:val="center"/>
            <w:hideMark/>
          </w:tcPr>
          <w:p w:rsidR="00903F83" w:rsidRPr="0002189D" w:rsidRDefault="00903F83" w:rsidP="00B62041">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Назив </w:t>
            </w:r>
            <w:r w:rsidRPr="0002189D">
              <w:rPr>
                <w:rFonts w:eastAsia="Times New Roman" w:cstheme="minorHAnsi"/>
                <w:sz w:val="18"/>
                <w:szCs w:val="18"/>
                <w:lang w:val="sr-Cyrl-RS" w:eastAsia="sr-Latn-RS"/>
              </w:rPr>
              <w:t>П</w:t>
            </w:r>
            <w:r w:rsidRPr="0002189D">
              <w:rPr>
                <w:rFonts w:eastAsia="Times New Roman" w:cstheme="minorHAnsi"/>
                <w:sz w:val="18"/>
                <w:szCs w:val="18"/>
                <w:lang w:eastAsia="sr-Latn-RS"/>
              </w:rPr>
              <w:t>рограма</w:t>
            </w:r>
          </w:p>
        </w:tc>
        <w:tc>
          <w:tcPr>
            <w:tcW w:w="1356" w:type="dxa"/>
            <w:tcBorders>
              <w:top w:val="nil"/>
              <w:left w:val="nil"/>
              <w:bottom w:val="single" w:sz="4" w:space="0" w:color="auto"/>
              <w:right w:val="single" w:sz="4" w:space="0" w:color="auto"/>
            </w:tcBorders>
            <w:shd w:val="clear" w:color="000000" w:fill="F2F2F2"/>
            <w:vAlign w:val="center"/>
            <w:hideMark/>
          </w:tcPr>
          <w:p w:rsidR="00903F83" w:rsidRPr="0002189D" w:rsidRDefault="00903F83" w:rsidP="00B62041">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p>
        </w:tc>
        <w:tc>
          <w:tcPr>
            <w:tcW w:w="1356" w:type="dxa"/>
            <w:tcBorders>
              <w:top w:val="nil"/>
              <w:left w:val="nil"/>
              <w:bottom w:val="single" w:sz="4" w:space="0" w:color="auto"/>
              <w:right w:val="single" w:sz="4" w:space="0" w:color="auto"/>
            </w:tcBorders>
            <w:shd w:val="clear" w:color="000000" w:fill="F2F2F2"/>
            <w:vAlign w:val="center"/>
            <w:hideMark/>
          </w:tcPr>
          <w:p w:rsidR="00903F83" w:rsidRPr="0002189D" w:rsidRDefault="00903F83" w:rsidP="00B62041">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 xml:space="preserve">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године</w:t>
            </w:r>
          </w:p>
        </w:tc>
        <w:tc>
          <w:tcPr>
            <w:tcW w:w="1168" w:type="dxa"/>
            <w:tcBorders>
              <w:top w:val="nil"/>
              <w:left w:val="nil"/>
              <w:bottom w:val="single" w:sz="4" w:space="0" w:color="auto"/>
              <w:right w:val="single" w:sz="4" w:space="0" w:color="auto"/>
            </w:tcBorders>
            <w:shd w:val="clear" w:color="000000" w:fill="F2F2F2"/>
            <w:vAlign w:val="center"/>
            <w:hideMark/>
          </w:tcPr>
          <w:p w:rsidR="00903F83" w:rsidRPr="0002189D" w:rsidRDefault="00903F83" w:rsidP="00B62041">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903F83" w:rsidRPr="0002189D" w:rsidTr="00B62041">
        <w:trPr>
          <w:trHeight w:val="665"/>
        </w:trPr>
        <w:tc>
          <w:tcPr>
            <w:tcW w:w="2267" w:type="dxa"/>
            <w:tcBorders>
              <w:top w:val="nil"/>
              <w:left w:val="single" w:sz="4" w:space="0" w:color="auto"/>
              <w:bottom w:val="single" w:sz="4" w:space="0" w:color="auto"/>
              <w:right w:val="single" w:sz="4" w:space="0" w:color="auto"/>
            </w:tcBorders>
            <w:shd w:val="clear" w:color="auto" w:fill="auto"/>
            <w:noWrap/>
            <w:vAlign w:val="center"/>
          </w:tcPr>
          <w:p w:rsidR="00903F83" w:rsidRPr="0002189D" w:rsidRDefault="00903F83" w:rsidP="00903F83">
            <w:pPr>
              <w:spacing w:after="0" w:line="240" w:lineRule="auto"/>
              <w:jc w:val="center"/>
              <w:rPr>
                <w:rFonts w:eastAsia="Times New Roman" w:cstheme="minorHAnsi"/>
                <w:bCs/>
                <w:sz w:val="18"/>
                <w:szCs w:val="18"/>
                <w:lang w:val="sr-Cyrl-RS" w:eastAsia="sr-Latn-RS"/>
              </w:rPr>
            </w:pPr>
            <w:r w:rsidRPr="0002189D">
              <w:rPr>
                <w:rFonts w:eastAsia="Times New Roman" w:cstheme="minorHAnsi"/>
                <w:bCs/>
                <w:sz w:val="18"/>
                <w:szCs w:val="18"/>
                <w:lang w:val="sr-Cyrl-RS" w:eastAsia="sr-Latn-RS"/>
              </w:rPr>
              <w:t>90</w:t>
            </w:r>
            <w:r w:rsidRPr="0002189D">
              <w:rPr>
                <w:rFonts w:eastAsia="Times New Roman" w:cstheme="minorHAnsi"/>
                <w:bCs/>
                <w:sz w:val="18"/>
                <w:szCs w:val="18"/>
                <w:lang w:eastAsia="sr-Latn-RS"/>
              </w:rPr>
              <w:t>3</w:t>
            </w:r>
          </w:p>
        </w:tc>
        <w:tc>
          <w:tcPr>
            <w:tcW w:w="4593" w:type="dxa"/>
            <w:tcBorders>
              <w:top w:val="nil"/>
              <w:left w:val="nil"/>
              <w:bottom w:val="single" w:sz="4" w:space="0" w:color="auto"/>
              <w:right w:val="nil"/>
            </w:tcBorders>
            <w:shd w:val="clear" w:color="auto" w:fill="auto"/>
            <w:vAlign w:val="center"/>
          </w:tcPr>
          <w:p w:rsidR="00903F83" w:rsidRPr="0002189D" w:rsidRDefault="00903F83" w:rsidP="00B62041">
            <w:pPr>
              <w:spacing w:after="0" w:line="240" w:lineRule="auto"/>
              <w:jc w:val="center"/>
              <w:rPr>
                <w:rFonts w:eastAsia="Times New Roman" w:cstheme="minorHAnsi"/>
                <w:b/>
                <w:sz w:val="18"/>
                <w:szCs w:val="18"/>
                <w:lang w:val="sr-Cyrl-RS" w:eastAsia="sr-Latn-RS"/>
              </w:rPr>
            </w:pPr>
            <w:r w:rsidRPr="0002189D">
              <w:rPr>
                <w:rFonts w:eastAsia="Times New Roman" w:cstheme="minorHAnsi"/>
                <w:b/>
                <w:sz w:val="18"/>
                <w:szCs w:val="18"/>
                <w:lang w:val="sr-Cyrl-RS" w:eastAsia="sr-Latn-RS"/>
              </w:rPr>
              <w:t xml:space="preserve">Породично правна заштита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903F83" w:rsidRPr="0002189D" w:rsidRDefault="00885A59" w:rsidP="00885A59">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451</w:t>
            </w:r>
            <w:r w:rsidR="00903F83"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989</w:t>
            </w:r>
            <w:r w:rsidR="00903F83"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696</w:t>
            </w:r>
            <w:r w:rsidR="00903F83"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4</w:t>
            </w:r>
            <w:r w:rsidR="00903F83" w:rsidRPr="0002189D">
              <w:rPr>
                <w:rFonts w:eastAsia="Times New Roman" w:cstheme="minorHAnsi"/>
                <w:sz w:val="18"/>
                <w:szCs w:val="18"/>
                <w:lang w:eastAsia="sr-Latn-RS"/>
              </w:rPr>
              <w:t>0</w:t>
            </w:r>
          </w:p>
        </w:tc>
        <w:tc>
          <w:tcPr>
            <w:tcW w:w="1356" w:type="dxa"/>
            <w:tcBorders>
              <w:top w:val="nil"/>
              <w:left w:val="nil"/>
              <w:bottom w:val="single" w:sz="4" w:space="0" w:color="auto"/>
              <w:right w:val="single" w:sz="4" w:space="0" w:color="auto"/>
            </w:tcBorders>
            <w:shd w:val="clear" w:color="auto" w:fill="auto"/>
            <w:noWrap/>
            <w:vAlign w:val="center"/>
          </w:tcPr>
          <w:p w:rsidR="00903F83" w:rsidRPr="0002189D" w:rsidRDefault="00885A59" w:rsidP="00885A59">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445</w:t>
            </w:r>
            <w:r w:rsidR="00903F83"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530</w:t>
            </w:r>
            <w:r w:rsidR="00903F83"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142</w:t>
            </w:r>
            <w:r w:rsidR="00903F83"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93</w:t>
            </w:r>
          </w:p>
        </w:tc>
        <w:tc>
          <w:tcPr>
            <w:tcW w:w="1168" w:type="dxa"/>
            <w:tcBorders>
              <w:top w:val="nil"/>
              <w:left w:val="nil"/>
              <w:bottom w:val="single" w:sz="4" w:space="0" w:color="auto"/>
              <w:right w:val="single" w:sz="4" w:space="0" w:color="auto"/>
            </w:tcBorders>
            <w:shd w:val="clear" w:color="auto" w:fill="auto"/>
            <w:noWrap/>
            <w:vAlign w:val="center"/>
          </w:tcPr>
          <w:p w:rsidR="00903F83" w:rsidRPr="0002189D" w:rsidRDefault="00903F83" w:rsidP="00885A59">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9</w:t>
            </w:r>
            <w:r w:rsidR="00885A59" w:rsidRPr="0002189D">
              <w:rPr>
                <w:rFonts w:eastAsia="Times New Roman" w:cstheme="minorHAnsi"/>
                <w:sz w:val="18"/>
                <w:szCs w:val="18"/>
                <w:lang w:val="sr-Cyrl-RS" w:eastAsia="sr-Latn-RS"/>
              </w:rPr>
              <w:t>8</w:t>
            </w:r>
            <w:r w:rsidRPr="0002189D">
              <w:rPr>
                <w:rFonts w:eastAsia="Times New Roman" w:cstheme="minorHAnsi"/>
                <w:sz w:val="18"/>
                <w:szCs w:val="18"/>
                <w:lang w:eastAsia="sr-Latn-RS"/>
              </w:rPr>
              <w:t>,</w:t>
            </w:r>
            <w:r w:rsidR="00885A59" w:rsidRPr="0002189D">
              <w:rPr>
                <w:rFonts w:eastAsia="Times New Roman" w:cstheme="minorHAnsi"/>
                <w:sz w:val="18"/>
                <w:szCs w:val="18"/>
                <w:lang w:val="sr-Cyrl-RS" w:eastAsia="sr-Latn-RS"/>
              </w:rPr>
              <w:t>57</w:t>
            </w:r>
          </w:p>
        </w:tc>
      </w:tr>
      <w:tr w:rsidR="00903F83" w:rsidRPr="0002189D" w:rsidTr="00B62041">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4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ПОКРАЈИНСКИ СЕКРЕТАР</w:t>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p>
        </w:tc>
      </w:tr>
      <w:tr w:rsidR="00903F83" w:rsidRPr="0002189D" w:rsidTr="00B62041">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4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03F83" w:rsidRPr="0002189D" w:rsidRDefault="00903F83" w:rsidP="00B62041">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2019</w:t>
            </w:r>
          </w:p>
        </w:tc>
      </w:tr>
      <w:tr w:rsidR="00903F83" w:rsidRPr="0002189D" w:rsidTr="00B62041">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903F83" w:rsidRPr="0002189D" w:rsidRDefault="00903F83" w:rsidP="00B62041">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w:t>
            </w:r>
          </w:p>
        </w:tc>
        <w:tc>
          <w:tcPr>
            <w:tcW w:w="8473" w:type="dxa"/>
            <w:gridSpan w:val="4"/>
            <w:tcBorders>
              <w:top w:val="single" w:sz="4" w:space="0" w:color="auto"/>
              <w:left w:val="nil"/>
              <w:bottom w:val="single" w:sz="4" w:space="0" w:color="auto"/>
              <w:right w:val="single" w:sz="4" w:space="0" w:color="000000"/>
            </w:tcBorders>
            <w:shd w:val="clear" w:color="auto" w:fill="auto"/>
          </w:tcPr>
          <w:p w:rsidR="00903F83" w:rsidRPr="0002189D" w:rsidRDefault="00385F66" w:rsidP="00B62041">
            <w:pPr>
              <w:jc w:val="both"/>
              <w:rPr>
                <w:rFonts w:eastAsia="Times New Roman" w:cstheme="minorHAnsi"/>
                <w:iCs/>
                <w:sz w:val="18"/>
                <w:szCs w:val="18"/>
                <w:lang w:eastAsia="sr-Latn-RS"/>
              </w:rPr>
            </w:pPr>
            <w:r w:rsidRPr="0002189D">
              <w:rPr>
                <w:rFonts w:cstheme="minorHAnsi"/>
                <w:color w:val="000000"/>
                <w:sz w:val="18"/>
                <w:szCs w:val="18"/>
              </w:rPr>
              <w:t>Програмом демографског развоја дефинише се целовита и кохерентна политика АПВ према фертилитету становништва односно финансирају се мере којима би се зауставили односно успорили процеси недовољног рађања, негативаног природног прираштаја, депопулације, пораст удела старих лица у структури становништва и све раширенији самачки живот на територији АПВ.</w:t>
            </w:r>
          </w:p>
        </w:tc>
      </w:tr>
      <w:tr w:rsidR="00903F83" w:rsidRPr="0002189D" w:rsidTr="00B62041">
        <w:trPr>
          <w:trHeight w:val="1681"/>
        </w:trPr>
        <w:tc>
          <w:tcPr>
            <w:tcW w:w="2267" w:type="dxa"/>
            <w:tcBorders>
              <w:top w:val="nil"/>
              <w:left w:val="single" w:sz="4" w:space="0" w:color="auto"/>
              <w:bottom w:val="single" w:sz="4" w:space="0" w:color="auto"/>
              <w:right w:val="single" w:sz="4" w:space="0" w:color="auto"/>
            </w:tcBorders>
            <w:shd w:val="clear" w:color="auto" w:fill="auto"/>
            <w:hideMark/>
          </w:tcPr>
          <w:p w:rsidR="00903F83" w:rsidRPr="0002189D" w:rsidRDefault="00903F83" w:rsidP="00B62041">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Учинак Програма</w:t>
            </w:r>
          </w:p>
          <w:p w:rsidR="00903F83" w:rsidRPr="0002189D" w:rsidRDefault="00903F83" w:rsidP="00B62041">
            <w:pPr>
              <w:spacing w:after="0" w:line="240" w:lineRule="auto"/>
              <w:rPr>
                <w:rFonts w:eastAsia="Times New Roman" w:cstheme="minorHAnsi"/>
                <w:i/>
                <w:iCs/>
                <w:sz w:val="18"/>
                <w:szCs w:val="18"/>
                <w:lang w:val="sr-Cyrl-RS" w:eastAsia="sr-Latn-RS"/>
              </w:rPr>
            </w:pPr>
          </w:p>
        </w:tc>
        <w:tc>
          <w:tcPr>
            <w:tcW w:w="8473" w:type="dxa"/>
            <w:gridSpan w:val="4"/>
            <w:tcBorders>
              <w:top w:val="single" w:sz="4" w:space="0" w:color="auto"/>
              <w:left w:val="nil"/>
              <w:bottom w:val="single" w:sz="4" w:space="0" w:color="auto"/>
              <w:right w:val="single" w:sz="4" w:space="0" w:color="000000"/>
            </w:tcBorders>
            <w:shd w:val="clear" w:color="auto" w:fill="auto"/>
            <w:noWrap/>
          </w:tcPr>
          <w:p w:rsidR="00903F83" w:rsidRPr="0002189D" w:rsidRDefault="00903F83" w:rsidP="00B62041">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eastAsia="sr-Latn-RS"/>
              </w:rPr>
              <w:t xml:space="preserve">У односу на планиране циљеве и индикаторе утврђено је да су за посматрани период остварене вредности у складу </w:t>
            </w:r>
            <w:r w:rsidR="00CA779D" w:rsidRPr="0002189D">
              <w:rPr>
                <w:rFonts w:eastAsia="Times New Roman" w:cstheme="minorHAnsi"/>
                <w:i/>
                <w:iCs/>
                <w:sz w:val="18"/>
                <w:szCs w:val="18"/>
                <w:lang w:val="sr-Cyrl-RS" w:eastAsia="sr-Latn-RS"/>
              </w:rPr>
              <w:t xml:space="preserve">односно изнад </w:t>
            </w:r>
            <w:r w:rsidRPr="0002189D">
              <w:rPr>
                <w:rFonts w:eastAsia="Times New Roman" w:cstheme="minorHAnsi"/>
                <w:i/>
                <w:iCs/>
                <w:sz w:val="18"/>
                <w:szCs w:val="18"/>
                <w:lang w:eastAsia="sr-Latn-RS"/>
              </w:rPr>
              <w:t xml:space="preserve"> планиран</w:t>
            </w:r>
            <w:r w:rsidR="00CA779D" w:rsidRPr="0002189D">
              <w:rPr>
                <w:rFonts w:eastAsia="Times New Roman" w:cstheme="minorHAnsi"/>
                <w:i/>
                <w:iCs/>
                <w:sz w:val="18"/>
                <w:szCs w:val="18"/>
                <w:lang w:val="sr-Cyrl-RS" w:eastAsia="sr-Latn-RS"/>
              </w:rPr>
              <w:t>ог</w:t>
            </w:r>
            <w:r w:rsidRPr="0002189D">
              <w:rPr>
                <w:rFonts w:eastAsia="Times New Roman" w:cstheme="minorHAnsi"/>
                <w:i/>
                <w:iCs/>
                <w:sz w:val="18"/>
                <w:szCs w:val="18"/>
                <w:lang w:eastAsia="sr-Latn-RS"/>
              </w:rPr>
              <w:t xml:space="preserve">. </w:t>
            </w:r>
            <w:r w:rsidRPr="0002189D">
              <w:rPr>
                <w:rFonts w:eastAsia="Times New Roman" w:cstheme="minorHAnsi"/>
                <w:i/>
                <w:iCs/>
                <w:sz w:val="18"/>
                <w:szCs w:val="18"/>
                <w:lang w:val="sr-Cyrl-RS" w:eastAsia="sr-Latn-RS"/>
              </w:rPr>
              <w:t xml:space="preserve">Реализовани </w:t>
            </w:r>
            <w:r w:rsidRPr="0002189D">
              <w:rPr>
                <w:rFonts w:eastAsia="Times New Roman" w:cstheme="minorHAnsi"/>
                <w:i/>
                <w:iCs/>
                <w:sz w:val="18"/>
                <w:szCs w:val="18"/>
                <w:lang w:eastAsia="sr-Latn-RS"/>
              </w:rPr>
              <w:t xml:space="preserve"> </w:t>
            </w:r>
            <w:r w:rsidR="00885A59" w:rsidRPr="0002189D">
              <w:rPr>
                <w:rFonts w:eastAsia="Times New Roman" w:cstheme="minorHAnsi"/>
                <w:i/>
                <w:iCs/>
                <w:sz w:val="18"/>
                <w:szCs w:val="18"/>
                <w:lang w:val="sr-Cyrl-RS" w:eastAsia="sr-Latn-RS"/>
              </w:rPr>
              <w:t>циљеви</w:t>
            </w:r>
            <w:r w:rsidRPr="0002189D">
              <w:rPr>
                <w:rFonts w:eastAsia="Times New Roman" w:cstheme="minorHAnsi"/>
                <w:i/>
                <w:iCs/>
                <w:sz w:val="18"/>
                <w:szCs w:val="18"/>
                <w:lang w:eastAsia="sr-Latn-RS"/>
              </w:rPr>
              <w:t xml:space="preserve">  у складу су предвиђеним активностима и планираним буџетима</w:t>
            </w:r>
            <w:r w:rsidR="00885A59" w:rsidRPr="0002189D">
              <w:rPr>
                <w:rFonts w:eastAsia="Times New Roman" w:cstheme="minorHAnsi"/>
                <w:i/>
                <w:iCs/>
                <w:sz w:val="18"/>
                <w:szCs w:val="18"/>
                <w:lang w:val="sr-Cyrl-RS" w:eastAsia="sr-Latn-RS"/>
              </w:rPr>
              <w:t>.</w:t>
            </w:r>
            <w:r w:rsidR="00EA7A68" w:rsidRPr="0002189D">
              <w:rPr>
                <w:rFonts w:eastAsia="Times New Roman" w:cstheme="minorHAnsi"/>
                <w:i/>
                <w:iCs/>
                <w:sz w:val="18"/>
                <w:szCs w:val="18"/>
                <w:lang w:val="sr-Cyrl-RS" w:eastAsia="sr-Latn-RS"/>
              </w:rPr>
              <w:t xml:space="preserve"> </w:t>
            </w:r>
            <w:r w:rsidR="00CA779D" w:rsidRPr="0002189D">
              <w:rPr>
                <w:rFonts w:eastAsia="Times New Roman" w:cstheme="minorHAnsi"/>
                <w:i/>
                <w:iCs/>
                <w:sz w:val="18"/>
                <w:szCs w:val="18"/>
                <w:lang w:val="sr-Cyrl-RS" w:eastAsia="sr-Latn-RS"/>
              </w:rPr>
              <w:t xml:space="preserve">Једини показатељ који није реализован у планираном обиму јесте обухват мајки које примају матерински додатак што је </w:t>
            </w:r>
            <w:r w:rsidR="00EA7A68" w:rsidRPr="0002189D">
              <w:rPr>
                <w:rFonts w:eastAsia="Times New Roman" w:cstheme="minorHAnsi"/>
                <w:i/>
                <w:iCs/>
                <w:sz w:val="18"/>
                <w:szCs w:val="18"/>
                <w:lang w:val="sr-Cyrl-RS" w:eastAsia="sr-Latn-RS"/>
              </w:rPr>
              <w:t xml:space="preserve">и реално обзиром да се ради о новој мери која је у примени од 1.1.2019.године као и на чињеницу да популационе мере свој пуни капацитет одбацују тек након пет година примене. </w:t>
            </w:r>
          </w:p>
          <w:p w:rsidR="00903F83" w:rsidRPr="0002189D" w:rsidRDefault="00903F83" w:rsidP="00EA7A68">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 xml:space="preserve">У  односу на родну компоненту планираног буџета за </w:t>
            </w:r>
            <w:r w:rsidR="00385F66" w:rsidRPr="0002189D">
              <w:rPr>
                <w:rFonts w:eastAsia="Times New Roman" w:cstheme="minorHAnsi"/>
                <w:i/>
                <w:iCs/>
                <w:sz w:val="18"/>
                <w:szCs w:val="18"/>
                <w:lang w:val="sr-Cyrl-RS" w:eastAsia="sr-Latn-RS"/>
              </w:rPr>
              <w:t xml:space="preserve">породично правну заштиту грађана </w:t>
            </w:r>
            <w:r w:rsidRPr="0002189D">
              <w:rPr>
                <w:rFonts w:eastAsia="Times New Roman" w:cstheme="minorHAnsi"/>
                <w:i/>
                <w:iCs/>
                <w:sz w:val="18"/>
                <w:szCs w:val="18"/>
                <w:lang w:val="sr-Cyrl-RS" w:eastAsia="sr-Latn-RS"/>
              </w:rPr>
              <w:t xml:space="preserve">  и постављене циљеве који се односе на подстицање процеса </w:t>
            </w:r>
            <w:r w:rsidR="00385F66" w:rsidRPr="0002189D">
              <w:rPr>
                <w:rFonts w:eastAsia="Times New Roman" w:cstheme="minorHAnsi"/>
                <w:i/>
                <w:iCs/>
                <w:sz w:val="18"/>
                <w:szCs w:val="18"/>
                <w:lang w:val="sr-Cyrl-RS" w:eastAsia="sr-Latn-RS"/>
              </w:rPr>
              <w:t xml:space="preserve">наталитета </w:t>
            </w:r>
            <w:r w:rsidRPr="0002189D">
              <w:rPr>
                <w:rFonts w:eastAsia="Times New Roman" w:cstheme="minorHAnsi"/>
                <w:i/>
                <w:iCs/>
                <w:sz w:val="18"/>
                <w:szCs w:val="18"/>
                <w:lang w:val="sr-Cyrl-RS" w:eastAsia="sr-Latn-RS"/>
              </w:rPr>
              <w:t xml:space="preserve"> кроз афирмацију </w:t>
            </w:r>
            <w:r w:rsidR="00385F66" w:rsidRPr="0002189D">
              <w:rPr>
                <w:rFonts w:eastAsia="Times New Roman" w:cstheme="minorHAnsi"/>
                <w:i/>
                <w:iCs/>
                <w:sz w:val="18"/>
                <w:szCs w:val="18"/>
                <w:lang w:val="sr-Cyrl-RS" w:eastAsia="sr-Latn-RS"/>
              </w:rPr>
              <w:t>пронаталитетне политике</w:t>
            </w:r>
            <w:r w:rsidRPr="0002189D">
              <w:rPr>
                <w:rFonts w:eastAsia="Times New Roman" w:cstheme="minorHAnsi"/>
                <w:i/>
                <w:iCs/>
                <w:sz w:val="18"/>
                <w:szCs w:val="18"/>
                <w:lang w:eastAsia="sr-Latn-RS"/>
              </w:rPr>
              <w:t xml:space="preserve">, </w:t>
            </w:r>
            <w:r w:rsidRPr="0002189D">
              <w:rPr>
                <w:rFonts w:eastAsia="Times New Roman" w:cstheme="minorHAnsi"/>
                <w:i/>
                <w:iCs/>
                <w:sz w:val="18"/>
                <w:szCs w:val="18"/>
                <w:lang w:val="sr-Cyrl-RS" w:eastAsia="sr-Latn-RS"/>
              </w:rPr>
              <w:t xml:space="preserve"> може</w:t>
            </w:r>
            <w:r w:rsidR="00CA779D" w:rsidRPr="0002189D">
              <w:rPr>
                <w:rFonts w:eastAsia="Times New Roman" w:cstheme="minorHAnsi"/>
                <w:i/>
                <w:iCs/>
                <w:sz w:val="18"/>
                <w:szCs w:val="18"/>
                <w:lang w:val="sr-Cyrl-RS" w:eastAsia="sr-Latn-RS"/>
              </w:rPr>
              <w:t xml:space="preserve"> се видети </w:t>
            </w:r>
            <w:r w:rsidRPr="0002189D">
              <w:rPr>
                <w:rFonts w:eastAsia="Times New Roman" w:cstheme="minorHAnsi"/>
                <w:i/>
                <w:iCs/>
                <w:sz w:val="18"/>
                <w:szCs w:val="18"/>
                <w:lang w:val="sr-Cyrl-RS" w:eastAsia="sr-Latn-RS"/>
              </w:rPr>
              <w:t xml:space="preserve"> да</w:t>
            </w:r>
            <w:r w:rsidR="00CA779D" w:rsidRPr="0002189D">
              <w:rPr>
                <w:rFonts w:eastAsia="Times New Roman" w:cstheme="minorHAnsi"/>
                <w:i/>
                <w:iCs/>
                <w:sz w:val="18"/>
                <w:szCs w:val="18"/>
                <w:lang w:val="sr-Cyrl-RS" w:eastAsia="sr-Latn-RS"/>
              </w:rPr>
              <w:t xml:space="preserve"> су</w:t>
            </w:r>
            <w:r w:rsidRPr="0002189D">
              <w:rPr>
                <w:rFonts w:eastAsia="Times New Roman" w:cstheme="minorHAnsi"/>
                <w:i/>
                <w:iCs/>
                <w:sz w:val="18"/>
                <w:szCs w:val="18"/>
                <w:lang w:val="sr-Cyrl-RS" w:eastAsia="sr-Latn-RS"/>
              </w:rPr>
              <w:t xml:space="preserve"> постављени циљеви  и остварени. </w:t>
            </w:r>
          </w:p>
        </w:tc>
      </w:tr>
      <w:tr w:rsidR="00903F83" w:rsidRPr="0002189D" w:rsidTr="00B62041">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903F83" w:rsidRPr="0002189D" w:rsidRDefault="00903F83" w:rsidP="00B62041">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1:</w:t>
            </w:r>
          </w:p>
        </w:tc>
        <w:tc>
          <w:tcPr>
            <w:tcW w:w="847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903F83" w:rsidRPr="0002189D" w:rsidRDefault="00D62B19" w:rsidP="00D62B19">
            <w:pPr>
              <w:spacing w:after="0" w:line="240" w:lineRule="auto"/>
              <w:rPr>
                <w:rFonts w:eastAsia="Times New Roman" w:cstheme="minorHAnsi"/>
                <w:b/>
                <w:bCs/>
                <w:sz w:val="18"/>
                <w:szCs w:val="18"/>
                <w:lang w:eastAsia="sr-Latn-RS"/>
              </w:rPr>
            </w:pPr>
            <w:r>
              <w:rPr>
                <w:rFonts w:eastAsia="Times New Roman" w:cstheme="minorHAnsi"/>
                <w:b/>
                <w:bCs/>
                <w:sz w:val="18"/>
                <w:szCs w:val="18"/>
                <w:lang w:eastAsia="sr-Latn-RS"/>
              </w:rPr>
              <w:t> </w:t>
            </w:r>
            <w:r w:rsidR="00385F66" w:rsidRPr="0002189D">
              <w:rPr>
                <w:rFonts w:eastAsia="Times New Roman" w:cstheme="minorHAnsi"/>
                <w:b/>
                <w:bCs/>
                <w:sz w:val="18"/>
                <w:szCs w:val="18"/>
                <w:lang w:eastAsia="sr-Latn-RS"/>
              </w:rPr>
              <w:t>Подстицање демографског развоја у Аутономној покрајини Војводини</w:t>
            </w:r>
          </w:p>
        </w:tc>
      </w:tr>
      <w:tr w:rsidR="00903F83" w:rsidRPr="0002189D" w:rsidTr="00B62041">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903F83" w:rsidRPr="0002189D" w:rsidRDefault="00903F83" w:rsidP="00B62041">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vAlign w:val="center"/>
            <w:hideMark/>
          </w:tcPr>
          <w:p w:rsidR="00903F83" w:rsidRPr="00E638A6" w:rsidRDefault="00385F66" w:rsidP="00B62041">
            <w:pPr>
              <w:rPr>
                <w:rFonts w:cstheme="minorHAnsi"/>
                <w:b/>
                <w:i/>
                <w:color w:val="000000"/>
                <w:sz w:val="18"/>
                <w:szCs w:val="18"/>
              </w:rPr>
            </w:pPr>
            <w:r w:rsidRPr="00E638A6">
              <w:rPr>
                <w:rFonts w:cstheme="minorHAnsi"/>
                <w:b/>
                <w:i/>
                <w:color w:val="000000"/>
                <w:sz w:val="18"/>
                <w:szCs w:val="18"/>
              </w:rPr>
              <w:t>Број жена које роде терће односно четврто дете</w:t>
            </w:r>
          </w:p>
        </w:tc>
        <w:tc>
          <w:tcPr>
            <w:tcW w:w="1356" w:type="dxa"/>
            <w:tcBorders>
              <w:top w:val="nil"/>
              <w:left w:val="nil"/>
              <w:bottom w:val="single" w:sz="4" w:space="0" w:color="auto"/>
              <w:right w:val="single" w:sz="4" w:space="0" w:color="auto"/>
            </w:tcBorders>
            <w:shd w:val="clear" w:color="000000" w:fill="DAEEF3"/>
            <w:vAlign w:val="center"/>
            <w:hideMark/>
          </w:tcPr>
          <w:p w:rsidR="00903F83" w:rsidRPr="0002189D" w:rsidRDefault="00903F83" w:rsidP="00B62041">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903F83" w:rsidRPr="0002189D" w:rsidRDefault="00903F83" w:rsidP="00B62041">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r w:rsidRPr="0002189D">
              <w:rPr>
                <w:rFonts w:eastAsia="Times New Roman" w:cstheme="minorHAnsi"/>
                <w:sz w:val="18"/>
                <w:szCs w:val="18"/>
                <w:lang w:val="sr-Cyrl-RS" w:eastAsia="sr-Latn-RS"/>
              </w:rPr>
              <w:t xml:space="preserve"> године</w:t>
            </w:r>
          </w:p>
        </w:tc>
        <w:tc>
          <w:tcPr>
            <w:tcW w:w="1168" w:type="dxa"/>
            <w:tcBorders>
              <w:top w:val="nil"/>
              <w:left w:val="nil"/>
              <w:bottom w:val="single" w:sz="4" w:space="0" w:color="auto"/>
              <w:right w:val="single" w:sz="4" w:space="0" w:color="auto"/>
            </w:tcBorders>
            <w:shd w:val="clear" w:color="000000" w:fill="DAEEF3"/>
            <w:vAlign w:val="center"/>
            <w:hideMark/>
          </w:tcPr>
          <w:p w:rsidR="00903F83" w:rsidRPr="0002189D" w:rsidRDefault="00903F83" w:rsidP="00B62041">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r w:rsidRPr="0002189D">
              <w:rPr>
                <w:rFonts w:eastAsia="Times New Roman" w:cstheme="minorHAnsi"/>
                <w:sz w:val="18"/>
                <w:szCs w:val="18"/>
                <w:lang w:val="sr-Cyrl-RS" w:eastAsia="sr-Latn-RS"/>
              </w:rPr>
              <w:t>године</w:t>
            </w:r>
          </w:p>
        </w:tc>
      </w:tr>
      <w:tr w:rsidR="00903F83" w:rsidRPr="0002189D" w:rsidTr="00385F6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903F83" w:rsidRPr="0002189D" w:rsidRDefault="00903F83" w:rsidP="00B62041">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903F83" w:rsidRPr="0002189D" w:rsidRDefault="00903F83" w:rsidP="00B62041">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903F83" w:rsidRPr="0002189D" w:rsidRDefault="00385F66" w:rsidP="00B62041">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2250</w:t>
            </w:r>
            <w:r w:rsidR="00903F83" w:rsidRPr="0002189D">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903F83" w:rsidRPr="0002189D" w:rsidRDefault="00385F66" w:rsidP="00385F66">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2400</w:t>
            </w:r>
            <w:r w:rsidR="00903F83" w:rsidRPr="0002189D">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tcPr>
          <w:p w:rsidR="00903F83" w:rsidRPr="0002189D" w:rsidRDefault="00277140" w:rsidP="00B62041">
            <w:pPr>
              <w:spacing w:after="0" w:line="240" w:lineRule="auto"/>
              <w:jc w:val="right"/>
              <w:rPr>
                <w:rFonts w:eastAsia="Times New Roman" w:cstheme="minorHAnsi"/>
                <w:sz w:val="18"/>
                <w:szCs w:val="18"/>
                <w:lang w:eastAsia="sr-Latn-RS"/>
              </w:rPr>
            </w:pPr>
            <w:r w:rsidRPr="0002189D">
              <w:rPr>
                <w:rFonts w:eastAsia="Times New Roman" w:cstheme="minorHAnsi"/>
                <w:color w:val="FF0000"/>
                <w:sz w:val="18"/>
                <w:szCs w:val="18"/>
                <w:lang w:eastAsia="sr-Latn-RS"/>
              </w:rPr>
              <w:t>2843</w:t>
            </w:r>
          </w:p>
        </w:tc>
      </w:tr>
      <w:tr w:rsidR="00903F83" w:rsidRPr="0002189D" w:rsidTr="00B62041">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903F83" w:rsidRPr="0002189D" w:rsidRDefault="00903F83" w:rsidP="00B62041">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903F83" w:rsidRPr="0002189D" w:rsidTr="00B62041">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903F83" w:rsidRPr="0002189D" w:rsidRDefault="00903F83" w:rsidP="00B62041">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903F83" w:rsidRPr="0002189D" w:rsidTr="00B62041">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903F83" w:rsidRPr="0002189D" w:rsidRDefault="00385F66" w:rsidP="00B62041">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Републички завод за статистику и др.</w:t>
            </w:r>
          </w:p>
        </w:tc>
      </w:tr>
      <w:tr w:rsidR="00903F83" w:rsidRPr="0002189D" w:rsidTr="00EA7A68">
        <w:trPr>
          <w:trHeight w:val="507"/>
        </w:trPr>
        <w:tc>
          <w:tcPr>
            <w:tcW w:w="2267" w:type="dxa"/>
            <w:tcBorders>
              <w:top w:val="nil"/>
              <w:left w:val="single" w:sz="4" w:space="0" w:color="auto"/>
              <w:bottom w:val="single" w:sz="4" w:space="0" w:color="auto"/>
              <w:right w:val="single" w:sz="4" w:space="0" w:color="auto"/>
            </w:tcBorders>
            <w:shd w:val="clear" w:color="auto" w:fill="auto"/>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903F83" w:rsidRPr="0002189D" w:rsidRDefault="00903F83" w:rsidP="00B62041">
            <w:pPr>
              <w:spacing w:after="0" w:line="240" w:lineRule="auto"/>
              <w:jc w:val="both"/>
              <w:rPr>
                <w:rFonts w:eastAsia="Times New Roman" w:cstheme="minorHAnsi"/>
                <w:sz w:val="18"/>
                <w:szCs w:val="18"/>
                <w:lang w:eastAsia="sr-Latn-RS"/>
              </w:rPr>
            </w:pPr>
          </w:p>
        </w:tc>
      </w:tr>
      <w:tr w:rsidR="00903F83" w:rsidRPr="0002189D" w:rsidTr="00EA7A68">
        <w:trPr>
          <w:trHeight w:val="686"/>
        </w:trPr>
        <w:tc>
          <w:tcPr>
            <w:tcW w:w="2267" w:type="dxa"/>
            <w:tcBorders>
              <w:top w:val="nil"/>
              <w:left w:val="single" w:sz="4" w:space="0" w:color="auto"/>
              <w:bottom w:val="single" w:sz="4" w:space="0" w:color="auto"/>
              <w:right w:val="single" w:sz="4" w:space="0" w:color="auto"/>
            </w:tcBorders>
            <w:shd w:val="clear" w:color="auto" w:fill="auto"/>
            <w:hideMark/>
          </w:tcPr>
          <w:p w:rsidR="00903F83" w:rsidRPr="0002189D" w:rsidRDefault="00903F83" w:rsidP="00B62041">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903F83" w:rsidRPr="0002189D" w:rsidRDefault="00385F66" w:rsidP="00885A59">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На основу до сада поз</w:t>
            </w:r>
            <w:r w:rsidR="00885A59" w:rsidRPr="0002189D">
              <w:rPr>
                <w:rFonts w:eastAsia="Times New Roman" w:cstheme="minorHAnsi"/>
                <w:i/>
                <w:iCs/>
                <w:sz w:val="18"/>
                <w:szCs w:val="18"/>
                <w:lang w:val="sr-Cyrl-RS" w:eastAsia="sr-Latn-RS"/>
              </w:rPr>
              <w:t>н</w:t>
            </w:r>
            <w:r w:rsidRPr="0002189D">
              <w:rPr>
                <w:rFonts w:eastAsia="Times New Roman" w:cstheme="minorHAnsi"/>
                <w:i/>
                <w:iCs/>
                <w:sz w:val="18"/>
                <w:szCs w:val="18"/>
                <w:lang w:val="sr-Cyrl-RS" w:eastAsia="sr-Latn-RS"/>
              </w:rPr>
              <w:t xml:space="preserve">атих података </w:t>
            </w:r>
            <w:r w:rsidR="00903F83" w:rsidRPr="0002189D">
              <w:rPr>
                <w:rFonts w:eastAsia="Times New Roman" w:cstheme="minorHAnsi"/>
                <w:i/>
                <w:iCs/>
                <w:sz w:val="18"/>
                <w:szCs w:val="18"/>
                <w:lang w:val="sr-Cyrl-RS" w:eastAsia="sr-Latn-RS"/>
              </w:rPr>
              <w:t xml:space="preserve"> </w:t>
            </w:r>
            <w:r w:rsidR="00D5597E">
              <w:rPr>
                <w:rFonts w:eastAsia="Times New Roman" w:cstheme="minorHAnsi"/>
                <w:i/>
                <w:iCs/>
                <w:sz w:val="18"/>
                <w:szCs w:val="18"/>
                <w:lang w:val="sr-Cyrl-RS" w:eastAsia="sr-Latn-RS"/>
              </w:rPr>
              <w:t>Републичког завода за статистику дата је процењена вредност за целу 2019.годину</w:t>
            </w:r>
          </w:p>
        </w:tc>
      </w:tr>
      <w:tr w:rsidR="00903F83" w:rsidRPr="0002189D" w:rsidTr="00B62041">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903F83" w:rsidRPr="0002189D" w:rsidRDefault="00903F83" w:rsidP="00B62041">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xml:space="preserve">Циљ </w:t>
            </w:r>
            <w:r w:rsidRPr="0002189D">
              <w:rPr>
                <w:rFonts w:eastAsia="Times New Roman" w:cstheme="minorHAnsi"/>
                <w:b/>
                <w:bCs/>
                <w:sz w:val="18"/>
                <w:szCs w:val="18"/>
                <w:lang w:val="sr-Cyrl-RS" w:eastAsia="sr-Latn-RS"/>
              </w:rPr>
              <w:t>2</w:t>
            </w:r>
            <w:r w:rsidRPr="0002189D">
              <w:rPr>
                <w:rFonts w:eastAsia="Times New Roman" w:cstheme="minorHAnsi"/>
                <w:b/>
                <w:bCs/>
                <w:sz w:val="18"/>
                <w:szCs w:val="18"/>
                <w:lang w:eastAsia="sr-Latn-RS"/>
              </w:rPr>
              <w:t>:</w:t>
            </w:r>
          </w:p>
        </w:tc>
        <w:tc>
          <w:tcPr>
            <w:tcW w:w="847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903F83" w:rsidRPr="0002189D" w:rsidRDefault="00885A59" w:rsidP="00B62041">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Борба против стерилитета</w:t>
            </w:r>
          </w:p>
        </w:tc>
      </w:tr>
      <w:tr w:rsidR="00903F83" w:rsidRPr="0002189D" w:rsidTr="00B62041">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903F83" w:rsidRPr="0002189D" w:rsidRDefault="00903F83" w:rsidP="00B62041">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903F83" w:rsidRPr="00E638A6" w:rsidRDefault="00885A59" w:rsidP="00E638A6">
            <w:pPr>
              <w:spacing w:after="0" w:line="240" w:lineRule="auto"/>
              <w:rPr>
                <w:rFonts w:eastAsia="Times New Roman" w:cstheme="minorHAnsi"/>
                <w:b/>
                <w:bCs/>
                <w:iCs/>
                <w:sz w:val="18"/>
                <w:szCs w:val="18"/>
                <w:lang w:eastAsia="sr-Latn-RS"/>
              </w:rPr>
            </w:pPr>
            <w:r w:rsidRPr="00E638A6">
              <w:rPr>
                <w:rFonts w:eastAsia="Times New Roman" w:cstheme="minorHAnsi"/>
                <w:b/>
                <w:bCs/>
                <w:iCs/>
                <w:sz w:val="18"/>
                <w:szCs w:val="18"/>
                <w:lang w:eastAsia="sr-Latn-RS"/>
              </w:rPr>
              <w:t xml:space="preserve">Број парова којима су обезбеђена средства за </w:t>
            </w:r>
            <w:r w:rsidR="00E638A6">
              <w:rPr>
                <w:rFonts w:eastAsia="Times New Roman" w:cstheme="minorHAnsi"/>
                <w:b/>
                <w:bCs/>
                <w:iCs/>
                <w:sz w:val="18"/>
                <w:szCs w:val="18"/>
                <w:lang w:val="sr-Cyrl-RS" w:eastAsia="sr-Latn-RS"/>
              </w:rPr>
              <w:t xml:space="preserve"> с</w:t>
            </w:r>
            <w:r w:rsidRPr="00E638A6">
              <w:rPr>
                <w:rFonts w:eastAsia="Times New Roman" w:cstheme="minorHAnsi"/>
                <w:b/>
                <w:bCs/>
                <w:iCs/>
                <w:sz w:val="18"/>
                <w:szCs w:val="18"/>
                <w:lang w:eastAsia="sr-Latn-RS"/>
              </w:rPr>
              <w:t>уфинансирање</w:t>
            </w:r>
            <w:r w:rsidR="00E638A6">
              <w:rPr>
                <w:rFonts w:eastAsia="Times New Roman" w:cstheme="minorHAnsi"/>
                <w:b/>
                <w:bCs/>
                <w:iCs/>
                <w:sz w:val="18"/>
                <w:szCs w:val="18"/>
                <w:lang w:val="sr-Cyrl-RS" w:eastAsia="sr-Latn-RS"/>
              </w:rPr>
              <w:t xml:space="preserve"> </w:t>
            </w:r>
            <w:r w:rsidR="00E638A6">
              <w:rPr>
                <w:rFonts w:eastAsia="Times New Roman" w:cstheme="minorHAnsi"/>
                <w:b/>
                <w:bCs/>
                <w:iCs/>
                <w:sz w:val="18"/>
                <w:szCs w:val="18"/>
                <w:lang w:eastAsia="sr-Latn-RS"/>
              </w:rPr>
              <w:t xml:space="preserve">поступка </w:t>
            </w:r>
            <w:r w:rsidRPr="00E638A6">
              <w:rPr>
                <w:rFonts w:eastAsia="Times New Roman" w:cstheme="minorHAnsi"/>
                <w:b/>
                <w:bCs/>
                <w:iCs/>
                <w:sz w:val="18"/>
                <w:szCs w:val="18"/>
                <w:lang w:eastAsia="sr-Latn-RS"/>
              </w:rPr>
              <w:t>биомедицинско потпомогнутог оплођење за друго, треће и свако наредно дете</w:t>
            </w:r>
          </w:p>
        </w:tc>
        <w:tc>
          <w:tcPr>
            <w:tcW w:w="1356" w:type="dxa"/>
            <w:tcBorders>
              <w:top w:val="nil"/>
              <w:left w:val="nil"/>
              <w:bottom w:val="single" w:sz="4" w:space="0" w:color="auto"/>
              <w:right w:val="single" w:sz="4" w:space="0" w:color="auto"/>
            </w:tcBorders>
            <w:shd w:val="clear" w:color="000000" w:fill="DAEEF3"/>
            <w:vAlign w:val="center"/>
            <w:hideMark/>
          </w:tcPr>
          <w:p w:rsidR="00903F83" w:rsidRPr="0002189D" w:rsidRDefault="00903F83" w:rsidP="00B62041">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903F83" w:rsidRPr="0002189D" w:rsidRDefault="00903F83" w:rsidP="00B62041">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903F83" w:rsidRPr="0002189D" w:rsidRDefault="00903F83" w:rsidP="00B62041">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903F83" w:rsidRPr="0002189D" w:rsidTr="00885A59">
        <w:trPr>
          <w:trHeight w:val="257"/>
        </w:trPr>
        <w:tc>
          <w:tcPr>
            <w:tcW w:w="2267" w:type="dxa"/>
            <w:vMerge/>
            <w:tcBorders>
              <w:top w:val="nil"/>
              <w:left w:val="single" w:sz="4" w:space="0" w:color="auto"/>
              <w:bottom w:val="single" w:sz="4" w:space="0" w:color="000000"/>
              <w:right w:val="single" w:sz="4" w:space="0" w:color="auto"/>
            </w:tcBorders>
            <w:vAlign w:val="center"/>
            <w:hideMark/>
          </w:tcPr>
          <w:p w:rsidR="00903F83" w:rsidRPr="0002189D" w:rsidRDefault="00903F83" w:rsidP="00B62041">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903F83" w:rsidRPr="0002189D" w:rsidRDefault="00903F83" w:rsidP="00B62041">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903F83" w:rsidRPr="0002189D" w:rsidRDefault="00885A59" w:rsidP="00885A59">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138</w:t>
            </w:r>
            <w:r w:rsidR="00903F83" w:rsidRPr="0002189D">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903F83" w:rsidRPr="0002189D" w:rsidRDefault="00885A59" w:rsidP="00885A59">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120</w:t>
            </w:r>
            <w:r w:rsidR="00903F83" w:rsidRPr="0002189D">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tcPr>
          <w:p w:rsidR="00903F83" w:rsidRPr="0002189D" w:rsidRDefault="00885A59" w:rsidP="00B62041">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138</w:t>
            </w:r>
          </w:p>
        </w:tc>
      </w:tr>
      <w:tr w:rsidR="00903F83" w:rsidRPr="0002189D" w:rsidTr="00B62041">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903F83" w:rsidRPr="0002189D" w:rsidRDefault="00903F83" w:rsidP="00B62041">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903F83" w:rsidRPr="0002189D" w:rsidTr="00B62041">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903F83" w:rsidRPr="0002189D" w:rsidRDefault="00903F83" w:rsidP="00B62041">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903F83" w:rsidRPr="0002189D" w:rsidTr="00B62041">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903F83" w:rsidRPr="0002189D" w:rsidRDefault="00903F83" w:rsidP="00885A59">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xml:space="preserve">Извештај </w:t>
            </w:r>
            <w:r w:rsidR="00885A59" w:rsidRPr="0002189D">
              <w:rPr>
                <w:rFonts w:eastAsia="Times New Roman" w:cstheme="minorHAnsi"/>
                <w:sz w:val="18"/>
                <w:szCs w:val="18"/>
                <w:lang w:val="sr-Cyrl-RS" w:eastAsia="sr-Latn-RS"/>
              </w:rPr>
              <w:t>Секретаријата</w:t>
            </w:r>
          </w:p>
        </w:tc>
      </w:tr>
      <w:tr w:rsidR="00903F83" w:rsidRPr="0002189D" w:rsidTr="00B62041">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903F83" w:rsidRPr="0002189D" w:rsidRDefault="00903F83" w:rsidP="00B6204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903F83" w:rsidRPr="0002189D" w:rsidRDefault="00903F83" w:rsidP="00885A59">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xml:space="preserve">Базна година дефинисана је на основу Извештаја </w:t>
            </w:r>
            <w:r w:rsidR="00885A59" w:rsidRPr="0002189D">
              <w:rPr>
                <w:rFonts w:eastAsia="Times New Roman" w:cstheme="minorHAnsi"/>
                <w:sz w:val="18"/>
                <w:szCs w:val="18"/>
                <w:lang w:val="sr-Cyrl-RS" w:eastAsia="sr-Latn-RS"/>
              </w:rPr>
              <w:t xml:space="preserve">Секретаријата о додељеним средствима за БМПО у 2017. години </w:t>
            </w:r>
          </w:p>
        </w:tc>
      </w:tr>
      <w:tr w:rsidR="00903F83" w:rsidRPr="0002189D" w:rsidTr="00B62041">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903F83" w:rsidRPr="0002189D" w:rsidRDefault="00903F83" w:rsidP="00B62041">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lastRenderedPageBreak/>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903F83" w:rsidRPr="0002189D" w:rsidRDefault="00885A59" w:rsidP="00B62041">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 xml:space="preserve">У 2019 години реализовани су сви захтеви везани за финансијску подршку за </w:t>
            </w:r>
            <w:r w:rsidR="003121BB" w:rsidRPr="0002189D">
              <w:rPr>
                <w:rFonts w:eastAsia="Times New Roman" w:cstheme="minorHAnsi"/>
                <w:i/>
                <w:iCs/>
                <w:sz w:val="18"/>
                <w:szCs w:val="18"/>
                <w:lang w:val="sr-Cyrl-RS" w:eastAsia="sr-Latn-RS"/>
              </w:rPr>
              <w:t>БМПО. Укупан број парова којима је од почетка примене ове мере (2015. година) до краја 2019. године укупно је финансијски потпомогнуто 400 парова.</w:t>
            </w:r>
          </w:p>
        </w:tc>
      </w:tr>
    </w:tbl>
    <w:p w:rsidR="006C3984" w:rsidRPr="0002189D" w:rsidRDefault="006C3984">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Pr="0002189D" w:rsidRDefault="00336A6A">
      <w:pPr>
        <w:rPr>
          <w:rFonts w:cstheme="minorHAnsi"/>
          <w:sz w:val="18"/>
          <w:szCs w:val="18"/>
        </w:rPr>
      </w:pPr>
    </w:p>
    <w:p w:rsidR="00336A6A" w:rsidRDefault="00336A6A">
      <w:pPr>
        <w:rPr>
          <w:rFonts w:cstheme="minorHAnsi"/>
          <w:sz w:val="18"/>
          <w:szCs w:val="18"/>
        </w:rPr>
      </w:pPr>
    </w:p>
    <w:p w:rsidR="00357522" w:rsidRDefault="00357522">
      <w:pPr>
        <w:rPr>
          <w:rFonts w:cstheme="minorHAnsi"/>
          <w:sz w:val="18"/>
          <w:szCs w:val="18"/>
        </w:rPr>
      </w:pPr>
    </w:p>
    <w:p w:rsidR="00357522" w:rsidRPr="0002189D" w:rsidRDefault="00357522">
      <w:pPr>
        <w:rPr>
          <w:rFonts w:cstheme="minorHAnsi"/>
          <w:sz w:val="18"/>
          <w:szCs w:val="18"/>
        </w:rPr>
      </w:pPr>
    </w:p>
    <w:tbl>
      <w:tblPr>
        <w:tblW w:w="10632" w:type="dxa"/>
        <w:tblInd w:w="-459" w:type="dxa"/>
        <w:tblLayout w:type="fixed"/>
        <w:tblLook w:val="04A0" w:firstRow="1" w:lastRow="0" w:firstColumn="1" w:lastColumn="0" w:noHBand="0" w:noVBand="1"/>
      </w:tblPr>
      <w:tblGrid>
        <w:gridCol w:w="2267"/>
        <w:gridCol w:w="4593"/>
        <w:gridCol w:w="1482"/>
        <w:gridCol w:w="1482"/>
        <w:gridCol w:w="808"/>
      </w:tblGrid>
      <w:tr w:rsidR="00336A6A" w:rsidRPr="0002189D" w:rsidTr="007F27BD">
        <w:trPr>
          <w:trHeight w:val="302"/>
        </w:trPr>
        <w:tc>
          <w:tcPr>
            <w:tcW w:w="10632" w:type="dxa"/>
            <w:gridSpan w:val="5"/>
            <w:tcBorders>
              <w:top w:val="nil"/>
              <w:left w:val="nil"/>
              <w:bottom w:val="nil"/>
              <w:right w:val="nil"/>
            </w:tcBorders>
            <w:shd w:val="clear" w:color="auto" w:fill="auto"/>
            <w:noWrap/>
            <w:vAlign w:val="bottom"/>
            <w:hideMark/>
          </w:tcPr>
          <w:p w:rsidR="00336A6A" w:rsidRPr="0002189D" w:rsidRDefault="00336A6A" w:rsidP="007F27BD">
            <w:pPr>
              <w:spacing w:after="0" w:line="240" w:lineRule="auto"/>
              <w:jc w:val="center"/>
              <w:rPr>
                <w:rFonts w:eastAsia="Times New Roman" w:cstheme="minorHAnsi"/>
                <w:b/>
                <w:bCs/>
                <w:sz w:val="18"/>
                <w:szCs w:val="18"/>
                <w:lang w:eastAsia="sr-Latn-RS"/>
              </w:rPr>
            </w:pPr>
            <w:r w:rsidRPr="0002189D">
              <w:rPr>
                <w:rFonts w:eastAsia="Times New Roman" w:cstheme="minorHAnsi"/>
                <w:b/>
                <w:bCs/>
                <w:sz w:val="18"/>
                <w:szCs w:val="18"/>
                <w:lang w:eastAsia="sr-Latn-RS"/>
              </w:rPr>
              <w:lastRenderedPageBreak/>
              <w:t>ПРОГРАМСКА СТРУКТУРА</w:t>
            </w:r>
          </w:p>
        </w:tc>
      </w:tr>
      <w:tr w:rsidR="00336A6A" w:rsidRPr="0002189D" w:rsidTr="007F27BD">
        <w:trPr>
          <w:trHeight w:val="257"/>
        </w:trPr>
        <w:tc>
          <w:tcPr>
            <w:tcW w:w="2267" w:type="dxa"/>
            <w:tcBorders>
              <w:top w:val="nil"/>
              <w:left w:val="nil"/>
              <w:bottom w:val="nil"/>
              <w:right w:val="nil"/>
            </w:tcBorders>
            <w:shd w:val="clear" w:color="auto" w:fill="auto"/>
            <w:noWrap/>
            <w:vAlign w:val="bottom"/>
            <w:hideMark/>
          </w:tcPr>
          <w:p w:rsidR="00336A6A" w:rsidRPr="0002189D" w:rsidRDefault="00336A6A" w:rsidP="007F27BD">
            <w:pPr>
              <w:spacing w:after="0" w:line="240" w:lineRule="auto"/>
              <w:rPr>
                <w:rFonts w:eastAsia="Times New Roman" w:cstheme="minorHAnsi"/>
                <w:sz w:val="18"/>
                <w:szCs w:val="18"/>
                <w:lang w:eastAsia="sr-Latn-RS"/>
              </w:rPr>
            </w:pPr>
          </w:p>
        </w:tc>
        <w:tc>
          <w:tcPr>
            <w:tcW w:w="4593" w:type="dxa"/>
            <w:tcBorders>
              <w:top w:val="nil"/>
              <w:left w:val="nil"/>
              <w:bottom w:val="single" w:sz="4" w:space="0" w:color="auto"/>
              <w:right w:val="nil"/>
            </w:tcBorders>
            <w:shd w:val="clear" w:color="auto" w:fill="auto"/>
            <w:noWrap/>
            <w:vAlign w:val="bottom"/>
            <w:hideMark/>
          </w:tcPr>
          <w:p w:rsidR="00336A6A" w:rsidRPr="0002189D" w:rsidRDefault="00336A6A"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482" w:type="dxa"/>
            <w:tcBorders>
              <w:top w:val="nil"/>
              <w:left w:val="nil"/>
              <w:bottom w:val="single" w:sz="4" w:space="0" w:color="auto"/>
              <w:right w:val="nil"/>
            </w:tcBorders>
            <w:shd w:val="clear" w:color="auto" w:fill="auto"/>
            <w:noWrap/>
            <w:vAlign w:val="bottom"/>
            <w:hideMark/>
          </w:tcPr>
          <w:p w:rsidR="00336A6A" w:rsidRPr="0002189D" w:rsidRDefault="00336A6A"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482" w:type="dxa"/>
            <w:tcBorders>
              <w:top w:val="nil"/>
              <w:left w:val="nil"/>
              <w:bottom w:val="single" w:sz="4" w:space="0" w:color="auto"/>
              <w:right w:val="nil"/>
            </w:tcBorders>
            <w:shd w:val="clear" w:color="auto" w:fill="auto"/>
            <w:noWrap/>
            <w:vAlign w:val="bottom"/>
            <w:hideMark/>
          </w:tcPr>
          <w:p w:rsidR="00336A6A" w:rsidRPr="0002189D" w:rsidRDefault="00336A6A"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808" w:type="dxa"/>
            <w:tcBorders>
              <w:top w:val="nil"/>
              <w:left w:val="nil"/>
              <w:bottom w:val="single" w:sz="4" w:space="0" w:color="auto"/>
              <w:right w:val="nil"/>
            </w:tcBorders>
            <w:shd w:val="clear" w:color="auto" w:fill="auto"/>
            <w:noWrap/>
            <w:vAlign w:val="bottom"/>
            <w:hideMark/>
          </w:tcPr>
          <w:p w:rsidR="00336A6A" w:rsidRPr="0002189D" w:rsidRDefault="00336A6A"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r>
      <w:tr w:rsidR="00336A6A" w:rsidRPr="0002189D" w:rsidTr="007F27BD">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36A6A" w:rsidRPr="0002189D" w:rsidRDefault="00336A6A"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593" w:type="dxa"/>
            <w:tcBorders>
              <w:top w:val="nil"/>
              <w:left w:val="nil"/>
              <w:bottom w:val="single" w:sz="4" w:space="0" w:color="auto"/>
              <w:right w:val="single" w:sz="4" w:space="0" w:color="auto"/>
            </w:tcBorders>
            <w:shd w:val="clear" w:color="000000" w:fill="F2F2F2"/>
            <w:noWrap/>
            <w:vAlign w:val="center"/>
            <w:hideMark/>
          </w:tcPr>
          <w:p w:rsidR="00336A6A" w:rsidRPr="0002189D" w:rsidRDefault="00336A6A"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482" w:type="dxa"/>
            <w:tcBorders>
              <w:top w:val="nil"/>
              <w:left w:val="nil"/>
              <w:bottom w:val="single" w:sz="4" w:space="0" w:color="auto"/>
              <w:right w:val="single" w:sz="4" w:space="0" w:color="auto"/>
            </w:tcBorders>
            <w:shd w:val="clear" w:color="000000" w:fill="F2F2F2"/>
            <w:vAlign w:val="center"/>
            <w:hideMark/>
          </w:tcPr>
          <w:p w:rsidR="00336A6A" w:rsidRPr="0002189D" w:rsidRDefault="00336A6A"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r w:rsidRPr="0002189D">
              <w:rPr>
                <w:rFonts w:eastAsia="Times New Roman" w:cstheme="minorHAnsi"/>
                <w:sz w:val="18"/>
                <w:szCs w:val="18"/>
                <w:vertAlign w:val="superscript"/>
                <w:lang w:eastAsia="sr-Latn-RS"/>
              </w:rPr>
              <w:footnoteReference w:id="11"/>
            </w:r>
          </w:p>
        </w:tc>
        <w:tc>
          <w:tcPr>
            <w:tcW w:w="1482" w:type="dxa"/>
            <w:tcBorders>
              <w:top w:val="nil"/>
              <w:left w:val="nil"/>
              <w:bottom w:val="single" w:sz="4" w:space="0" w:color="auto"/>
              <w:right w:val="single" w:sz="4" w:space="0" w:color="auto"/>
            </w:tcBorders>
            <w:shd w:val="clear" w:color="000000" w:fill="F2F2F2"/>
            <w:vAlign w:val="center"/>
            <w:hideMark/>
          </w:tcPr>
          <w:p w:rsidR="00336A6A" w:rsidRPr="0002189D" w:rsidRDefault="00336A6A" w:rsidP="00336A6A">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 xml:space="preserve">  2019.</w:t>
            </w:r>
          </w:p>
        </w:tc>
        <w:tc>
          <w:tcPr>
            <w:tcW w:w="808" w:type="dxa"/>
            <w:tcBorders>
              <w:top w:val="nil"/>
              <w:left w:val="nil"/>
              <w:bottom w:val="single" w:sz="4" w:space="0" w:color="auto"/>
              <w:right w:val="single" w:sz="4" w:space="0" w:color="auto"/>
            </w:tcBorders>
            <w:shd w:val="clear" w:color="000000" w:fill="F2F2F2"/>
            <w:vAlign w:val="center"/>
            <w:hideMark/>
          </w:tcPr>
          <w:p w:rsidR="00336A6A" w:rsidRPr="0002189D" w:rsidRDefault="00336A6A"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336A6A" w:rsidRPr="0002189D" w:rsidTr="007F27BD">
        <w:trPr>
          <w:trHeight w:val="665"/>
        </w:trPr>
        <w:tc>
          <w:tcPr>
            <w:tcW w:w="2267" w:type="dxa"/>
            <w:tcBorders>
              <w:top w:val="nil"/>
              <w:left w:val="single" w:sz="4" w:space="0" w:color="auto"/>
              <w:bottom w:val="single" w:sz="4" w:space="0" w:color="auto"/>
              <w:right w:val="single" w:sz="4" w:space="0" w:color="auto"/>
            </w:tcBorders>
            <w:shd w:val="clear" w:color="auto" w:fill="auto"/>
            <w:noWrap/>
            <w:vAlign w:val="center"/>
          </w:tcPr>
          <w:p w:rsidR="00336A6A" w:rsidRPr="0002189D" w:rsidRDefault="00336A6A" w:rsidP="007F27BD">
            <w:pPr>
              <w:spacing w:after="0" w:line="240" w:lineRule="auto"/>
              <w:jc w:val="center"/>
              <w:rPr>
                <w:rFonts w:eastAsia="Times New Roman" w:cstheme="minorHAnsi"/>
                <w:bCs/>
                <w:sz w:val="18"/>
                <w:szCs w:val="18"/>
                <w:lang w:eastAsia="sr-Latn-RS"/>
              </w:rPr>
            </w:pPr>
            <w:r w:rsidRPr="0002189D">
              <w:rPr>
                <w:rFonts w:eastAsia="Times New Roman" w:cstheme="minorHAnsi"/>
                <w:bCs/>
                <w:sz w:val="18"/>
                <w:szCs w:val="18"/>
                <w:lang w:eastAsia="sr-Latn-RS"/>
              </w:rPr>
              <w:t>0903</w:t>
            </w:r>
          </w:p>
        </w:tc>
        <w:tc>
          <w:tcPr>
            <w:tcW w:w="4593" w:type="dxa"/>
            <w:tcBorders>
              <w:top w:val="nil"/>
              <w:left w:val="nil"/>
              <w:bottom w:val="single" w:sz="4" w:space="0" w:color="auto"/>
              <w:right w:val="nil"/>
            </w:tcBorders>
            <w:shd w:val="clear" w:color="auto" w:fill="auto"/>
            <w:vAlign w:val="center"/>
          </w:tcPr>
          <w:p w:rsidR="00336A6A" w:rsidRPr="0002189D" w:rsidRDefault="00336A6A" w:rsidP="007F27BD">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Породично правна заштита</w:t>
            </w: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336A6A" w:rsidRPr="0002189D" w:rsidRDefault="00336A6A" w:rsidP="007F27BD">
            <w:pPr>
              <w:spacing w:after="0" w:line="240" w:lineRule="auto"/>
              <w:jc w:val="right"/>
              <w:rPr>
                <w:rFonts w:eastAsia="Times New Roman" w:cstheme="minorHAnsi"/>
                <w:sz w:val="18"/>
                <w:szCs w:val="18"/>
                <w:lang w:eastAsia="sr-Latn-RS"/>
              </w:rPr>
            </w:pPr>
          </w:p>
        </w:tc>
        <w:tc>
          <w:tcPr>
            <w:tcW w:w="1482" w:type="dxa"/>
            <w:tcBorders>
              <w:top w:val="nil"/>
              <w:left w:val="nil"/>
              <w:bottom w:val="single" w:sz="4" w:space="0" w:color="auto"/>
              <w:right w:val="single" w:sz="4" w:space="0" w:color="auto"/>
            </w:tcBorders>
            <w:shd w:val="clear" w:color="auto" w:fill="auto"/>
            <w:noWrap/>
            <w:vAlign w:val="center"/>
          </w:tcPr>
          <w:p w:rsidR="00336A6A" w:rsidRPr="0002189D" w:rsidRDefault="00336A6A" w:rsidP="007F27BD">
            <w:pPr>
              <w:spacing w:after="0" w:line="240" w:lineRule="auto"/>
              <w:jc w:val="right"/>
              <w:rPr>
                <w:rFonts w:eastAsia="Times New Roman" w:cstheme="minorHAnsi"/>
                <w:sz w:val="18"/>
                <w:szCs w:val="18"/>
                <w:lang w:eastAsia="sr-Latn-RS"/>
              </w:rPr>
            </w:pPr>
          </w:p>
        </w:tc>
        <w:tc>
          <w:tcPr>
            <w:tcW w:w="808" w:type="dxa"/>
            <w:tcBorders>
              <w:top w:val="nil"/>
              <w:left w:val="nil"/>
              <w:bottom w:val="single" w:sz="4" w:space="0" w:color="auto"/>
              <w:right w:val="single" w:sz="4" w:space="0" w:color="auto"/>
            </w:tcBorders>
            <w:shd w:val="clear" w:color="auto" w:fill="auto"/>
            <w:noWrap/>
            <w:vAlign w:val="center"/>
          </w:tcPr>
          <w:p w:rsidR="00336A6A" w:rsidRPr="0002189D" w:rsidRDefault="00336A6A" w:rsidP="007F27BD">
            <w:pPr>
              <w:spacing w:after="0" w:line="240" w:lineRule="auto"/>
              <w:jc w:val="right"/>
              <w:rPr>
                <w:rFonts w:eastAsia="Times New Roman" w:cstheme="minorHAnsi"/>
                <w:sz w:val="18"/>
                <w:szCs w:val="18"/>
                <w:lang w:eastAsia="sr-Latn-RS"/>
              </w:rPr>
            </w:pPr>
          </w:p>
        </w:tc>
      </w:tr>
      <w:tr w:rsidR="00336A6A" w:rsidRPr="0002189D" w:rsidTr="007F27BD">
        <w:trPr>
          <w:trHeight w:val="891"/>
        </w:trPr>
        <w:tc>
          <w:tcPr>
            <w:tcW w:w="2267" w:type="dxa"/>
            <w:tcBorders>
              <w:top w:val="nil"/>
              <w:left w:val="single" w:sz="4" w:space="0" w:color="auto"/>
              <w:bottom w:val="single" w:sz="4" w:space="0" w:color="auto"/>
              <w:right w:val="single" w:sz="4" w:space="0" w:color="auto"/>
            </w:tcBorders>
            <w:shd w:val="clear" w:color="000000" w:fill="B8CCE4"/>
            <w:noWrap/>
          </w:tcPr>
          <w:p w:rsidR="00336A6A" w:rsidRPr="0002189D" w:rsidRDefault="00336A6A" w:rsidP="007F27BD">
            <w:pPr>
              <w:spacing w:after="0" w:line="240" w:lineRule="auto"/>
              <w:jc w:val="center"/>
              <w:rPr>
                <w:rFonts w:eastAsia="Times New Roman" w:cstheme="minorHAnsi"/>
                <w:bCs/>
                <w:sz w:val="18"/>
                <w:szCs w:val="18"/>
                <w:lang w:val="sr-Cyrl-RS" w:eastAsia="sr-Latn-RS"/>
              </w:rPr>
            </w:pPr>
            <w:r w:rsidRPr="0002189D">
              <w:rPr>
                <w:rFonts w:eastAsia="Times New Roman" w:cstheme="minorHAnsi"/>
                <w:bCs/>
                <w:sz w:val="18"/>
                <w:szCs w:val="18"/>
                <w:lang w:val="sr-Cyrl-RS" w:eastAsia="sr-Latn-RS"/>
              </w:rPr>
              <w:t>1006</w:t>
            </w:r>
          </w:p>
        </w:tc>
        <w:tc>
          <w:tcPr>
            <w:tcW w:w="4593" w:type="dxa"/>
            <w:tcBorders>
              <w:top w:val="nil"/>
              <w:left w:val="nil"/>
              <w:bottom w:val="single" w:sz="4" w:space="0" w:color="auto"/>
              <w:right w:val="single" w:sz="4" w:space="0" w:color="auto"/>
            </w:tcBorders>
            <w:shd w:val="clear" w:color="000000" w:fill="B8CCE4"/>
          </w:tcPr>
          <w:p w:rsidR="00336A6A" w:rsidRPr="0002189D" w:rsidRDefault="00336A6A" w:rsidP="007F27BD">
            <w:pPr>
              <w:spacing w:after="0" w:line="240" w:lineRule="auto"/>
              <w:jc w:val="center"/>
              <w:rPr>
                <w:rFonts w:eastAsia="Times New Roman" w:cstheme="minorHAnsi"/>
                <w:bCs/>
                <w:sz w:val="18"/>
                <w:szCs w:val="18"/>
                <w:lang w:val="sr-Cyrl-RS" w:eastAsia="sr-Latn-RS"/>
              </w:rPr>
            </w:pPr>
            <w:r w:rsidRPr="0002189D">
              <w:rPr>
                <w:rFonts w:eastAsia="Times New Roman" w:cstheme="minorHAnsi"/>
                <w:bCs/>
                <w:sz w:val="18"/>
                <w:szCs w:val="18"/>
                <w:lang w:val="sr-Cyrl-RS" w:eastAsia="sr-Latn-RS"/>
              </w:rPr>
              <w:t>Подршка удружењима за програме у области друштвене бриге о деци и за популаризацију пронаталитетне политике</w:t>
            </w:r>
          </w:p>
        </w:tc>
        <w:tc>
          <w:tcPr>
            <w:tcW w:w="1482" w:type="dxa"/>
            <w:tcBorders>
              <w:top w:val="nil"/>
              <w:left w:val="nil"/>
              <w:bottom w:val="single" w:sz="4" w:space="0" w:color="auto"/>
              <w:right w:val="single" w:sz="4" w:space="0" w:color="auto"/>
            </w:tcBorders>
            <w:shd w:val="clear" w:color="000000" w:fill="B8CCE4"/>
            <w:noWrap/>
            <w:vAlign w:val="center"/>
          </w:tcPr>
          <w:p w:rsidR="00336A6A" w:rsidRPr="0002189D" w:rsidRDefault="00336A6A" w:rsidP="007F27B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4.000.000,00</w:t>
            </w:r>
          </w:p>
        </w:tc>
        <w:tc>
          <w:tcPr>
            <w:tcW w:w="1482" w:type="dxa"/>
            <w:tcBorders>
              <w:top w:val="nil"/>
              <w:left w:val="nil"/>
              <w:bottom w:val="single" w:sz="4" w:space="0" w:color="auto"/>
              <w:right w:val="single" w:sz="4" w:space="0" w:color="auto"/>
            </w:tcBorders>
            <w:shd w:val="clear" w:color="000000" w:fill="B8CCE4"/>
            <w:noWrap/>
            <w:vAlign w:val="center"/>
          </w:tcPr>
          <w:p w:rsidR="00336A6A" w:rsidRPr="0002189D" w:rsidRDefault="00336A6A" w:rsidP="00336A6A">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4.000.000,00</w:t>
            </w:r>
          </w:p>
        </w:tc>
        <w:tc>
          <w:tcPr>
            <w:tcW w:w="808" w:type="dxa"/>
            <w:tcBorders>
              <w:top w:val="nil"/>
              <w:left w:val="nil"/>
              <w:bottom w:val="single" w:sz="4" w:space="0" w:color="auto"/>
              <w:right w:val="single" w:sz="4" w:space="0" w:color="auto"/>
            </w:tcBorders>
            <w:shd w:val="clear" w:color="000000" w:fill="B8CCE4"/>
            <w:noWrap/>
            <w:vAlign w:val="center"/>
          </w:tcPr>
          <w:p w:rsidR="00336A6A" w:rsidRPr="0002189D" w:rsidRDefault="00336A6A" w:rsidP="00336A6A">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100,00</w:t>
            </w:r>
          </w:p>
        </w:tc>
      </w:tr>
      <w:tr w:rsidR="00336A6A" w:rsidRPr="0002189D" w:rsidTr="007F27BD">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336A6A" w:rsidRPr="0002189D" w:rsidRDefault="00336A6A"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36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36A6A" w:rsidRPr="0002189D" w:rsidRDefault="00336A6A" w:rsidP="007F27BD">
            <w:pPr>
              <w:spacing w:after="0" w:line="240" w:lineRule="auto"/>
              <w:rPr>
                <w:rFonts w:eastAsia="Times New Roman" w:cstheme="minorHAnsi"/>
                <w:sz w:val="18"/>
                <w:szCs w:val="18"/>
                <w:lang w:eastAsia="sr-Latn-RS"/>
              </w:rPr>
            </w:pPr>
            <w:r w:rsidRPr="0002189D">
              <w:rPr>
                <w:rFonts w:eastAsia="Times New Roman" w:cstheme="minorHAnsi"/>
                <w:b/>
                <w:sz w:val="18"/>
                <w:szCs w:val="18"/>
                <w:lang w:val="sr-Cyrl-RS" w:eastAsia="sr-Latn-RS"/>
              </w:rPr>
              <w:t>Светлана Селаковић</w:t>
            </w:r>
            <w:r w:rsidRPr="0002189D">
              <w:rPr>
                <w:rFonts w:eastAsia="Times New Roman" w:cstheme="minorHAnsi"/>
                <w:sz w:val="18"/>
                <w:szCs w:val="18"/>
                <w:lang w:val="sr-Cyrl-RS" w:eastAsia="sr-Latn-RS"/>
              </w:rPr>
              <w:t>, в.д. помоћник покрајинског секретара у Сектору за демографију и равноправност полова</w:t>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p>
        </w:tc>
      </w:tr>
      <w:tr w:rsidR="00336A6A" w:rsidRPr="0002189D" w:rsidTr="007F27BD">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336A6A" w:rsidRPr="0002189D" w:rsidRDefault="00336A6A"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36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36A6A" w:rsidRPr="0002189D" w:rsidRDefault="00336A6A" w:rsidP="007F27B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2019</w:t>
            </w:r>
          </w:p>
        </w:tc>
      </w:tr>
      <w:tr w:rsidR="00336A6A" w:rsidRPr="0002189D" w:rsidTr="007F27BD">
        <w:trPr>
          <w:trHeight w:val="728"/>
        </w:trPr>
        <w:tc>
          <w:tcPr>
            <w:tcW w:w="2267" w:type="dxa"/>
            <w:tcBorders>
              <w:top w:val="nil"/>
              <w:left w:val="single" w:sz="4" w:space="0" w:color="auto"/>
              <w:bottom w:val="single" w:sz="4" w:space="0" w:color="auto"/>
              <w:right w:val="single" w:sz="4" w:space="0" w:color="auto"/>
            </w:tcBorders>
            <w:shd w:val="clear" w:color="auto" w:fill="auto"/>
            <w:hideMark/>
          </w:tcPr>
          <w:p w:rsidR="00336A6A" w:rsidRPr="0002189D" w:rsidRDefault="00336A6A" w:rsidP="007F27BD">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програмске активности/ пројекта: </w:t>
            </w:r>
          </w:p>
        </w:tc>
        <w:tc>
          <w:tcPr>
            <w:tcW w:w="8365" w:type="dxa"/>
            <w:gridSpan w:val="4"/>
            <w:tcBorders>
              <w:top w:val="single" w:sz="4" w:space="0" w:color="auto"/>
              <w:left w:val="nil"/>
              <w:bottom w:val="single" w:sz="4" w:space="0" w:color="auto"/>
              <w:right w:val="single" w:sz="4" w:space="0" w:color="000000"/>
            </w:tcBorders>
            <w:shd w:val="clear" w:color="auto" w:fill="auto"/>
          </w:tcPr>
          <w:p w:rsidR="00336A6A" w:rsidRPr="0002189D" w:rsidRDefault="00336A6A" w:rsidP="007F27BD">
            <w:pPr>
              <w:spacing w:after="0" w:line="240" w:lineRule="auto"/>
              <w:jc w:val="both"/>
              <w:rPr>
                <w:rFonts w:eastAsia="Times New Roman" w:cstheme="minorHAnsi"/>
                <w:iCs/>
                <w:sz w:val="18"/>
                <w:szCs w:val="18"/>
                <w:lang w:val="sr-Cyrl-RS" w:eastAsia="sr-Latn-RS"/>
              </w:rPr>
            </w:pPr>
            <w:r w:rsidRPr="0002189D">
              <w:rPr>
                <w:rFonts w:eastAsia="Times New Roman" w:cstheme="minorHAnsi"/>
                <w:iCs/>
                <w:sz w:val="18"/>
                <w:szCs w:val="18"/>
                <w:lang w:eastAsia="sr-Latn-RS"/>
              </w:rPr>
              <w:t xml:space="preserve">На основу јавног конкурса додељују се средства удружењима грађана за финансијску подршку </w:t>
            </w:r>
            <w:r w:rsidRPr="0002189D">
              <w:rPr>
                <w:rFonts w:eastAsia="Times New Roman" w:cstheme="minorHAnsi"/>
                <w:iCs/>
                <w:sz w:val="18"/>
                <w:szCs w:val="18"/>
                <w:lang w:val="sr-Cyrl-RS" w:eastAsia="sr-Latn-RS"/>
              </w:rPr>
              <w:t xml:space="preserve">пројектима </w:t>
            </w:r>
            <w:r w:rsidRPr="0002189D">
              <w:rPr>
                <w:rFonts w:eastAsia="Times New Roman" w:cstheme="minorHAnsi"/>
                <w:iCs/>
                <w:sz w:val="18"/>
                <w:szCs w:val="18"/>
                <w:lang w:eastAsia="sr-Latn-RS"/>
              </w:rPr>
              <w:t xml:space="preserve"> у области друштвене бриге о деци и за популаризацију пронаталитетне политике</w:t>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p>
        </w:tc>
      </w:tr>
      <w:tr w:rsidR="00336A6A" w:rsidRPr="0002189D" w:rsidTr="007F27BD">
        <w:trPr>
          <w:trHeight w:val="2539"/>
        </w:trPr>
        <w:tc>
          <w:tcPr>
            <w:tcW w:w="2267" w:type="dxa"/>
            <w:tcBorders>
              <w:top w:val="nil"/>
              <w:left w:val="single" w:sz="4" w:space="0" w:color="auto"/>
              <w:bottom w:val="single" w:sz="4" w:space="0" w:color="auto"/>
              <w:right w:val="single" w:sz="4" w:space="0" w:color="auto"/>
            </w:tcBorders>
            <w:shd w:val="clear" w:color="auto" w:fill="auto"/>
            <w:hideMark/>
          </w:tcPr>
          <w:p w:rsidR="00336A6A" w:rsidRPr="0002189D" w:rsidRDefault="00336A6A" w:rsidP="007F27BD">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спровођења програмске активности/пројекта:</w:t>
            </w:r>
          </w:p>
        </w:tc>
        <w:tc>
          <w:tcPr>
            <w:tcW w:w="8365" w:type="dxa"/>
            <w:gridSpan w:val="4"/>
            <w:tcBorders>
              <w:top w:val="single" w:sz="4" w:space="0" w:color="auto"/>
              <w:left w:val="nil"/>
              <w:bottom w:val="single" w:sz="4" w:space="0" w:color="auto"/>
              <w:right w:val="single" w:sz="4" w:space="0" w:color="000000"/>
            </w:tcBorders>
            <w:shd w:val="clear" w:color="auto" w:fill="auto"/>
            <w:noWrap/>
          </w:tcPr>
          <w:p w:rsidR="00336A6A" w:rsidRPr="0002189D" w:rsidRDefault="00336A6A" w:rsidP="007F27BD">
            <w:pPr>
              <w:jc w:val="both"/>
              <w:rPr>
                <w:rFonts w:eastAsia="Times New Roman" w:cstheme="minorHAnsi"/>
                <w:i/>
                <w:iCs/>
                <w:sz w:val="18"/>
                <w:szCs w:val="18"/>
                <w:lang w:val="sr-Cyrl-RS" w:eastAsia="sr-Latn-RS"/>
              </w:rPr>
            </w:pPr>
            <w:r w:rsidRPr="0002189D">
              <w:rPr>
                <w:rFonts w:eastAsia="Times New Roman" w:cstheme="minorHAnsi"/>
                <w:iCs/>
                <w:sz w:val="18"/>
                <w:szCs w:val="18"/>
                <w:lang w:val="sr-Cyrl-RS" w:eastAsia="sr-Latn-RS"/>
              </w:rPr>
              <w:t xml:space="preserve">Након расписаног јавног конкурса за доделу </w:t>
            </w:r>
            <w:r w:rsidRPr="0002189D">
              <w:rPr>
                <w:rFonts w:eastAsia="Times New Roman" w:cstheme="minorHAnsi"/>
                <w:iCs/>
                <w:sz w:val="18"/>
                <w:szCs w:val="18"/>
                <w:lang w:eastAsia="sr-Latn-RS"/>
              </w:rPr>
              <w:t>4</w:t>
            </w:r>
            <w:r w:rsidRPr="0002189D">
              <w:rPr>
                <w:rFonts w:eastAsia="Times New Roman" w:cstheme="minorHAnsi"/>
                <w:iCs/>
                <w:sz w:val="18"/>
                <w:szCs w:val="18"/>
                <w:lang w:val="sr-Cyrl-RS" w:eastAsia="sr-Latn-RS"/>
              </w:rPr>
              <w:t xml:space="preserve">.000.000,00 динара </w:t>
            </w:r>
            <w:r w:rsidRPr="0002189D">
              <w:rPr>
                <w:rFonts w:cstheme="minorHAnsi"/>
                <w:bCs/>
                <w:sz w:val="18"/>
                <w:szCs w:val="18"/>
                <w:lang w:val="sr-Cyrl-RS"/>
              </w:rPr>
              <w:t xml:space="preserve">за област </w:t>
            </w:r>
            <w:r w:rsidRPr="0002189D">
              <w:rPr>
                <w:rFonts w:eastAsia="Times New Roman" w:cstheme="minorHAnsi"/>
                <w:noProof/>
                <w:sz w:val="18"/>
                <w:szCs w:val="18"/>
                <w:lang w:val="sr-Cyrl-RS"/>
              </w:rPr>
              <w:t>друштвене бриге о деци и популаризације пронаталитетне политике</w:t>
            </w:r>
            <w:r w:rsidRPr="0002189D">
              <w:rPr>
                <w:rFonts w:eastAsia="Times New Roman" w:cstheme="minorHAnsi"/>
                <w:iCs/>
                <w:sz w:val="18"/>
                <w:szCs w:val="18"/>
                <w:lang w:val="sr-Cyrl-RS" w:eastAsia="sr-Latn-RS"/>
              </w:rPr>
              <w:t xml:space="preserve"> и донетог </w:t>
            </w:r>
            <w:r w:rsidRPr="0002189D">
              <w:rPr>
                <w:rFonts w:eastAsia="Calibri" w:cstheme="minorHAnsi"/>
                <w:bCs/>
                <w:iCs/>
                <w:sz w:val="18"/>
                <w:szCs w:val="18"/>
                <w:lang w:val="sr-Cyrl-RS"/>
              </w:rPr>
              <w:t>Решењ</w:t>
            </w:r>
            <w:r w:rsidRPr="0002189D">
              <w:rPr>
                <w:rFonts w:eastAsia="Calibri" w:cstheme="minorHAnsi"/>
                <w:bCs/>
                <w:iCs/>
                <w:sz w:val="18"/>
                <w:szCs w:val="18"/>
              </w:rPr>
              <w:t xml:space="preserve">a </w:t>
            </w:r>
            <w:r w:rsidRPr="0002189D">
              <w:rPr>
                <w:rFonts w:eastAsia="Calibri" w:cstheme="minorHAnsi"/>
                <w:bCs/>
                <w:iCs/>
                <w:sz w:val="18"/>
                <w:szCs w:val="18"/>
                <w:lang w:val="sr-Cyrl-RS"/>
              </w:rPr>
              <w:t xml:space="preserve"> о додели средстава по јавном конкурсу </w:t>
            </w:r>
            <w:r w:rsidRPr="0002189D">
              <w:rPr>
                <w:rFonts w:eastAsia="Times New Roman" w:cstheme="minorHAnsi"/>
                <w:noProof/>
                <w:sz w:val="18"/>
                <w:szCs w:val="18"/>
                <w:lang w:val="sr-Cyrl-RS"/>
              </w:rPr>
              <w:t xml:space="preserve">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2019. години број  139-401-1656/2019 од 7.6.2019. године, </w:t>
            </w:r>
            <w:r w:rsidRPr="0002189D">
              <w:rPr>
                <w:rFonts w:cstheme="minorHAnsi"/>
                <w:bCs/>
                <w:sz w:val="18"/>
                <w:szCs w:val="18"/>
                <w:lang w:val="sr-Cyrl-RS"/>
              </w:rPr>
              <w:t>целокупна планирана средства су расподељена али не и пренета до 30.6.2019. године (36,25% годишњег плана). Остатак нереализованих средстава биће пренет до краја јула месеца 2019. године.</w:t>
            </w:r>
          </w:p>
        </w:tc>
      </w:tr>
      <w:tr w:rsidR="00336A6A" w:rsidRPr="0002189D" w:rsidTr="007F27BD">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336A6A" w:rsidRPr="0002189D" w:rsidRDefault="00336A6A" w:rsidP="007F27B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1:</w:t>
            </w:r>
          </w:p>
        </w:tc>
        <w:tc>
          <w:tcPr>
            <w:tcW w:w="8365"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336A6A" w:rsidRPr="0002189D" w:rsidRDefault="00336A6A" w:rsidP="007F27B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Унапређење друштвене бриге о деци и популаризација пронаталитетне политике</w:t>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p>
        </w:tc>
      </w:tr>
      <w:tr w:rsidR="00336A6A" w:rsidRPr="0002189D" w:rsidTr="007F27B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336A6A" w:rsidRPr="0002189D" w:rsidRDefault="00336A6A" w:rsidP="007F27B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336A6A" w:rsidRPr="0002189D" w:rsidRDefault="00336A6A" w:rsidP="007F27BD">
            <w:pPr>
              <w:spacing w:after="0" w:line="240" w:lineRule="auto"/>
              <w:jc w:val="both"/>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Број обобрених пројеката удружењима за реализацију пројеката намењених друштвеној бризи о деци и популаризацији пронаталитетне политике</w:t>
            </w:r>
          </w:p>
        </w:tc>
        <w:tc>
          <w:tcPr>
            <w:tcW w:w="1482" w:type="dxa"/>
            <w:tcBorders>
              <w:top w:val="nil"/>
              <w:left w:val="nil"/>
              <w:bottom w:val="single" w:sz="4" w:space="0" w:color="auto"/>
              <w:right w:val="single" w:sz="4" w:space="0" w:color="auto"/>
            </w:tcBorders>
            <w:shd w:val="clear" w:color="000000" w:fill="DAEEF3"/>
            <w:vAlign w:val="center"/>
            <w:hideMark/>
          </w:tcPr>
          <w:p w:rsidR="00336A6A" w:rsidRPr="0002189D" w:rsidRDefault="00336A6A"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482" w:type="dxa"/>
            <w:tcBorders>
              <w:top w:val="nil"/>
              <w:left w:val="nil"/>
              <w:bottom w:val="single" w:sz="4" w:space="0" w:color="auto"/>
              <w:right w:val="single" w:sz="4" w:space="0" w:color="auto"/>
            </w:tcBorders>
            <w:shd w:val="clear" w:color="000000" w:fill="DAEEF3"/>
            <w:vAlign w:val="center"/>
            <w:hideMark/>
          </w:tcPr>
          <w:p w:rsidR="00336A6A" w:rsidRPr="0002189D" w:rsidRDefault="00336A6A"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808" w:type="dxa"/>
            <w:tcBorders>
              <w:top w:val="nil"/>
              <w:left w:val="nil"/>
              <w:bottom w:val="single" w:sz="4" w:space="0" w:color="auto"/>
              <w:right w:val="single" w:sz="4" w:space="0" w:color="auto"/>
            </w:tcBorders>
            <w:shd w:val="clear" w:color="000000" w:fill="DAEEF3"/>
            <w:vAlign w:val="center"/>
            <w:hideMark/>
          </w:tcPr>
          <w:p w:rsidR="00336A6A" w:rsidRPr="0002189D" w:rsidRDefault="00336A6A" w:rsidP="00336A6A">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p>
        </w:tc>
      </w:tr>
      <w:tr w:rsidR="00336A6A" w:rsidRPr="0002189D" w:rsidTr="007F27B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336A6A" w:rsidRPr="0002189D" w:rsidRDefault="00336A6A" w:rsidP="007F27B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336A6A" w:rsidRPr="0002189D" w:rsidRDefault="00336A6A" w:rsidP="007F27BD">
            <w:pPr>
              <w:spacing w:after="0" w:line="240" w:lineRule="auto"/>
              <w:rPr>
                <w:rFonts w:eastAsia="Times New Roman" w:cstheme="minorHAnsi"/>
                <w:b/>
                <w:bCs/>
                <w:i/>
                <w:iCs/>
                <w:sz w:val="18"/>
                <w:szCs w:val="18"/>
                <w:lang w:eastAsia="sr-Latn-RS"/>
              </w:rPr>
            </w:pPr>
          </w:p>
        </w:tc>
        <w:tc>
          <w:tcPr>
            <w:tcW w:w="1482" w:type="dxa"/>
            <w:tcBorders>
              <w:top w:val="nil"/>
              <w:left w:val="nil"/>
              <w:bottom w:val="single" w:sz="4" w:space="0" w:color="auto"/>
              <w:right w:val="single" w:sz="4" w:space="0" w:color="auto"/>
            </w:tcBorders>
            <w:shd w:val="clear" w:color="000000" w:fill="DAEEF3"/>
            <w:vAlign w:val="bottom"/>
            <w:hideMark/>
          </w:tcPr>
          <w:p w:rsidR="00336A6A" w:rsidRPr="0002189D" w:rsidRDefault="00336A6A" w:rsidP="007F27B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14</w:t>
            </w:r>
            <w:r w:rsidRPr="0002189D">
              <w:rPr>
                <w:rFonts w:eastAsia="Times New Roman" w:cstheme="minorHAnsi"/>
                <w:sz w:val="18"/>
                <w:szCs w:val="18"/>
                <w:lang w:eastAsia="sr-Latn-RS"/>
              </w:rPr>
              <w:t> </w:t>
            </w:r>
          </w:p>
        </w:tc>
        <w:tc>
          <w:tcPr>
            <w:tcW w:w="1482" w:type="dxa"/>
            <w:tcBorders>
              <w:top w:val="nil"/>
              <w:left w:val="nil"/>
              <w:bottom w:val="single" w:sz="4" w:space="0" w:color="auto"/>
              <w:right w:val="single" w:sz="4" w:space="0" w:color="auto"/>
            </w:tcBorders>
            <w:shd w:val="clear" w:color="000000" w:fill="DAEEF3"/>
            <w:vAlign w:val="bottom"/>
            <w:hideMark/>
          </w:tcPr>
          <w:p w:rsidR="00336A6A" w:rsidRPr="0002189D" w:rsidRDefault="00336A6A" w:rsidP="007F27B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20</w:t>
            </w:r>
            <w:r w:rsidRPr="0002189D">
              <w:rPr>
                <w:rFonts w:eastAsia="Times New Roman" w:cstheme="minorHAnsi"/>
                <w:sz w:val="18"/>
                <w:szCs w:val="18"/>
                <w:lang w:eastAsia="sr-Latn-RS"/>
              </w:rPr>
              <w:t> </w:t>
            </w:r>
          </w:p>
        </w:tc>
        <w:tc>
          <w:tcPr>
            <w:tcW w:w="808" w:type="dxa"/>
            <w:tcBorders>
              <w:top w:val="nil"/>
              <w:left w:val="nil"/>
              <w:bottom w:val="single" w:sz="4" w:space="0" w:color="auto"/>
              <w:right w:val="single" w:sz="4" w:space="0" w:color="auto"/>
            </w:tcBorders>
            <w:shd w:val="clear" w:color="000000" w:fill="DAEEF3"/>
            <w:vAlign w:val="bottom"/>
            <w:hideMark/>
          </w:tcPr>
          <w:p w:rsidR="00336A6A" w:rsidRPr="0002189D" w:rsidRDefault="00336A6A" w:rsidP="00336A6A">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27</w:t>
            </w:r>
            <w:r w:rsidRPr="0002189D">
              <w:rPr>
                <w:rFonts w:eastAsia="Times New Roman" w:cstheme="minorHAnsi"/>
                <w:sz w:val="18"/>
                <w:szCs w:val="18"/>
                <w:lang w:eastAsia="sr-Latn-RS"/>
              </w:rPr>
              <w:t> </w:t>
            </w:r>
          </w:p>
        </w:tc>
      </w:tr>
      <w:tr w:rsidR="00336A6A" w:rsidRPr="0002189D" w:rsidTr="007F27B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336A6A" w:rsidRPr="0002189D" w:rsidRDefault="00336A6A"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365" w:type="dxa"/>
            <w:gridSpan w:val="4"/>
            <w:tcBorders>
              <w:top w:val="single" w:sz="4" w:space="0" w:color="auto"/>
              <w:left w:val="nil"/>
              <w:bottom w:val="single" w:sz="4" w:space="0" w:color="auto"/>
              <w:right w:val="single" w:sz="4" w:space="0" w:color="000000"/>
            </w:tcBorders>
            <w:shd w:val="clear" w:color="auto" w:fill="auto"/>
            <w:hideMark/>
          </w:tcPr>
          <w:p w:rsidR="00336A6A" w:rsidRPr="0002189D" w:rsidRDefault="00336A6A" w:rsidP="007F27B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336A6A" w:rsidRPr="0002189D" w:rsidTr="007F27B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36A6A" w:rsidRPr="0002189D" w:rsidRDefault="00336A6A"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365" w:type="dxa"/>
            <w:gridSpan w:val="4"/>
            <w:tcBorders>
              <w:top w:val="single" w:sz="4" w:space="0" w:color="auto"/>
              <w:left w:val="nil"/>
              <w:bottom w:val="single" w:sz="4" w:space="0" w:color="auto"/>
              <w:right w:val="single" w:sz="4" w:space="0" w:color="000000"/>
            </w:tcBorders>
            <w:shd w:val="clear" w:color="auto" w:fill="auto"/>
            <w:vAlign w:val="bottom"/>
            <w:hideMark/>
          </w:tcPr>
          <w:p w:rsidR="00336A6A" w:rsidRPr="0002189D" w:rsidRDefault="00336A6A" w:rsidP="007F27B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336A6A" w:rsidRPr="0002189D" w:rsidTr="007F27B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36A6A" w:rsidRPr="0002189D" w:rsidRDefault="00336A6A"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365" w:type="dxa"/>
            <w:gridSpan w:val="4"/>
            <w:tcBorders>
              <w:top w:val="single" w:sz="4" w:space="0" w:color="auto"/>
              <w:left w:val="nil"/>
              <w:bottom w:val="single" w:sz="4" w:space="0" w:color="auto"/>
              <w:right w:val="single" w:sz="4" w:space="0" w:color="000000"/>
            </w:tcBorders>
            <w:shd w:val="clear" w:color="auto" w:fill="auto"/>
            <w:vAlign w:val="bottom"/>
            <w:hideMark/>
          </w:tcPr>
          <w:p w:rsidR="00336A6A" w:rsidRPr="0002189D" w:rsidRDefault="00336A6A"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 xml:space="preserve">Конкурсна документација </w:t>
            </w:r>
          </w:p>
        </w:tc>
      </w:tr>
      <w:tr w:rsidR="00336A6A" w:rsidRPr="0002189D" w:rsidTr="007F27BD">
        <w:trPr>
          <w:trHeight w:val="265"/>
        </w:trPr>
        <w:tc>
          <w:tcPr>
            <w:tcW w:w="2267" w:type="dxa"/>
            <w:tcBorders>
              <w:top w:val="nil"/>
              <w:left w:val="single" w:sz="4" w:space="0" w:color="auto"/>
              <w:bottom w:val="single" w:sz="4" w:space="0" w:color="auto"/>
              <w:right w:val="single" w:sz="4" w:space="0" w:color="auto"/>
            </w:tcBorders>
            <w:shd w:val="clear" w:color="auto" w:fill="auto"/>
            <w:hideMark/>
          </w:tcPr>
          <w:p w:rsidR="00336A6A" w:rsidRPr="0002189D" w:rsidRDefault="00336A6A"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365" w:type="dxa"/>
            <w:gridSpan w:val="4"/>
            <w:tcBorders>
              <w:top w:val="single" w:sz="4" w:space="0" w:color="auto"/>
              <w:left w:val="nil"/>
              <w:bottom w:val="single" w:sz="4" w:space="0" w:color="auto"/>
              <w:right w:val="single" w:sz="4" w:space="0" w:color="000000"/>
            </w:tcBorders>
            <w:shd w:val="clear" w:color="auto" w:fill="auto"/>
          </w:tcPr>
          <w:p w:rsidR="00336A6A" w:rsidRPr="0002189D" w:rsidRDefault="00336A6A" w:rsidP="007F27BD">
            <w:pPr>
              <w:spacing w:after="0" w:line="240" w:lineRule="auto"/>
              <w:jc w:val="both"/>
              <w:rPr>
                <w:rFonts w:eastAsia="Times New Roman" w:cstheme="minorHAnsi"/>
                <w:sz w:val="18"/>
                <w:szCs w:val="18"/>
                <w:lang w:val="sr-Cyrl-RS" w:eastAsia="sr-Latn-RS"/>
              </w:rPr>
            </w:pPr>
            <w:r w:rsidRPr="0002189D">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области друштвене бриге о деци и за популаризацију пронаталитетне политике</w:t>
            </w:r>
          </w:p>
        </w:tc>
      </w:tr>
      <w:tr w:rsidR="00336A6A" w:rsidRPr="0002189D" w:rsidTr="00E83441">
        <w:trPr>
          <w:trHeight w:val="862"/>
        </w:trPr>
        <w:tc>
          <w:tcPr>
            <w:tcW w:w="2267" w:type="dxa"/>
            <w:tcBorders>
              <w:top w:val="nil"/>
              <w:left w:val="single" w:sz="4" w:space="0" w:color="auto"/>
              <w:bottom w:val="nil"/>
              <w:right w:val="single" w:sz="4" w:space="0" w:color="auto"/>
            </w:tcBorders>
            <w:shd w:val="clear" w:color="auto" w:fill="auto"/>
            <w:hideMark/>
          </w:tcPr>
          <w:p w:rsidR="00336A6A" w:rsidRPr="0002189D" w:rsidRDefault="00336A6A" w:rsidP="007F27B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365" w:type="dxa"/>
            <w:gridSpan w:val="4"/>
            <w:tcBorders>
              <w:top w:val="single" w:sz="4" w:space="0" w:color="auto"/>
              <w:left w:val="nil"/>
              <w:bottom w:val="single" w:sz="4" w:space="0" w:color="auto"/>
              <w:right w:val="single" w:sz="4" w:space="0" w:color="000000"/>
            </w:tcBorders>
            <w:shd w:val="clear" w:color="auto" w:fill="auto"/>
            <w:hideMark/>
          </w:tcPr>
          <w:p w:rsidR="00336A6A" w:rsidRPr="0002189D" w:rsidRDefault="00336A6A" w:rsidP="00336A6A">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 У односу на дефинисану конкурсну документацију и пристигле пријаве </w:t>
            </w:r>
            <w:r w:rsidRPr="0002189D">
              <w:rPr>
                <w:rFonts w:eastAsia="Times New Roman" w:cstheme="minorHAnsi"/>
                <w:i/>
                <w:iCs/>
                <w:sz w:val="18"/>
                <w:szCs w:val="18"/>
                <w:lang w:val="sr-Cyrl-RS" w:eastAsia="sr-Latn-RS"/>
              </w:rPr>
              <w:t xml:space="preserve">(47) </w:t>
            </w:r>
            <w:r w:rsidRPr="0002189D">
              <w:rPr>
                <w:rFonts w:eastAsia="Times New Roman" w:cstheme="minorHAnsi"/>
                <w:i/>
                <w:iCs/>
                <w:sz w:val="18"/>
                <w:szCs w:val="18"/>
                <w:lang w:eastAsia="sr-Latn-RS"/>
              </w:rPr>
              <w:t xml:space="preserve">додељена су средства за </w:t>
            </w:r>
            <w:r w:rsidRPr="0002189D">
              <w:rPr>
                <w:rFonts w:eastAsia="Times New Roman" w:cstheme="minorHAnsi"/>
                <w:i/>
                <w:iCs/>
                <w:sz w:val="18"/>
                <w:szCs w:val="18"/>
                <w:lang w:val="sr-Cyrl-RS" w:eastAsia="sr-Latn-RS"/>
              </w:rPr>
              <w:t>27</w:t>
            </w:r>
            <w:r w:rsidRPr="0002189D">
              <w:rPr>
                <w:rFonts w:eastAsia="Times New Roman" w:cstheme="minorHAnsi"/>
                <w:i/>
                <w:iCs/>
                <w:sz w:val="18"/>
                <w:szCs w:val="18"/>
                <w:lang w:eastAsia="sr-Latn-RS"/>
              </w:rPr>
              <w:t xml:space="preserve"> пројеката </w:t>
            </w:r>
            <w:r w:rsidRPr="0002189D">
              <w:rPr>
                <w:rFonts w:eastAsia="Times New Roman" w:cstheme="minorHAnsi"/>
                <w:i/>
                <w:iCs/>
                <w:sz w:val="18"/>
                <w:szCs w:val="18"/>
                <w:lang w:val="sr-Cyrl-RS" w:eastAsia="sr-Latn-RS"/>
              </w:rPr>
              <w:t>односно удружења која су испуњавала услове конкурса. Пројекти ће бити реализовани на подручју 9 локалних самоуправа.</w:t>
            </w:r>
          </w:p>
        </w:tc>
      </w:tr>
      <w:tr w:rsidR="00E83441" w:rsidRPr="0002189D" w:rsidTr="007F27BD">
        <w:trPr>
          <w:trHeight w:val="862"/>
        </w:trPr>
        <w:tc>
          <w:tcPr>
            <w:tcW w:w="2267" w:type="dxa"/>
            <w:tcBorders>
              <w:top w:val="nil"/>
              <w:left w:val="single" w:sz="4" w:space="0" w:color="auto"/>
              <w:bottom w:val="single" w:sz="4" w:space="0" w:color="auto"/>
              <w:right w:val="single" w:sz="4" w:space="0" w:color="auto"/>
            </w:tcBorders>
            <w:shd w:val="clear" w:color="auto" w:fill="auto"/>
          </w:tcPr>
          <w:p w:rsidR="00E83441" w:rsidRPr="0002189D" w:rsidRDefault="00E83441" w:rsidP="007F27BD">
            <w:pPr>
              <w:spacing w:after="240" w:line="240" w:lineRule="auto"/>
              <w:rPr>
                <w:rFonts w:eastAsia="Times New Roman" w:cstheme="minorHAnsi"/>
                <w:i/>
                <w:iCs/>
                <w:sz w:val="18"/>
                <w:szCs w:val="18"/>
                <w:lang w:eastAsia="sr-Latn-RS"/>
              </w:rPr>
            </w:pPr>
          </w:p>
        </w:tc>
        <w:tc>
          <w:tcPr>
            <w:tcW w:w="8365" w:type="dxa"/>
            <w:gridSpan w:val="4"/>
            <w:tcBorders>
              <w:top w:val="single" w:sz="4" w:space="0" w:color="auto"/>
              <w:left w:val="nil"/>
              <w:bottom w:val="single" w:sz="4" w:space="0" w:color="auto"/>
              <w:right w:val="single" w:sz="4" w:space="0" w:color="000000"/>
            </w:tcBorders>
            <w:shd w:val="clear" w:color="auto" w:fill="auto"/>
          </w:tcPr>
          <w:p w:rsidR="00E83441" w:rsidRPr="0002189D" w:rsidRDefault="00E83441" w:rsidP="00336A6A">
            <w:pPr>
              <w:spacing w:after="0" w:line="240" w:lineRule="auto"/>
              <w:rPr>
                <w:rFonts w:eastAsia="Times New Roman" w:cstheme="minorHAnsi"/>
                <w:i/>
                <w:iCs/>
                <w:sz w:val="18"/>
                <w:szCs w:val="18"/>
                <w:lang w:eastAsia="sr-Latn-RS"/>
              </w:rPr>
            </w:pPr>
          </w:p>
        </w:tc>
      </w:tr>
      <w:tr w:rsidR="00E83441" w:rsidRPr="0002189D" w:rsidTr="007F27B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E83441" w:rsidRPr="0002189D" w:rsidRDefault="00E83441" w:rsidP="00E83441">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 1.</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E83441" w:rsidRPr="0002189D" w:rsidRDefault="00E83441" w:rsidP="007F27BD">
            <w:pPr>
              <w:spacing w:after="0" w:line="240" w:lineRule="auto"/>
              <w:jc w:val="both"/>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Број грађана и грађанки  који су информисани и стекли додатна знања о демографској ситуацији,  планирању породице, промоцији здравог породичног живота и очувању репродуктивног здравља</w:t>
            </w:r>
          </w:p>
        </w:tc>
        <w:tc>
          <w:tcPr>
            <w:tcW w:w="1482" w:type="dxa"/>
            <w:tcBorders>
              <w:top w:val="nil"/>
              <w:left w:val="nil"/>
              <w:bottom w:val="single" w:sz="4" w:space="0" w:color="auto"/>
              <w:right w:val="single" w:sz="4" w:space="0" w:color="auto"/>
            </w:tcBorders>
            <w:shd w:val="clear" w:color="000000" w:fill="DAEEF3"/>
            <w:vAlign w:val="center"/>
            <w:hideMark/>
          </w:tcPr>
          <w:p w:rsidR="00E83441" w:rsidRPr="0002189D" w:rsidRDefault="00E83441"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482" w:type="dxa"/>
            <w:tcBorders>
              <w:top w:val="nil"/>
              <w:left w:val="nil"/>
              <w:bottom w:val="single" w:sz="4" w:space="0" w:color="auto"/>
              <w:right w:val="single" w:sz="4" w:space="0" w:color="auto"/>
            </w:tcBorders>
            <w:shd w:val="clear" w:color="000000" w:fill="DAEEF3"/>
            <w:vAlign w:val="center"/>
            <w:hideMark/>
          </w:tcPr>
          <w:p w:rsidR="00E83441" w:rsidRPr="0002189D" w:rsidRDefault="00E83441"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808" w:type="dxa"/>
            <w:tcBorders>
              <w:top w:val="nil"/>
              <w:left w:val="nil"/>
              <w:bottom w:val="single" w:sz="4" w:space="0" w:color="auto"/>
              <w:right w:val="single" w:sz="4" w:space="0" w:color="auto"/>
            </w:tcBorders>
            <w:shd w:val="clear" w:color="000000" w:fill="DAEEF3"/>
            <w:vAlign w:val="center"/>
            <w:hideMark/>
          </w:tcPr>
          <w:p w:rsidR="00E83441" w:rsidRPr="0002189D" w:rsidRDefault="00E83441"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p>
        </w:tc>
      </w:tr>
      <w:tr w:rsidR="00E83441" w:rsidRPr="0002189D" w:rsidTr="00E83441">
        <w:trPr>
          <w:trHeight w:val="257"/>
        </w:trPr>
        <w:tc>
          <w:tcPr>
            <w:tcW w:w="2267" w:type="dxa"/>
            <w:vMerge/>
            <w:tcBorders>
              <w:top w:val="nil"/>
              <w:left w:val="single" w:sz="4" w:space="0" w:color="auto"/>
              <w:bottom w:val="single" w:sz="4" w:space="0" w:color="000000"/>
              <w:right w:val="single" w:sz="4" w:space="0" w:color="auto"/>
            </w:tcBorders>
            <w:vAlign w:val="center"/>
            <w:hideMark/>
          </w:tcPr>
          <w:p w:rsidR="00E83441" w:rsidRPr="0002189D" w:rsidRDefault="00E83441" w:rsidP="007F27B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E83441" w:rsidRPr="0002189D" w:rsidRDefault="00E83441" w:rsidP="007F27BD">
            <w:pPr>
              <w:spacing w:after="0" w:line="240" w:lineRule="auto"/>
              <w:rPr>
                <w:rFonts w:eastAsia="Times New Roman" w:cstheme="minorHAnsi"/>
                <w:b/>
                <w:bCs/>
                <w:i/>
                <w:iCs/>
                <w:sz w:val="18"/>
                <w:szCs w:val="18"/>
                <w:lang w:eastAsia="sr-Latn-RS"/>
              </w:rPr>
            </w:pPr>
          </w:p>
        </w:tc>
        <w:tc>
          <w:tcPr>
            <w:tcW w:w="1482" w:type="dxa"/>
            <w:tcBorders>
              <w:top w:val="nil"/>
              <w:left w:val="nil"/>
              <w:bottom w:val="single" w:sz="4" w:space="0" w:color="auto"/>
              <w:right w:val="single" w:sz="4" w:space="0" w:color="auto"/>
            </w:tcBorders>
            <w:shd w:val="clear" w:color="000000" w:fill="DAEEF3"/>
            <w:vAlign w:val="bottom"/>
            <w:hideMark/>
          </w:tcPr>
          <w:p w:rsidR="00E83441" w:rsidRPr="0002189D" w:rsidRDefault="00E83441" w:rsidP="007F27B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0</w:t>
            </w:r>
            <w:r w:rsidRPr="0002189D">
              <w:rPr>
                <w:rFonts w:eastAsia="Times New Roman" w:cstheme="minorHAnsi"/>
                <w:sz w:val="18"/>
                <w:szCs w:val="18"/>
                <w:lang w:eastAsia="sr-Latn-RS"/>
              </w:rPr>
              <w:t> </w:t>
            </w:r>
          </w:p>
        </w:tc>
        <w:tc>
          <w:tcPr>
            <w:tcW w:w="1482" w:type="dxa"/>
            <w:tcBorders>
              <w:top w:val="nil"/>
              <w:left w:val="nil"/>
              <w:bottom w:val="single" w:sz="4" w:space="0" w:color="auto"/>
              <w:right w:val="single" w:sz="4" w:space="0" w:color="auto"/>
            </w:tcBorders>
            <w:shd w:val="clear" w:color="000000" w:fill="DAEEF3"/>
            <w:vAlign w:val="bottom"/>
            <w:hideMark/>
          </w:tcPr>
          <w:p w:rsidR="00E83441" w:rsidRPr="0002189D" w:rsidRDefault="00E83441" w:rsidP="007F27B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200</w:t>
            </w:r>
            <w:r w:rsidRPr="0002189D">
              <w:rPr>
                <w:rFonts w:eastAsia="Times New Roman" w:cstheme="minorHAnsi"/>
                <w:sz w:val="18"/>
                <w:szCs w:val="18"/>
                <w:lang w:eastAsia="sr-Latn-RS"/>
              </w:rPr>
              <w:t> </w:t>
            </w:r>
          </w:p>
        </w:tc>
        <w:tc>
          <w:tcPr>
            <w:tcW w:w="808" w:type="dxa"/>
            <w:tcBorders>
              <w:top w:val="nil"/>
              <w:left w:val="nil"/>
              <w:bottom w:val="single" w:sz="4" w:space="0" w:color="auto"/>
              <w:right w:val="single" w:sz="4" w:space="0" w:color="auto"/>
            </w:tcBorders>
            <w:shd w:val="clear" w:color="000000" w:fill="DAEEF3"/>
            <w:vAlign w:val="bottom"/>
          </w:tcPr>
          <w:p w:rsidR="00E83441" w:rsidRPr="0002189D" w:rsidRDefault="00277140" w:rsidP="00D62B19">
            <w:pPr>
              <w:spacing w:after="0" w:line="240" w:lineRule="auto"/>
              <w:jc w:val="right"/>
              <w:rPr>
                <w:rFonts w:eastAsia="Times New Roman" w:cstheme="minorHAnsi"/>
                <w:sz w:val="18"/>
                <w:szCs w:val="18"/>
                <w:lang w:eastAsia="sr-Latn-RS"/>
              </w:rPr>
            </w:pPr>
            <w:r w:rsidRPr="00D5597E">
              <w:rPr>
                <w:rFonts w:eastAsia="Times New Roman" w:cstheme="minorHAnsi"/>
                <w:sz w:val="18"/>
                <w:szCs w:val="18"/>
                <w:lang w:eastAsia="sr-Latn-RS"/>
              </w:rPr>
              <w:t>3</w:t>
            </w:r>
            <w:r w:rsidR="00D62B19" w:rsidRPr="00D5597E">
              <w:rPr>
                <w:rFonts w:eastAsia="Times New Roman" w:cstheme="minorHAnsi"/>
                <w:sz w:val="18"/>
                <w:szCs w:val="18"/>
                <w:lang w:val="sr-Cyrl-RS" w:eastAsia="sr-Latn-RS"/>
              </w:rPr>
              <w:t>51</w:t>
            </w:r>
          </w:p>
        </w:tc>
      </w:tr>
      <w:tr w:rsidR="00E83441" w:rsidRPr="0002189D" w:rsidTr="007F27B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E83441" w:rsidRPr="0002189D" w:rsidRDefault="00E8344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365" w:type="dxa"/>
            <w:gridSpan w:val="4"/>
            <w:tcBorders>
              <w:top w:val="single" w:sz="4" w:space="0" w:color="auto"/>
              <w:left w:val="nil"/>
              <w:bottom w:val="single" w:sz="4" w:space="0" w:color="auto"/>
              <w:right w:val="single" w:sz="4" w:space="0" w:color="000000"/>
            </w:tcBorders>
            <w:shd w:val="clear" w:color="auto" w:fill="auto"/>
            <w:hideMark/>
          </w:tcPr>
          <w:p w:rsidR="00E83441" w:rsidRPr="0002189D" w:rsidRDefault="0002189D" w:rsidP="007F27BD">
            <w:pPr>
              <w:spacing w:after="0" w:line="240" w:lineRule="auto"/>
              <w:rPr>
                <w:rFonts w:eastAsia="Times New Roman" w:cstheme="minorHAnsi"/>
                <w:sz w:val="18"/>
                <w:szCs w:val="18"/>
                <w:lang w:val="sr-Cyrl-RS" w:eastAsia="sr-Latn-RS"/>
              </w:rPr>
            </w:pPr>
            <w:r w:rsidRPr="0002189D">
              <w:rPr>
                <w:rFonts w:eastAsia="Times New Roman" w:cstheme="minorHAnsi"/>
                <w:i/>
                <w:iCs/>
                <w:sz w:val="18"/>
                <w:szCs w:val="18"/>
                <w:lang w:val="sr-Cyrl-RS" w:eastAsia="sr-Latn-RS"/>
              </w:rPr>
              <w:t>Нови индикатор од 2019. године</w:t>
            </w:r>
          </w:p>
        </w:tc>
      </w:tr>
      <w:tr w:rsidR="00E83441" w:rsidRPr="0002189D" w:rsidTr="007F27B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E83441" w:rsidRPr="0002189D" w:rsidRDefault="00E8344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365" w:type="dxa"/>
            <w:gridSpan w:val="4"/>
            <w:tcBorders>
              <w:top w:val="single" w:sz="4" w:space="0" w:color="auto"/>
              <w:left w:val="nil"/>
              <w:bottom w:val="single" w:sz="4" w:space="0" w:color="auto"/>
              <w:right w:val="single" w:sz="4" w:space="0" w:color="000000"/>
            </w:tcBorders>
            <w:shd w:val="clear" w:color="auto" w:fill="auto"/>
            <w:vAlign w:val="bottom"/>
            <w:hideMark/>
          </w:tcPr>
          <w:p w:rsidR="00E83441" w:rsidRPr="0002189D" w:rsidRDefault="00E83441" w:rsidP="007F27B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E83441" w:rsidRPr="0002189D" w:rsidTr="007F27B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E83441" w:rsidRPr="0002189D" w:rsidRDefault="00E8344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365" w:type="dxa"/>
            <w:gridSpan w:val="4"/>
            <w:tcBorders>
              <w:top w:val="single" w:sz="4" w:space="0" w:color="auto"/>
              <w:left w:val="nil"/>
              <w:bottom w:val="single" w:sz="4" w:space="0" w:color="auto"/>
              <w:right w:val="single" w:sz="4" w:space="0" w:color="000000"/>
            </w:tcBorders>
            <w:shd w:val="clear" w:color="auto" w:fill="auto"/>
            <w:vAlign w:val="bottom"/>
            <w:hideMark/>
          </w:tcPr>
          <w:p w:rsidR="00E83441" w:rsidRPr="0002189D" w:rsidRDefault="00E8344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val="sr-Cyrl-RS" w:eastAsia="sr-Latn-RS"/>
              </w:rPr>
              <w:t xml:space="preserve">Конкурсна документација </w:t>
            </w:r>
          </w:p>
        </w:tc>
      </w:tr>
      <w:tr w:rsidR="00E83441" w:rsidRPr="0002189D" w:rsidTr="007F27BD">
        <w:trPr>
          <w:trHeight w:val="265"/>
        </w:trPr>
        <w:tc>
          <w:tcPr>
            <w:tcW w:w="2267" w:type="dxa"/>
            <w:tcBorders>
              <w:top w:val="nil"/>
              <w:left w:val="single" w:sz="4" w:space="0" w:color="auto"/>
              <w:bottom w:val="single" w:sz="4" w:space="0" w:color="auto"/>
              <w:right w:val="single" w:sz="4" w:space="0" w:color="auto"/>
            </w:tcBorders>
            <w:shd w:val="clear" w:color="auto" w:fill="auto"/>
            <w:hideMark/>
          </w:tcPr>
          <w:p w:rsidR="00E83441" w:rsidRPr="0002189D" w:rsidRDefault="00E8344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365" w:type="dxa"/>
            <w:gridSpan w:val="4"/>
            <w:tcBorders>
              <w:top w:val="single" w:sz="4" w:space="0" w:color="auto"/>
              <w:left w:val="nil"/>
              <w:bottom w:val="single" w:sz="4" w:space="0" w:color="auto"/>
              <w:right w:val="single" w:sz="4" w:space="0" w:color="000000"/>
            </w:tcBorders>
            <w:shd w:val="clear" w:color="auto" w:fill="auto"/>
          </w:tcPr>
          <w:p w:rsidR="00E83441" w:rsidRPr="0002189D" w:rsidRDefault="00E83441" w:rsidP="007F27BD">
            <w:pPr>
              <w:spacing w:after="0" w:line="240" w:lineRule="auto"/>
              <w:jc w:val="both"/>
              <w:rPr>
                <w:rFonts w:eastAsia="Times New Roman" w:cstheme="minorHAnsi"/>
                <w:sz w:val="18"/>
                <w:szCs w:val="18"/>
                <w:lang w:val="sr-Cyrl-RS" w:eastAsia="sr-Latn-RS"/>
              </w:rPr>
            </w:pPr>
            <w:r w:rsidRPr="0002189D">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области друштвене бриге о деци и за популаризацију пронаталитетне политике</w:t>
            </w:r>
          </w:p>
        </w:tc>
      </w:tr>
      <w:tr w:rsidR="00E83441" w:rsidRPr="0002189D" w:rsidTr="007F27BD">
        <w:trPr>
          <w:trHeight w:val="862"/>
        </w:trPr>
        <w:tc>
          <w:tcPr>
            <w:tcW w:w="2267" w:type="dxa"/>
            <w:tcBorders>
              <w:top w:val="nil"/>
              <w:left w:val="single" w:sz="4" w:space="0" w:color="auto"/>
              <w:bottom w:val="single" w:sz="4" w:space="0" w:color="auto"/>
              <w:right w:val="single" w:sz="4" w:space="0" w:color="auto"/>
            </w:tcBorders>
            <w:shd w:val="clear" w:color="auto" w:fill="auto"/>
            <w:hideMark/>
          </w:tcPr>
          <w:p w:rsidR="00E83441" w:rsidRPr="0002189D" w:rsidRDefault="00E83441" w:rsidP="007F27B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365" w:type="dxa"/>
            <w:gridSpan w:val="4"/>
            <w:tcBorders>
              <w:top w:val="single" w:sz="4" w:space="0" w:color="auto"/>
              <w:left w:val="nil"/>
              <w:bottom w:val="single" w:sz="4" w:space="0" w:color="auto"/>
              <w:right w:val="single" w:sz="4" w:space="0" w:color="000000"/>
            </w:tcBorders>
            <w:shd w:val="clear" w:color="auto" w:fill="auto"/>
            <w:hideMark/>
          </w:tcPr>
          <w:p w:rsidR="00E83441" w:rsidRPr="00E638A6" w:rsidRDefault="00E83441" w:rsidP="00E83441">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eastAsia="sr-Latn-RS"/>
              </w:rPr>
              <w:t> </w:t>
            </w:r>
            <w:r w:rsidR="00E638A6">
              <w:rPr>
                <w:rFonts w:eastAsia="Times New Roman" w:cstheme="minorHAnsi"/>
                <w:i/>
                <w:iCs/>
                <w:sz w:val="18"/>
                <w:szCs w:val="18"/>
                <w:lang w:val="sr-Cyrl-RS" w:eastAsia="sr-Latn-RS"/>
              </w:rPr>
              <w:t>Већи број подржаних пројеката резултирао је и већим бројем корисника пружених услуга</w:t>
            </w:r>
          </w:p>
        </w:tc>
      </w:tr>
    </w:tbl>
    <w:p w:rsidR="00336A6A" w:rsidRPr="0002189D" w:rsidRDefault="00336A6A">
      <w:pPr>
        <w:rPr>
          <w:rFonts w:cstheme="minorHAnsi"/>
          <w:sz w:val="18"/>
          <w:szCs w:val="18"/>
        </w:rPr>
      </w:pPr>
    </w:p>
    <w:p w:rsidR="00336A6A" w:rsidRPr="0002189D" w:rsidRDefault="00336A6A">
      <w:pPr>
        <w:rPr>
          <w:rFonts w:cstheme="minorHAnsi"/>
          <w:sz w:val="18"/>
          <w:szCs w:val="18"/>
        </w:rPr>
      </w:pPr>
    </w:p>
    <w:p w:rsidR="00CC4B91" w:rsidRPr="0002189D" w:rsidRDefault="00CC4B91">
      <w:pPr>
        <w:rPr>
          <w:rFonts w:cstheme="minorHAnsi"/>
          <w:sz w:val="18"/>
          <w:szCs w:val="18"/>
        </w:rPr>
      </w:pPr>
    </w:p>
    <w:p w:rsidR="00CC4B91" w:rsidRPr="0002189D" w:rsidRDefault="00CC4B91">
      <w:pPr>
        <w:rPr>
          <w:rFonts w:cstheme="minorHAnsi"/>
          <w:sz w:val="18"/>
          <w:szCs w:val="18"/>
        </w:rPr>
      </w:pPr>
    </w:p>
    <w:p w:rsidR="00CC4B91" w:rsidRPr="0002189D" w:rsidRDefault="00CC4B91">
      <w:pPr>
        <w:rPr>
          <w:rFonts w:cstheme="minorHAnsi"/>
          <w:sz w:val="18"/>
          <w:szCs w:val="18"/>
        </w:rPr>
      </w:pPr>
    </w:p>
    <w:p w:rsidR="00CC4B91" w:rsidRPr="0002189D" w:rsidRDefault="00CC4B91">
      <w:pPr>
        <w:rPr>
          <w:rFonts w:cstheme="minorHAnsi"/>
          <w:sz w:val="18"/>
          <w:szCs w:val="18"/>
        </w:rPr>
      </w:pPr>
    </w:p>
    <w:p w:rsidR="00CC4B91" w:rsidRPr="0002189D" w:rsidRDefault="00CC4B91">
      <w:pPr>
        <w:rPr>
          <w:rFonts w:cstheme="minorHAnsi"/>
          <w:sz w:val="18"/>
          <w:szCs w:val="18"/>
        </w:rPr>
      </w:pPr>
    </w:p>
    <w:p w:rsidR="00CC4B91" w:rsidRPr="0002189D" w:rsidRDefault="00CC4B91">
      <w:pPr>
        <w:rPr>
          <w:rFonts w:cstheme="minorHAnsi"/>
          <w:sz w:val="18"/>
          <w:szCs w:val="18"/>
        </w:rPr>
      </w:pPr>
    </w:p>
    <w:p w:rsidR="00CC4B91" w:rsidRPr="0002189D" w:rsidRDefault="00CC4B91">
      <w:pPr>
        <w:rPr>
          <w:rFonts w:cstheme="minorHAnsi"/>
          <w:sz w:val="18"/>
          <w:szCs w:val="18"/>
        </w:rPr>
      </w:pPr>
    </w:p>
    <w:p w:rsidR="00CC4B91" w:rsidRPr="0002189D" w:rsidRDefault="00CC4B91">
      <w:pPr>
        <w:rPr>
          <w:rFonts w:cstheme="minorHAnsi"/>
          <w:sz w:val="18"/>
          <w:szCs w:val="18"/>
        </w:rPr>
      </w:pPr>
    </w:p>
    <w:p w:rsidR="00CC4B91" w:rsidRPr="0002189D" w:rsidRDefault="00CC4B91">
      <w:pPr>
        <w:rPr>
          <w:rFonts w:cstheme="minorHAnsi"/>
          <w:sz w:val="18"/>
          <w:szCs w:val="18"/>
        </w:rPr>
      </w:pPr>
    </w:p>
    <w:p w:rsidR="00CC4B91" w:rsidRPr="0002189D" w:rsidRDefault="00CC4B91">
      <w:pPr>
        <w:rPr>
          <w:rFonts w:cstheme="minorHAnsi"/>
          <w:sz w:val="18"/>
          <w:szCs w:val="18"/>
        </w:rPr>
      </w:pPr>
    </w:p>
    <w:p w:rsidR="00CC4B91" w:rsidRPr="0002189D" w:rsidRDefault="00CC4B91">
      <w:pPr>
        <w:rPr>
          <w:rFonts w:cstheme="minorHAnsi"/>
          <w:sz w:val="18"/>
          <w:szCs w:val="18"/>
        </w:rPr>
      </w:pPr>
    </w:p>
    <w:p w:rsidR="00CC4B91" w:rsidRPr="0002189D" w:rsidRDefault="00CC4B91">
      <w:pPr>
        <w:rPr>
          <w:rFonts w:cstheme="minorHAnsi"/>
          <w:sz w:val="18"/>
          <w:szCs w:val="18"/>
        </w:rPr>
      </w:pPr>
    </w:p>
    <w:p w:rsidR="00CC4B91" w:rsidRDefault="00CC4B91">
      <w:pPr>
        <w:rPr>
          <w:rFonts w:cstheme="minorHAnsi"/>
          <w:sz w:val="18"/>
          <w:szCs w:val="18"/>
        </w:rPr>
      </w:pPr>
    </w:p>
    <w:p w:rsidR="00F260BB" w:rsidRDefault="00F260BB">
      <w:pPr>
        <w:rPr>
          <w:rFonts w:cstheme="minorHAnsi"/>
          <w:sz w:val="18"/>
          <w:szCs w:val="18"/>
        </w:rPr>
      </w:pPr>
    </w:p>
    <w:p w:rsidR="00F260BB" w:rsidRDefault="00F260BB">
      <w:pPr>
        <w:rPr>
          <w:rFonts w:cstheme="minorHAnsi"/>
          <w:sz w:val="18"/>
          <w:szCs w:val="18"/>
        </w:rPr>
      </w:pPr>
    </w:p>
    <w:p w:rsidR="00F260BB" w:rsidRPr="0002189D" w:rsidRDefault="00F260BB">
      <w:pPr>
        <w:rPr>
          <w:rFonts w:cstheme="minorHAnsi"/>
          <w:sz w:val="18"/>
          <w:szCs w:val="18"/>
        </w:rPr>
      </w:pPr>
    </w:p>
    <w:p w:rsidR="00CC4B91" w:rsidRPr="0002189D" w:rsidRDefault="00CC4B91">
      <w:pPr>
        <w:rPr>
          <w:rFonts w:cstheme="minorHAnsi"/>
          <w:sz w:val="18"/>
          <w:szCs w:val="18"/>
        </w:rPr>
      </w:pPr>
    </w:p>
    <w:p w:rsidR="00CC4B91" w:rsidRPr="0002189D" w:rsidRDefault="00CC4B91" w:rsidP="00CC4B91">
      <w:pPr>
        <w:jc w:val="center"/>
        <w:rPr>
          <w:rFonts w:cstheme="minorHAnsi"/>
          <w:sz w:val="18"/>
          <w:szCs w:val="18"/>
        </w:rPr>
      </w:pPr>
      <w:r w:rsidRPr="0002189D">
        <w:rPr>
          <w:rFonts w:eastAsia="Times New Roman" w:cstheme="minorHAnsi"/>
          <w:b/>
          <w:bCs/>
          <w:sz w:val="18"/>
          <w:szCs w:val="18"/>
          <w:lang w:eastAsia="sr-Latn-RS"/>
        </w:rPr>
        <w:lastRenderedPageBreak/>
        <w:t>ПРОГРАМСКА СТРУКТУРА</w:t>
      </w:r>
    </w:p>
    <w:tbl>
      <w:tblPr>
        <w:tblW w:w="10939" w:type="dxa"/>
        <w:tblInd w:w="-743" w:type="dxa"/>
        <w:tblLook w:val="04A0" w:firstRow="1" w:lastRow="0" w:firstColumn="1" w:lastColumn="0" w:noHBand="0" w:noVBand="1"/>
      </w:tblPr>
      <w:tblGrid>
        <w:gridCol w:w="2267"/>
        <w:gridCol w:w="4595"/>
        <w:gridCol w:w="1483"/>
        <w:gridCol w:w="1483"/>
        <w:gridCol w:w="1111"/>
        <w:gridCol w:w="222"/>
      </w:tblGrid>
      <w:tr w:rsidR="00CC4B91" w:rsidRPr="0002189D" w:rsidTr="0016480F">
        <w:trPr>
          <w:gridAfter w:val="1"/>
          <w:trHeight w:val="257"/>
        </w:trPr>
        <w:tc>
          <w:tcPr>
            <w:tcW w:w="2267" w:type="dxa"/>
            <w:tcBorders>
              <w:top w:val="nil"/>
              <w:left w:val="nil"/>
              <w:bottom w:val="nil"/>
              <w:right w:val="nil"/>
            </w:tcBorders>
            <w:shd w:val="clear" w:color="auto" w:fill="auto"/>
            <w:noWrap/>
            <w:vAlign w:val="bottom"/>
            <w:hideMark/>
          </w:tcPr>
          <w:p w:rsidR="00CC4B91" w:rsidRPr="0002189D" w:rsidRDefault="00CC4B91" w:rsidP="007F27BD">
            <w:pPr>
              <w:spacing w:after="0" w:line="240" w:lineRule="auto"/>
              <w:rPr>
                <w:rFonts w:eastAsia="Times New Roman" w:cstheme="minorHAnsi"/>
                <w:sz w:val="18"/>
                <w:szCs w:val="18"/>
                <w:lang w:eastAsia="sr-Latn-RS"/>
              </w:rPr>
            </w:pPr>
          </w:p>
        </w:tc>
        <w:tc>
          <w:tcPr>
            <w:tcW w:w="4595" w:type="dxa"/>
            <w:tcBorders>
              <w:top w:val="nil"/>
              <w:left w:val="nil"/>
              <w:bottom w:val="single" w:sz="4" w:space="0" w:color="auto"/>
              <w:right w:val="nil"/>
            </w:tcBorders>
            <w:shd w:val="clear" w:color="auto" w:fill="auto"/>
            <w:noWrap/>
            <w:vAlign w:val="bottom"/>
            <w:hideMark/>
          </w:tcPr>
          <w:p w:rsidR="00CC4B91" w:rsidRPr="0002189D" w:rsidRDefault="00CC4B9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483" w:type="dxa"/>
            <w:tcBorders>
              <w:top w:val="nil"/>
              <w:left w:val="nil"/>
              <w:bottom w:val="single" w:sz="4" w:space="0" w:color="auto"/>
              <w:right w:val="nil"/>
            </w:tcBorders>
            <w:shd w:val="clear" w:color="auto" w:fill="auto"/>
            <w:noWrap/>
            <w:vAlign w:val="bottom"/>
            <w:hideMark/>
          </w:tcPr>
          <w:p w:rsidR="00CC4B91" w:rsidRPr="0002189D" w:rsidRDefault="00CC4B9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483" w:type="dxa"/>
            <w:tcBorders>
              <w:top w:val="nil"/>
              <w:left w:val="nil"/>
              <w:bottom w:val="single" w:sz="4" w:space="0" w:color="auto"/>
              <w:right w:val="nil"/>
            </w:tcBorders>
            <w:shd w:val="clear" w:color="auto" w:fill="auto"/>
            <w:noWrap/>
            <w:vAlign w:val="bottom"/>
            <w:hideMark/>
          </w:tcPr>
          <w:p w:rsidR="00CC4B91" w:rsidRPr="0002189D" w:rsidRDefault="00CC4B9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111" w:type="dxa"/>
            <w:tcBorders>
              <w:top w:val="nil"/>
              <w:left w:val="nil"/>
              <w:bottom w:val="single" w:sz="4" w:space="0" w:color="auto"/>
              <w:right w:val="nil"/>
            </w:tcBorders>
            <w:shd w:val="clear" w:color="auto" w:fill="auto"/>
            <w:noWrap/>
            <w:vAlign w:val="bottom"/>
            <w:hideMark/>
          </w:tcPr>
          <w:p w:rsidR="00CC4B91" w:rsidRPr="0002189D" w:rsidRDefault="00CC4B9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r>
      <w:tr w:rsidR="00CC4B91" w:rsidRPr="0002189D" w:rsidTr="0016480F">
        <w:trPr>
          <w:gridAfter w:val="1"/>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C4B91" w:rsidRPr="0002189D" w:rsidRDefault="00CC4B91"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595" w:type="dxa"/>
            <w:tcBorders>
              <w:top w:val="nil"/>
              <w:left w:val="nil"/>
              <w:bottom w:val="single" w:sz="4" w:space="0" w:color="auto"/>
              <w:right w:val="single" w:sz="4" w:space="0" w:color="auto"/>
            </w:tcBorders>
            <w:shd w:val="clear" w:color="000000" w:fill="F2F2F2"/>
            <w:noWrap/>
            <w:vAlign w:val="center"/>
            <w:hideMark/>
          </w:tcPr>
          <w:p w:rsidR="00CC4B91" w:rsidRPr="0002189D" w:rsidRDefault="00CC4B91"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483" w:type="dxa"/>
            <w:tcBorders>
              <w:top w:val="nil"/>
              <w:left w:val="nil"/>
              <w:bottom w:val="single" w:sz="4" w:space="0" w:color="auto"/>
              <w:right w:val="single" w:sz="4" w:space="0" w:color="auto"/>
            </w:tcBorders>
            <w:shd w:val="clear" w:color="000000" w:fill="F2F2F2"/>
            <w:vAlign w:val="center"/>
            <w:hideMark/>
          </w:tcPr>
          <w:p w:rsidR="00CC4B91" w:rsidRPr="0002189D" w:rsidRDefault="00CC4B91"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r w:rsidRPr="0002189D">
              <w:rPr>
                <w:rFonts w:eastAsia="Times New Roman" w:cstheme="minorHAnsi"/>
                <w:sz w:val="18"/>
                <w:szCs w:val="18"/>
                <w:vertAlign w:val="superscript"/>
                <w:lang w:eastAsia="sr-Latn-RS"/>
              </w:rPr>
              <w:footnoteReference w:id="12"/>
            </w:r>
          </w:p>
        </w:tc>
        <w:tc>
          <w:tcPr>
            <w:tcW w:w="1483" w:type="dxa"/>
            <w:tcBorders>
              <w:top w:val="nil"/>
              <w:left w:val="nil"/>
              <w:bottom w:val="single" w:sz="4" w:space="0" w:color="auto"/>
              <w:right w:val="single" w:sz="4" w:space="0" w:color="auto"/>
            </w:tcBorders>
            <w:shd w:val="clear" w:color="000000" w:fill="F2F2F2"/>
            <w:vAlign w:val="center"/>
            <w:hideMark/>
          </w:tcPr>
          <w:p w:rsidR="00CC4B91" w:rsidRPr="0002189D" w:rsidRDefault="00CC4B91" w:rsidP="00CC4B91">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r>
            <w:r w:rsidRPr="0002189D">
              <w:rPr>
                <w:rFonts w:eastAsia="Times New Roman" w:cstheme="minorHAnsi"/>
                <w:sz w:val="18"/>
                <w:szCs w:val="18"/>
                <w:lang w:eastAsia="sr-Latn-RS"/>
              </w:rPr>
              <w:br/>
              <w:t xml:space="preserve">  2019.</w:t>
            </w:r>
          </w:p>
        </w:tc>
        <w:tc>
          <w:tcPr>
            <w:tcW w:w="1111" w:type="dxa"/>
            <w:tcBorders>
              <w:top w:val="nil"/>
              <w:left w:val="nil"/>
              <w:bottom w:val="single" w:sz="4" w:space="0" w:color="auto"/>
              <w:right w:val="single" w:sz="4" w:space="0" w:color="auto"/>
            </w:tcBorders>
            <w:shd w:val="clear" w:color="000000" w:fill="F2F2F2"/>
            <w:vAlign w:val="center"/>
            <w:hideMark/>
          </w:tcPr>
          <w:p w:rsidR="00CC4B91" w:rsidRPr="0002189D" w:rsidRDefault="00CC4B91"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CC4B91" w:rsidRPr="0002189D" w:rsidTr="0016480F">
        <w:trPr>
          <w:gridAfter w:val="1"/>
          <w:trHeight w:val="439"/>
        </w:trPr>
        <w:tc>
          <w:tcPr>
            <w:tcW w:w="2267" w:type="dxa"/>
            <w:tcBorders>
              <w:top w:val="nil"/>
              <w:left w:val="single" w:sz="4" w:space="0" w:color="auto"/>
              <w:bottom w:val="single" w:sz="4" w:space="0" w:color="auto"/>
              <w:right w:val="single" w:sz="4" w:space="0" w:color="auto"/>
            </w:tcBorders>
            <w:shd w:val="clear" w:color="auto" w:fill="auto"/>
            <w:noWrap/>
            <w:vAlign w:val="center"/>
          </w:tcPr>
          <w:p w:rsidR="00CC4B91" w:rsidRPr="0002189D" w:rsidRDefault="00CC4B91" w:rsidP="007F27BD">
            <w:pPr>
              <w:spacing w:after="0" w:line="240" w:lineRule="auto"/>
              <w:jc w:val="center"/>
              <w:rPr>
                <w:rFonts w:eastAsia="Times New Roman" w:cstheme="minorHAnsi"/>
                <w:bCs/>
                <w:sz w:val="18"/>
                <w:szCs w:val="18"/>
                <w:lang w:eastAsia="sr-Latn-RS"/>
              </w:rPr>
            </w:pPr>
            <w:r w:rsidRPr="0002189D">
              <w:rPr>
                <w:rFonts w:eastAsia="Times New Roman" w:cstheme="minorHAnsi"/>
                <w:bCs/>
                <w:sz w:val="18"/>
                <w:szCs w:val="18"/>
                <w:lang w:eastAsia="sr-Latn-RS"/>
              </w:rPr>
              <w:t>0903</w:t>
            </w:r>
          </w:p>
        </w:tc>
        <w:tc>
          <w:tcPr>
            <w:tcW w:w="4595" w:type="dxa"/>
            <w:tcBorders>
              <w:top w:val="nil"/>
              <w:left w:val="nil"/>
              <w:bottom w:val="single" w:sz="4" w:space="0" w:color="auto"/>
              <w:right w:val="nil"/>
            </w:tcBorders>
            <w:shd w:val="clear" w:color="auto" w:fill="auto"/>
            <w:vAlign w:val="center"/>
          </w:tcPr>
          <w:p w:rsidR="00CC4B91" w:rsidRPr="00541E57" w:rsidRDefault="00CC4B91" w:rsidP="007F27BD">
            <w:pPr>
              <w:spacing w:after="0" w:line="240" w:lineRule="auto"/>
              <w:jc w:val="center"/>
              <w:rPr>
                <w:rFonts w:eastAsia="Times New Roman" w:cstheme="minorHAnsi"/>
                <w:b/>
                <w:sz w:val="18"/>
                <w:szCs w:val="18"/>
                <w:lang w:val="sr-Cyrl-RS" w:eastAsia="sr-Latn-RS"/>
              </w:rPr>
            </w:pPr>
            <w:r w:rsidRPr="00541E57">
              <w:rPr>
                <w:rFonts w:eastAsia="Times New Roman" w:cstheme="minorHAnsi"/>
                <w:b/>
                <w:sz w:val="18"/>
                <w:szCs w:val="18"/>
                <w:lang w:val="sr-Cyrl-RS" w:eastAsia="sr-Latn-RS"/>
              </w:rPr>
              <w:t>Породично правна заштита</w:t>
            </w:r>
          </w:p>
          <w:p w:rsidR="00CC4B91" w:rsidRPr="0002189D" w:rsidRDefault="00CC4B91" w:rsidP="007F27BD">
            <w:pPr>
              <w:spacing w:after="0" w:line="240" w:lineRule="auto"/>
              <w:jc w:val="center"/>
              <w:rPr>
                <w:rFonts w:eastAsia="Times New Roman" w:cstheme="minorHAnsi"/>
                <w:sz w:val="18"/>
                <w:szCs w:val="18"/>
                <w:lang w:val="sr-Cyrl-RS" w:eastAsia="sr-Latn-RS"/>
              </w:rPr>
            </w:pPr>
          </w:p>
        </w:tc>
        <w:tc>
          <w:tcPr>
            <w:tcW w:w="1483" w:type="dxa"/>
            <w:tcBorders>
              <w:top w:val="nil"/>
              <w:left w:val="single" w:sz="4" w:space="0" w:color="auto"/>
              <w:bottom w:val="single" w:sz="4" w:space="0" w:color="auto"/>
              <w:right w:val="single" w:sz="4" w:space="0" w:color="auto"/>
            </w:tcBorders>
            <w:shd w:val="clear" w:color="auto" w:fill="auto"/>
            <w:noWrap/>
            <w:vAlign w:val="center"/>
          </w:tcPr>
          <w:p w:rsidR="00CC4B91" w:rsidRPr="0002189D" w:rsidRDefault="00CC4B91" w:rsidP="007F27BD">
            <w:pPr>
              <w:spacing w:after="0" w:line="240" w:lineRule="auto"/>
              <w:jc w:val="right"/>
              <w:rPr>
                <w:rFonts w:eastAsia="Times New Roman" w:cstheme="minorHAnsi"/>
                <w:sz w:val="18"/>
                <w:szCs w:val="18"/>
                <w:lang w:eastAsia="sr-Latn-RS"/>
              </w:rPr>
            </w:pPr>
          </w:p>
        </w:tc>
        <w:tc>
          <w:tcPr>
            <w:tcW w:w="1483" w:type="dxa"/>
            <w:tcBorders>
              <w:top w:val="nil"/>
              <w:left w:val="nil"/>
              <w:bottom w:val="single" w:sz="4" w:space="0" w:color="auto"/>
              <w:right w:val="single" w:sz="4" w:space="0" w:color="auto"/>
            </w:tcBorders>
            <w:shd w:val="clear" w:color="auto" w:fill="auto"/>
            <w:noWrap/>
            <w:vAlign w:val="center"/>
          </w:tcPr>
          <w:p w:rsidR="00CC4B91" w:rsidRPr="0002189D" w:rsidRDefault="00CC4B91" w:rsidP="007F27BD">
            <w:pPr>
              <w:spacing w:after="0" w:line="240" w:lineRule="auto"/>
              <w:jc w:val="right"/>
              <w:rPr>
                <w:rFonts w:eastAsia="Times New Roman" w:cstheme="minorHAnsi"/>
                <w:sz w:val="18"/>
                <w:szCs w:val="18"/>
                <w:lang w:eastAsia="sr-Latn-RS"/>
              </w:rPr>
            </w:pPr>
          </w:p>
        </w:tc>
        <w:tc>
          <w:tcPr>
            <w:tcW w:w="1111" w:type="dxa"/>
            <w:tcBorders>
              <w:top w:val="nil"/>
              <w:left w:val="nil"/>
              <w:bottom w:val="single" w:sz="4" w:space="0" w:color="auto"/>
              <w:right w:val="single" w:sz="4" w:space="0" w:color="auto"/>
            </w:tcBorders>
            <w:shd w:val="clear" w:color="auto" w:fill="auto"/>
            <w:noWrap/>
            <w:vAlign w:val="center"/>
          </w:tcPr>
          <w:p w:rsidR="00CC4B91" w:rsidRPr="0002189D" w:rsidRDefault="00CC4B91" w:rsidP="007F27BD">
            <w:pPr>
              <w:spacing w:after="0" w:line="240" w:lineRule="auto"/>
              <w:jc w:val="right"/>
              <w:rPr>
                <w:rFonts w:eastAsia="Times New Roman" w:cstheme="minorHAnsi"/>
                <w:sz w:val="18"/>
                <w:szCs w:val="18"/>
                <w:lang w:eastAsia="sr-Latn-RS"/>
              </w:rPr>
            </w:pPr>
          </w:p>
        </w:tc>
      </w:tr>
      <w:tr w:rsidR="00CC4B91" w:rsidRPr="0002189D" w:rsidTr="00541E57">
        <w:trPr>
          <w:gridAfter w:val="1"/>
          <w:trHeight w:val="403"/>
        </w:trPr>
        <w:tc>
          <w:tcPr>
            <w:tcW w:w="2267" w:type="dxa"/>
            <w:tcBorders>
              <w:top w:val="nil"/>
              <w:left w:val="single" w:sz="4" w:space="0" w:color="auto"/>
              <w:bottom w:val="single" w:sz="4" w:space="0" w:color="auto"/>
              <w:right w:val="single" w:sz="4" w:space="0" w:color="auto"/>
            </w:tcBorders>
            <w:shd w:val="clear" w:color="000000" w:fill="B8CCE4"/>
            <w:noWrap/>
          </w:tcPr>
          <w:p w:rsidR="00CC4B91" w:rsidRPr="0002189D" w:rsidRDefault="00CC4B91" w:rsidP="007F27BD">
            <w:pPr>
              <w:spacing w:after="0" w:line="240" w:lineRule="auto"/>
              <w:jc w:val="center"/>
              <w:rPr>
                <w:rFonts w:eastAsia="Times New Roman" w:cstheme="minorHAnsi"/>
                <w:bCs/>
                <w:sz w:val="18"/>
                <w:szCs w:val="18"/>
                <w:lang w:val="sr-Cyrl-RS" w:eastAsia="sr-Latn-RS"/>
              </w:rPr>
            </w:pPr>
            <w:r w:rsidRPr="0002189D">
              <w:rPr>
                <w:rFonts w:eastAsia="Times New Roman" w:cstheme="minorHAnsi"/>
                <w:bCs/>
                <w:sz w:val="18"/>
                <w:szCs w:val="18"/>
                <w:lang w:val="sr-Cyrl-RS" w:eastAsia="sr-Latn-RS"/>
              </w:rPr>
              <w:t>Глава 0903</w:t>
            </w:r>
          </w:p>
          <w:p w:rsidR="00CC4B91" w:rsidRPr="0002189D" w:rsidRDefault="00CC4B91" w:rsidP="007F27BD">
            <w:pPr>
              <w:spacing w:after="0" w:line="240" w:lineRule="auto"/>
              <w:jc w:val="center"/>
              <w:rPr>
                <w:rFonts w:eastAsia="Times New Roman" w:cstheme="minorHAnsi"/>
                <w:bCs/>
                <w:sz w:val="18"/>
                <w:szCs w:val="18"/>
                <w:lang w:val="sr-Cyrl-RS" w:eastAsia="sr-Latn-RS"/>
              </w:rPr>
            </w:pPr>
          </w:p>
          <w:p w:rsidR="00CC4B91" w:rsidRPr="0002189D" w:rsidRDefault="00CC4B91" w:rsidP="007F27BD">
            <w:pPr>
              <w:spacing w:after="0" w:line="240" w:lineRule="auto"/>
              <w:jc w:val="center"/>
              <w:rPr>
                <w:rFonts w:eastAsia="Times New Roman" w:cstheme="minorHAnsi"/>
                <w:bCs/>
                <w:sz w:val="18"/>
                <w:szCs w:val="18"/>
                <w:lang w:val="sr-Cyrl-RS" w:eastAsia="sr-Latn-RS"/>
              </w:rPr>
            </w:pPr>
          </w:p>
        </w:tc>
        <w:tc>
          <w:tcPr>
            <w:tcW w:w="4595" w:type="dxa"/>
            <w:tcBorders>
              <w:top w:val="nil"/>
              <w:left w:val="nil"/>
              <w:bottom w:val="single" w:sz="4" w:space="0" w:color="auto"/>
              <w:right w:val="single" w:sz="4" w:space="0" w:color="auto"/>
            </w:tcBorders>
            <w:shd w:val="clear" w:color="000000" w:fill="B8CCE4"/>
          </w:tcPr>
          <w:p w:rsidR="00CC4B91" w:rsidRPr="0002189D" w:rsidRDefault="00CC4B91" w:rsidP="00541E57">
            <w:pPr>
              <w:spacing w:after="0" w:line="240" w:lineRule="auto"/>
              <w:jc w:val="center"/>
              <w:rPr>
                <w:rFonts w:eastAsia="Times New Roman" w:cstheme="minorHAnsi"/>
                <w:bCs/>
                <w:sz w:val="18"/>
                <w:szCs w:val="18"/>
                <w:lang w:val="sr-Cyrl-RS" w:eastAsia="sr-Latn-RS"/>
              </w:rPr>
            </w:pPr>
            <w:r w:rsidRPr="0002189D">
              <w:rPr>
                <w:rFonts w:eastAsia="Times New Roman" w:cstheme="minorHAnsi"/>
                <w:bCs/>
                <w:sz w:val="18"/>
                <w:szCs w:val="18"/>
                <w:lang w:val="sr-Cyrl-RS" w:eastAsia="sr-Latn-RS"/>
              </w:rPr>
              <w:t xml:space="preserve">Буџетски фонд за пронаталитетну популациону политику Аутономне покрајине Војводине </w:t>
            </w:r>
          </w:p>
        </w:tc>
        <w:tc>
          <w:tcPr>
            <w:tcW w:w="1483" w:type="dxa"/>
            <w:tcBorders>
              <w:top w:val="nil"/>
              <w:left w:val="nil"/>
              <w:bottom w:val="single" w:sz="4" w:space="0" w:color="auto"/>
              <w:right w:val="single" w:sz="4" w:space="0" w:color="auto"/>
            </w:tcBorders>
            <w:shd w:val="clear" w:color="000000" w:fill="B8CCE4"/>
            <w:noWrap/>
            <w:vAlign w:val="center"/>
          </w:tcPr>
          <w:p w:rsidR="00CC4B91" w:rsidRPr="0002189D" w:rsidRDefault="00CC4B91" w:rsidP="007F27BD">
            <w:pPr>
              <w:spacing w:after="0" w:line="240" w:lineRule="auto"/>
              <w:jc w:val="right"/>
              <w:rPr>
                <w:rFonts w:eastAsia="Times New Roman" w:cstheme="minorHAnsi"/>
                <w:sz w:val="18"/>
                <w:szCs w:val="18"/>
                <w:lang w:val="sr-Cyrl-RS" w:eastAsia="sr-Latn-RS"/>
              </w:rPr>
            </w:pPr>
          </w:p>
        </w:tc>
        <w:tc>
          <w:tcPr>
            <w:tcW w:w="1483" w:type="dxa"/>
            <w:tcBorders>
              <w:top w:val="nil"/>
              <w:left w:val="nil"/>
              <w:bottom w:val="single" w:sz="4" w:space="0" w:color="auto"/>
              <w:right w:val="single" w:sz="4" w:space="0" w:color="auto"/>
            </w:tcBorders>
            <w:shd w:val="clear" w:color="000000" w:fill="B8CCE4"/>
            <w:noWrap/>
            <w:vAlign w:val="center"/>
          </w:tcPr>
          <w:p w:rsidR="00CC4B91" w:rsidRPr="0002189D" w:rsidRDefault="00CC4B91" w:rsidP="007F27BD">
            <w:pPr>
              <w:spacing w:after="0" w:line="240" w:lineRule="auto"/>
              <w:jc w:val="right"/>
              <w:rPr>
                <w:rFonts w:eastAsia="Times New Roman" w:cstheme="minorHAnsi"/>
                <w:sz w:val="18"/>
                <w:szCs w:val="18"/>
                <w:lang w:val="sr-Cyrl-RS" w:eastAsia="sr-Latn-RS"/>
              </w:rPr>
            </w:pPr>
          </w:p>
        </w:tc>
        <w:tc>
          <w:tcPr>
            <w:tcW w:w="1111" w:type="dxa"/>
            <w:tcBorders>
              <w:top w:val="nil"/>
              <w:left w:val="nil"/>
              <w:bottom w:val="single" w:sz="4" w:space="0" w:color="auto"/>
              <w:right w:val="single" w:sz="4" w:space="0" w:color="auto"/>
            </w:tcBorders>
            <w:shd w:val="clear" w:color="000000" w:fill="B8CCE4"/>
            <w:noWrap/>
            <w:vAlign w:val="center"/>
          </w:tcPr>
          <w:p w:rsidR="00CC4B91" w:rsidRPr="0002189D" w:rsidRDefault="00CC4B91" w:rsidP="007F27BD">
            <w:pPr>
              <w:spacing w:after="0" w:line="240" w:lineRule="auto"/>
              <w:jc w:val="right"/>
              <w:rPr>
                <w:rFonts w:eastAsia="Times New Roman" w:cstheme="minorHAnsi"/>
                <w:sz w:val="18"/>
                <w:szCs w:val="18"/>
                <w:lang w:val="sr-Cyrl-RS" w:eastAsia="sr-Latn-RS"/>
              </w:rPr>
            </w:pPr>
          </w:p>
        </w:tc>
      </w:tr>
      <w:tr w:rsidR="00CC4B91" w:rsidRPr="0002189D" w:rsidTr="00541E57">
        <w:trPr>
          <w:gridAfter w:val="1"/>
          <w:trHeight w:val="597"/>
        </w:trPr>
        <w:tc>
          <w:tcPr>
            <w:tcW w:w="2267" w:type="dxa"/>
            <w:tcBorders>
              <w:top w:val="nil"/>
              <w:left w:val="single" w:sz="4" w:space="0" w:color="auto"/>
              <w:bottom w:val="single" w:sz="4" w:space="0" w:color="auto"/>
              <w:right w:val="single" w:sz="4" w:space="0" w:color="auto"/>
            </w:tcBorders>
            <w:shd w:val="clear" w:color="000000" w:fill="B8CCE4"/>
            <w:noWrap/>
          </w:tcPr>
          <w:p w:rsidR="00CC4B91" w:rsidRPr="0002189D" w:rsidRDefault="00CC4B91" w:rsidP="007F27BD">
            <w:pPr>
              <w:spacing w:after="0" w:line="240" w:lineRule="auto"/>
              <w:jc w:val="center"/>
              <w:rPr>
                <w:rFonts w:eastAsia="Times New Roman" w:cstheme="minorHAnsi"/>
                <w:bCs/>
                <w:sz w:val="18"/>
                <w:szCs w:val="18"/>
                <w:lang w:val="sr-Cyrl-RS" w:eastAsia="sr-Latn-RS"/>
              </w:rPr>
            </w:pPr>
            <w:r w:rsidRPr="0002189D">
              <w:rPr>
                <w:rFonts w:eastAsia="Times New Roman" w:cstheme="minorHAnsi"/>
                <w:bCs/>
                <w:sz w:val="18"/>
                <w:szCs w:val="18"/>
                <w:lang w:val="sr-Cyrl-RS" w:eastAsia="sr-Latn-RS"/>
              </w:rPr>
              <w:t>1008</w:t>
            </w:r>
          </w:p>
        </w:tc>
        <w:tc>
          <w:tcPr>
            <w:tcW w:w="4595" w:type="dxa"/>
            <w:tcBorders>
              <w:top w:val="nil"/>
              <w:left w:val="nil"/>
              <w:bottom w:val="single" w:sz="4" w:space="0" w:color="auto"/>
              <w:right w:val="single" w:sz="4" w:space="0" w:color="auto"/>
            </w:tcBorders>
            <w:shd w:val="clear" w:color="000000" w:fill="B8CCE4"/>
          </w:tcPr>
          <w:p w:rsidR="00CC4B91" w:rsidRPr="0002189D" w:rsidRDefault="00CC4B91" w:rsidP="007F27BD">
            <w:pPr>
              <w:spacing w:after="0" w:line="240" w:lineRule="auto"/>
              <w:jc w:val="center"/>
              <w:rPr>
                <w:rFonts w:eastAsia="Times New Roman" w:cstheme="minorHAnsi"/>
                <w:bCs/>
                <w:sz w:val="18"/>
                <w:szCs w:val="18"/>
                <w:lang w:val="sr-Cyrl-RS" w:eastAsia="sr-Latn-RS"/>
              </w:rPr>
            </w:pPr>
            <w:r w:rsidRPr="0002189D">
              <w:rPr>
                <w:rFonts w:eastAsia="Times New Roman" w:cstheme="minorHAnsi"/>
                <w:bCs/>
                <w:sz w:val="18"/>
                <w:szCs w:val="18"/>
                <w:lang w:val="sr-Cyrl-RS" w:eastAsia="sr-Latn-RS"/>
              </w:rPr>
              <w:t>Подстицаји унапређењу популационе политике у Аутономној покрајини Војводини</w:t>
            </w:r>
          </w:p>
        </w:tc>
        <w:tc>
          <w:tcPr>
            <w:tcW w:w="1483" w:type="dxa"/>
            <w:tcBorders>
              <w:top w:val="nil"/>
              <w:left w:val="nil"/>
              <w:bottom w:val="single" w:sz="4" w:space="0" w:color="auto"/>
              <w:right w:val="single" w:sz="4" w:space="0" w:color="auto"/>
            </w:tcBorders>
            <w:shd w:val="clear" w:color="000000" w:fill="B8CCE4"/>
            <w:noWrap/>
            <w:vAlign w:val="center"/>
          </w:tcPr>
          <w:p w:rsidR="00CC4B91" w:rsidRPr="0002189D" w:rsidRDefault="00CC4B91" w:rsidP="00CC4B91">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eastAsia="sr-Latn-RS"/>
              </w:rPr>
              <w:t>400.755.000,00</w:t>
            </w:r>
          </w:p>
        </w:tc>
        <w:tc>
          <w:tcPr>
            <w:tcW w:w="1483" w:type="dxa"/>
            <w:tcBorders>
              <w:top w:val="nil"/>
              <w:left w:val="nil"/>
              <w:bottom w:val="single" w:sz="4" w:space="0" w:color="auto"/>
              <w:right w:val="single" w:sz="4" w:space="0" w:color="auto"/>
            </w:tcBorders>
            <w:shd w:val="clear" w:color="000000" w:fill="B8CCE4"/>
            <w:noWrap/>
            <w:vAlign w:val="center"/>
          </w:tcPr>
          <w:p w:rsidR="00CC4B91" w:rsidRPr="0002189D" w:rsidRDefault="00CC4B91" w:rsidP="00CC4B91">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eastAsia="sr-Latn-RS"/>
              </w:rPr>
              <w:t>399.332.856,16</w:t>
            </w:r>
          </w:p>
        </w:tc>
        <w:tc>
          <w:tcPr>
            <w:tcW w:w="1111" w:type="dxa"/>
            <w:tcBorders>
              <w:top w:val="nil"/>
              <w:left w:val="nil"/>
              <w:bottom w:val="single" w:sz="4" w:space="0" w:color="auto"/>
              <w:right w:val="single" w:sz="4" w:space="0" w:color="auto"/>
            </w:tcBorders>
            <w:shd w:val="clear" w:color="000000" w:fill="B8CCE4"/>
            <w:noWrap/>
            <w:vAlign w:val="center"/>
          </w:tcPr>
          <w:p w:rsidR="00CC4B91" w:rsidRPr="0002189D" w:rsidRDefault="00CC4B91" w:rsidP="00CC4B91">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eastAsia="sr-Latn-RS"/>
              </w:rPr>
              <w:t>99,65</w:t>
            </w:r>
          </w:p>
        </w:tc>
      </w:tr>
      <w:tr w:rsidR="00CC4B91" w:rsidRPr="0002189D" w:rsidTr="0016480F">
        <w:trPr>
          <w:gridAfter w:val="1"/>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CC4B91" w:rsidRPr="0002189D" w:rsidRDefault="00CC4B9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67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C4B91" w:rsidRPr="0002189D" w:rsidRDefault="00CC4B9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r w:rsidRPr="0002189D">
              <w:rPr>
                <w:rFonts w:eastAsia="Times New Roman" w:cstheme="minorHAnsi"/>
                <w:b/>
                <w:sz w:val="18"/>
                <w:szCs w:val="18"/>
                <w:lang w:eastAsia="sr-Latn-RS"/>
              </w:rPr>
              <w:t>Светлана Селаковић</w:t>
            </w:r>
            <w:r w:rsidRPr="0002189D">
              <w:rPr>
                <w:rFonts w:eastAsia="Times New Roman" w:cstheme="minorHAnsi"/>
                <w:sz w:val="18"/>
                <w:szCs w:val="18"/>
                <w:lang w:eastAsia="sr-Latn-RS"/>
              </w:rPr>
              <w:t>, в.д. помоћник покрајинског секретара у Сектору за демографију и равноправност полова</w:t>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p>
        </w:tc>
      </w:tr>
      <w:tr w:rsidR="00CC4B91" w:rsidRPr="0002189D" w:rsidTr="0016480F">
        <w:trPr>
          <w:gridAfter w:val="1"/>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CC4B91" w:rsidRPr="0002189D" w:rsidRDefault="00CC4B9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67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C4B91" w:rsidRPr="0002189D" w:rsidRDefault="00CC4B91" w:rsidP="007F27B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2019</w:t>
            </w:r>
          </w:p>
        </w:tc>
      </w:tr>
      <w:tr w:rsidR="00CC4B91" w:rsidRPr="0002189D" w:rsidTr="0016480F">
        <w:trPr>
          <w:gridAfter w:val="1"/>
          <w:trHeight w:val="644"/>
        </w:trPr>
        <w:tc>
          <w:tcPr>
            <w:tcW w:w="2267" w:type="dxa"/>
            <w:tcBorders>
              <w:top w:val="nil"/>
              <w:left w:val="single" w:sz="4" w:space="0" w:color="auto"/>
              <w:bottom w:val="single" w:sz="4" w:space="0" w:color="auto"/>
              <w:right w:val="single" w:sz="4" w:space="0" w:color="auto"/>
            </w:tcBorders>
            <w:shd w:val="clear" w:color="auto" w:fill="auto"/>
            <w:hideMark/>
          </w:tcPr>
          <w:p w:rsidR="00CC4B91" w:rsidRPr="0002189D" w:rsidRDefault="00CC4B91" w:rsidP="007F27BD">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програмске активности/ пројекта: </w:t>
            </w:r>
          </w:p>
        </w:tc>
        <w:tc>
          <w:tcPr>
            <w:tcW w:w="8672" w:type="dxa"/>
            <w:gridSpan w:val="4"/>
            <w:tcBorders>
              <w:top w:val="single" w:sz="4" w:space="0" w:color="auto"/>
              <w:left w:val="nil"/>
              <w:bottom w:val="single" w:sz="4" w:space="0" w:color="auto"/>
              <w:right w:val="single" w:sz="4" w:space="0" w:color="000000"/>
            </w:tcBorders>
            <w:shd w:val="clear" w:color="auto" w:fill="auto"/>
          </w:tcPr>
          <w:p w:rsidR="00CC4B91" w:rsidRPr="0002189D" w:rsidRDefault="00CC4B91" w:rsidP="00CC4B91">
            <w:pPr>
              <w:spacing w:after="0" w:line="240" w:lineRule="auto"/>
              <w:jc w:val="both"/>
              <w:rPr>
                <w:rFonts w:cstheme="minorHAnsi"/>
                <w:color w:val="000000"/>
                <w:sz w:val="18"/>
                <w:szCs w:val="18"/>
                <w:lang w:val="en-US"/>
              </w:rPr>
            </w:pPr>
            <w:r w:rsidRPr="0002189D">
              <w:rPr>
                <w:rFonts w:cstheme="minorHAnsi"/>
                <w:color w:val="000000"/>
                <w:sz w:val="18"/>
                <w:szCs w:val="18"/>
              </w:rPr>
              <w:t>У оквиру ове програмске активности Секретаријат je, у складу са донетим одлукама, а на основу  расписаних  јавних конкурса  и огласа реализоваo  мере подршке породицама са више деце</w:t>
            </w:r>
          </w:p>
          <w:p w:rsidR="00CC4B91" w:rsidRPr="0002189D" w:rsidRDefault="00CC4B91" w:rsidP="007F27BD">
            <w:pPr>
              <w:spacing w:after="0" w:line="240" w:lineRule="auto"/>
              <w:jc w:val="both"/>
              <w:rPr>
                <w:rFonts w:eastAsia="Times New Roman" w:cstheme="minorHAnsi"/>
                <w:iCs/>
                <w:sz w:val="18"/>
                <w:szCs w:val="18"/>
                <w:lang w:val="sr-Cyrl-RS" w:eastAsia="sr-Latn-RS"/>
              </w:rPr>
            </w:pP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r w:rsidRPr="0002189D">
              <w:rPr>
                <w:rFonts w:eastAsia="Times New Roman" w:cstheme="minorHAnsi"/>
                <w:iCs/>
                <w:sz w:val="18"/>
                <w:szCs w:val="18"/>
                <w:lang w:eastAsia="sr-Latn-RS"/>
              </w:rPr>
              <w:tab/>
            </w:r>
          </w:p>
        </w:tc>
      </w:tr>
      <w:tr w:rsidR="00CC4B91" w:rsidRPr="0002189D" w:rsidTr="0016480F">
        <w:trPr>
          <w:gridAfter w:val="1"/>
          <w:trHeight w:val="788"/>
        </w:trPr>
        <w:tc>
          <w:tcPr>
            <w:tcW w:w="2267" w:type="dxa"/>
            <w:tcBorders>
              <w:top w:val="nil"/>
              <w:left w:val="single" w:sz="4" w:space="0" w:color="auto"/>
              <w:bottom w:val="single" w:sz="4" w:space="0" w:color="auto"/>
              <w:right w:val="single" w:sz="4" w:space="0" w:color="auto"/>
            </w:tcBorders>
            <w:shd w:val="clear" w:color="auto" w:fill="auto"/>
            <w:hideMark/>
          </w:tcPr>
          <w:p w:rsidR="00CC4B91" w:rsidRPr="0002189D" w:rsidRDefault="00CC4B91" w:rsidP="007F27BD">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спровођења програмске активности/пројекта:</w:t>
            </w:r>
          </w:p>
        </w:tc>
        <w:tc>
          <w:tcPr>
            <w:tcW w:w="8672" w:type="dxa"/>
            <w:gridSpan w:val="4"/>
            <w:tcBorders>
              <w:top w:val="single" w:sz="4" w:space="0" w:color="auto"/>
              <w:left w:val="nil"/>
              <w:bottom w:val="single" w:sz="4" w:space="0" w:color="auto"/>
              <w:right w:val="single" w:sz="4" w:space="0" w:color="000000"/>
            </w:tcBorders>
            <w:shd w:val="clear" w:color="auto" w:fill="auto"/>
            <w:noWrap/>
          </w:tcPr>
          <w:p w:rsidR="00CC4B91" w:rsidRDefault="00CC4B91" w:rsidP="00CC4B91">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Покрајинска влада је 23.5.2019. године донела одлуку о образовању Буџетског фонда   за подстицање и унапређење пронаталитетне популационе политике на територији АПВ.</w:t>
            </w:r>
            <w:r w:rsidR="00C304BB">
              <w:rPr>
                <w:rFonts w:eastAsia="Times New Roman" w:cstheme="minorHAnsi"/>
                <w:i/>
                <w:iCs/>
                <w:sz w:val="18"/>
                <w:szCs w:val="18"/>
                <w:lang w:val="sr-Cyrl-RS" w:eastAsia="sr-Latn-RS"/>
              </w:rPr>
              <w:t xml:space="preserve"> </w:t>
            </w:r>
            <w:r w:rsidRPr="0002189D">
              <w:rPr>
                <w:rFonts w:eastAsia="Times New Roman" w:cstheme="minorHAnsi"/>
                <w:i/>
                <w:iCs/>
                <w:sz w:val="18"/>
                <w:szCs w:val="18"/>
                <w:lang w:val="sr-Cyrl-RS" w:eastAsia="sr-Latn-RS"/>
              </w:rPr>
              <w:t xml:space="preserve">Средста за ову намену дефинисана су Покрајинском скупштинском одлуком о ребалансу буџета АПВ за 2019.годину усвојене на седници Скупштине АПВ дана  19.6.2019. године.  </w:t>
            </w:r>
          </w:p>
          <w:p w:rsidR="00541E57" w:rsidRPr="00541E57" w:rsidRDefault="00541E57" w:rsidP="00541E57">
            <w:pPr>
              <w:spacing w:after="0" w:line="240" w:lineRule="auto"/>
              <w:jc w:val="both"/>
              <w:rPr>
                <w:rFonts w:eastAsia="Times New Roman" w:cstheme="minorHAnsi"/>
                <w:i/>
                <w:iCs/>
                <w:sz w:val="18"/>
                <w:szCs w:val="18"/>
                <w:lang w:val="sr-Cyrl-RS" w:eastAsia="sr-Latn-RS"/>
              </w:rPr>
            </w:pPr>
            <w:r w:rsidRPr="00541E57">
              <w:rPr>
                <w:rFonts w:eastAsia="Times New Roman" w:cstheme="minorHAnsi"/>
                <w:i/>
                <w:iCs/>
                <w:sz w:val="18"/>
                <w:szCs w:val="18"/>
                <w:lang w:val="sr-Cyrl-RS" w:eastAsia="sr-Latn-RS"/>
              </w:rPr>
              <w:t xml:space="preserve">У односу на планиране циљеве и индикаторе утврђено је да су за посматрани период остварене вредности у складу односно изнад  планираног. Реализовани  циљеви  у складу су предвиђеним активностима и планираним буџетима. Једини показатељ који није реализован у планираном обиму јесте обухват мајки које примају матерински додатак што је и реално обзиром да се ради о новој мери која је у примени од 1.1.2019.године као и на чињеницу да популационе мере свој пуни капацитет одбацују тек након пет година примене. </w:t>
            </w:r>
          </w:p>
          <w:p w:rsidR="00CC4B91" w:rsidRPr="0002189D" w:rsidRDefault="00541E57" w:rsidP="00541E57">
            <w:pPr>
              <w:spacing w:after="0" w:line="240" w:lineRule="auto"/>
              <w:jc w:val="both"/>
              <w:rPr>
                <w:rFonts w:eastAsia="Times New Roman" w:cstheme="minorHAnsi"/>
                <w:i/>
                <w:iCs/>
                <w:sz w:val="18"/>
                <w:szCs w:val="18"/>
                <w:lang w:val="sr-Cyrl-RS" w:eastAsia="sr-Latn-RS"/>
              </w:rPr>
            </w:pPr>
            <w:r w:rsidRPr="00541E57">
              <w:rPr>
                <w:rFonts w:eastAsia="Times New Roman" w:cstheme="minorHAnsi"/>
                <w:i/>
                <w:iCs/>
                <w:sz w:val="18"/>
                <w:szCs w:val="18"/>
                <w:lang w:val="sr-Cyrl-RS" w:eastAsia="sr-Latn-RS"/>
              </w:rPr>
              <w:t xml:space="preserve">У  односу на родну компоненту планираног буџета за породично правну заштиту грађана   и постављене циљеве који се односе на подстицање процеса наталитета  кроз афирмацију пронаталитетне политике,  може се видети  да су постављени циљеви  и остварени. </w:t>
            </w:r>
          </w:p>
        </w:tc>
      </w:tr>
      <w:tr w:rsidR="00CC4B91"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CC4B91" w:rsidRPr="0002189D" w:rsidRDefault="00CC4B91" w:rsidP="007F27B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1:</w:t>
            </w:r>
          </w:p>
        </w:tc>
        <w:tc>
          <w:tcPr>
            <w:tcW w:w="8672"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CC4B91" w:rsidRPr="0002189D" w:rsidRDefault="00CD0C83" w:rsidP="00CD0C83">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Побољшање положаја услова становања породица са троје односно четворо деце</w:t>
            </w:r>
          </w:p>
        </w:tc>
      </w:tr>
      <w:tr w:rsidR="00CC4B91" w:rsidRPr="0002189D" w:rsidTr="0016480F">
        <w:trPr>
          <w:gridAfter w:val="1"/>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CC4B91" w:rsidRPr="0002189D" w:rsidRDefault="00CC4B91" w:rsidP="007F27BD">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5" w:type="dxa"/>
            <w:vMerge w:val="restart"/>
            <w:tcBorders>
              <w:top w:val="nil"/>
              <w:left w:val="single" w:sz="4" w:space="0" w:color="auto"/>
              <w:bottom w:val="single" w:sz="4" w:space="0" w:color="000000"/>
              <w:right w:val="single" w:sz="4" w:space="0" w:color="auto"/>
            </w:tcBorders>
            <w:shd w:val="clear" w:color="000000" w:fill="DAEEF3"/>
            <w:hideMark/>
          </w:tcPr>
          <w:p w:rsidR="00CC4B91" w:rsidRPr="0002189D" w:rsidRDefault="00CD0C83" w:rsidP="007F27BD">
            <w:pPr>
              <w:spacing w:after="0" w:line="240" w:lineRule="auto"/>
              <w:jc w:val="both"/>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Број породица   у којима се роди треће или четврто дете којима је обезбеђена финансијска подршка за решавање стамбеног питања или за унапређење услова становања на територији АПВ</w:t>
            </w:r>
          </w:p>
        </w:tc>
        <w:tc>
          <w:tcPr>
            <w:tcW w:w="1483" w:type="dxa"/>
            <w:tcBorders>
              <w:top w:val="nil"/>
              <w:left w:val="nil"/>
              <w:bottom w:val="single" w:sz="4" w:space="0" w:color="auto"/>
              <w:right w:val="single" w:sz="4" w:space="0" w:color="auto"/>
            </w:tcBorders>
            <w:shd w:val="clear" w:color="000000" w:fill="DAEEF3"/>
            <w:vAlign w:val="center"/>
            <w:hideMark/>
          </w:tcPr>
          <w:p w:rsidR="00CC4B91" w:rsidRPr="0002189D" w:rsidRDefault="00CC4B91"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483" w:type="dxa"/>
            <w:tcBorders>
              <w:top w:val="nil"/>
              <w:left w:val="nil"/>
              <w:bottom w:val="single" w:sz="4" w:space="0" w:color="auto"/>
              <w:right w:val="single" w:sz="4" w:space="0" w:color="auto"/>
            </w:tcBorders>
            <w:shd w:val="clear" w:color="000000" w:fill="DAEEF3"/>
            <w:vAlign w:val="center"/>
            <w:hideMark/>
          </w:tcPr>
          <w:p w:rsidR="00CC4B91" w:rsidRPr="0002189D" w:rsidRDefault="00CC4B91"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1" w:type="dxa"/>
            <w:tcBorders>
              <w:top w:val="nil"/>
              <w:left w:val="nil"/>
              <w:bottom w:val="single" w:sz="4" w:space="0" w:color="auto"/>
              <w:right w:val="single" w:sz="4" w:space="0" w:color="auto"/>
            </w:tcBorders>
            <w:shd w:val="clear" w:color="000000" w:fill="DAEEF3"/>
            <w:vAlign w:val="center"/>
            <w:hideMark/>
          </w:tcPr>
          <w:p w:rsidR="00CC4B91" w:rsidRPr="0002189D" w:rsidRDefault="00CC4B91" w:rsidP="00CD0C83">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 xml:space="preserve"> 2019.</w:t>
            </w:r>
          </w:p>
        </w:tc>
      </w:tr>
      <w:tr w:rsidR="00CC4B91" w:rsidRPr="0002189D" w:rsidTr="0016480F">
        <w:trPr>
          <w:gridAfter w:val="1"/>
          <w:trHeight w:val="257"/>
        </w:trPr>
        <w:tc>
          <w:tcPr>
            <w:tcW w:w="2267" w:type="dxa"/>
            <w:vMerge/>
            <w:tcBorders>
              <w:top w:val="nil"/>
              <w:left w:val="single" w:sz="4" w:space="0" w:color="auto"/>
              <w:bottom w:val="single" w:sz="4" w:space="0" w:color="000000"/>
              <w:right w:val="single" w:sz="4" w:space="0" w:color="auto"/>
            </w:tcBorders>
            <w:vAlign w:val="center"/>
            <w:hideMark/>
          </w:tcPr>
          <w:p w:rsidR="00CC4B91" w:rsidRPr="0002189D" w:rsidRDefault="00CC4B91" w:rsidP="007F27BD">
            <w:pPr>
              <w:spacing w:after="0" w:line="240" w:lineRule="auto"/>
              <w:rPr>
                <w:rFonts w:eastAsia="Times New Roman" w:cstheme="minorHAnsi"/>
                <w:b/>
                <w:bCs/>
                <w:i/>
                <w:iCs/>
                <w:sz w:val="18"/>
                <w:szCs w:val="18"/>
                <w:lang w:eastAsia="sr-Latn-RS"/>
              </w:rPr>
            </w:pPr>
          </w:p>
        </w:tc>
        <w:tc>
          <w:tcPr>
            <w:tcW w:w="4595" w:type="dxa"/>
            <w:vMerge/>
            <w:tcBorders>
              <w:top w:val="nil"/>
              <w:left w:val="single" w:sz="4" w:space="0" w:color="auto"/>
              <w:bottom w:val="single" w:sz="4" w:space="0" w:color="000000"/>
              <w:right w:val="single" w:sz="4" w:space="0" w:color="auto"/>
            </w:tcBorders>
            <w:vAlign w:val="center"/>
            <w:hideMark/>
          </w:tcPr>
          <w:p w:rsidR="00CC4B91" w:rsidRPr="0002189D" w:rsidRDefault="00CC4B91" w:rsidP="007F27BD">
            <w:pPr>
              <w:spacing w:after="0" w:line="240" w:lineRule="auto"/>
              <w:rPr>
                <w:rFonts w:eastAsia="Times New Roman" w:cstheme="minorHAnsi"/>
                <w:b/>
                <w:bCs/>
                <w:i/>
                <w:iCs/>
                <w:sz w:val="18"/>
                <w:szCs w:val="18"/>
                <w:lang w:eastAsia="sr-Latn-RS"/>
              </w:rPr>
            </w:pPr>
          </w:p>
        </w:tc>
        <w:tc>
          <w:tcPr>
            <w:tcW w:w="1483" w:type="dxa"/>
            <w:tcBorders>
              <w:top w:val="nil"/>
              <w:left w:val="nil"/>
              <w:bottom w:val="single" w:sz="4" w:space="0" w:color="auto"/>
              <w:right w:val="single" w:sz="4" w:space="0" w:color="auto"/>
            </w:tcBorders>
            <w:shd w:val="clear" w:color="000000" w:fill="DAEEF3"/>
            <w:vAlign w:val="bottom"/>
            <w:hideMark/>
          </w:tcPr>
          <w:p w:rsidR="00CC4B91" w:rsidRPr="0002189D" w:rsidRDefault="00C15AFF" w:rsidP="007F27B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55</w:t>
            </w:r>
          </w:p>
        </w:tc>
        <w:tc>
          <w:tcPr>
            <w:tcW w:w="1483" w:type="dxa"/>
            <w:tcBorders>
              <w:top w:val="nil"/>
              <w:left w:val="nil"/>
              <w:bottom w:val="single" w:sz="4" w:space="0" w:color="auto"/>
              <w:right w:val="single" w:sz="4" w:space="0" w:color="auto"/>
            </w:tcBorders>
            <w:shd w:val="clear" w:color="000000" w:fill="DAEEF3"/>
            <w:vAlign w:val="bottom"/>
            <w:hideMark/>
          </w:tcPr>
          <w:p w:rsidR="00CC4B91" w:rsidRPr="0002189D" w:rsidRDefault="00CD0C83" w:rsidP="007F27B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80</w:t>
            </w:r>
          </w:p>
        </w:tc>
        <w:tc>
          <w:tcPr>
            <w:tcW w:w="1111" w:type="dxa"/>
            <w:tcBorders>
              <w:top w:val="nil"/>
              <w:left w:val="nil"/>
              <w:bottom w:val="single" w:sz="4" w:space="0" w:color="auto"/>
              <w:right w:val="single" w:sz="4" w:space="0" w:color="auto"/>
            </w:tcBorders>
            <w:shd w:val="clear" w:color="000000" w:fill="DAEEF3"/>
            <w:vAlign w:val="bottom"/>
            <w:hideMark/>
          </w:tcPr>
          <w:p w:rsidR="00CC4B91" w:rsidRPr="0002189D" w:rsidRDefault="00CD0C83" w:rsidP="007F27BD">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117</w:t>
            </w:r>
          </w:p>
        </w:tc>
      </w:tr>
      <w:tr w:rsidR="00CC4B91"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CC4B91" w:rsidRPr="0002189D" w:rsidRDefault="00CC4B9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672" w:type="dxa"/>
            <w:gridSpan w:val="4"/>
            <w:tcBorders>
              <w:top w:val="single" w:sz="4" w:space="0" w:color="auto"/>
              <w:left w:val="nil"/>
              <w:bottom w:val="single" w:sz="4" w:space="0" w:color="auto"/>
              <w:right w:val="single" w:sz="4" w:space="0" w:color="000000"/>
            </w:tcBorders>
            <w:shd w:val="clear" w:color="auto" w:fill="auto"/>
          </w:tcPr>
          <w:p w:rsidR="00CC4B91" w:rsidRPr="0002189D" w:rsidRDefault="00C15AFF" w:rsidP="007F27B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2018</w:t>
            </w:r>
          </w:p>
        </w:tc>
      </w:tr>
      <w:tr w:rsidR="00CC4B91"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CC4B91" w:rsidRPr="0002189D" w:rsidRDefault="00CC4B9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672" w:type="dxa"/>
            <w:gridSpan w:val="4"/>
            <w:tcBorders>
              <w:top w:val="single" w:sz="4" w:space="0" w:color="auto"/>
              <w:left w:val="nil"/>
              <w:bottom w:val="single" w:sz="4" w:space="0" w:color="auto"/>
              <w:right w:val="single" w:sz="4" w:space="0" w:color="000000"/>
            </w:tcBorders>
            <w:shd w:val="clear" w:color="auto" w:fill="auto"/>
            <w:vAlign w:val="bottom"/>
            <w:hideMark/>
          </w:tcPr>
          <w:p w:rsidR="00CC4B91" w:rsidRPr="0002189D" w:rsidRDefault="00CC4B91" w:rsidP="007F27B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CC4B91"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CC4B91" w:rsidRPr="0002189D" w:rsidRDefault="00CC4B9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672" w:type="dxa"/>
            <w:gridSpan w:val="4"/>
            <w:tcBorders>
              <w:top w:val="single" w:sz="4" w:space="0" w:color="auto"/>
              <w:left w:val="nil"/>
              <w:bottom w:val="single" w:sz="4" w:space="0" w:color="auto"/>
              <w:right w:val="single" w:sz="4" w:space="0" w:color="000000"/>
            </w:tcBorders>
            <w:shd w:val="clear" w:color="auto" w:fill="auto"/>
            <w:vAlign w:val="bottom"/>
            <w:hideMark/>
          </w:tcPr>
          <w:p w:rsidR="00CC4B91" w:rsidRPr="0002189D" w:rsidRDefault="00CC4B9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Извештај секретаријата</w:t>
            </w:r>
          </w:p>
        </w:tc>
      </w:tr>
      <w:tr w:rsidR="00CC4B91" w:rsidRPr="0002189D" w:rsidTr="0016480F">
        <w:trPr>
          <w:gridAfter w:val="1"/>
          <w:trHeight w:val="331"/>
        </w:trPr>
        <w:tc>
          <w:tcPr>
            <w:tcW w:w="2267" w:type="dxa"/>
            <w:tcBorders>
              <w:top w:val="nil"/>
              <w:left w:val="single" w:sz="4" w:space="0" w:color="auto"/>
              <w:bottom w:val="single" w:sz="4" w:space="0" w:color="auto"/>
              <w:right w:val="single" w:sz="4" w:space="0" w:color="auto"/>
            </w:tcBorders>
            <w:shd w:val="clear" w:color="auto" w:fill="auto"/>
            <w:hideMark/>
          </w:tcPr>
          <w:p w:rsidR="00CC4B91" w:rsidRPr="0002189D" w:rsidRDefault="00CC4B91"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672" w:type="dxa"/>
            <w:gridSpan w:val="4"/>
            <w:tcBorders>
              <w:top w:val="single" w:sz="4" w:space="0" w:color="auto"/>
              <w:left w:val="nil"/>
              <w:bottom w:val="single" w:sz="4" w:space="0" w:color="auto"/>
              <w:right w:val="single" w:sz="4" w:space="0" w:color="000000"/>
            </w:tcBorders>
            <w:shd w:val="clear" w:color="auto" w:fill="auto"/>
            <w:hideMark/>
          </w:tcPr>
          <w:p w:rsidR="00CC4B91" w:rsidRPr="0002189D" w:rsidRDefault="00CC4B91" w:rsidP="00CD0C83">
            <w:pPr>
              <w:spacing w:after="0" w:line="240" w:lineRule="auto"/>
              <w:jc w:val="both"/>
              <w:rPr>
                <w:rFonts w:eastAsia="Times New Roman" w:cstheme="minorHAnsi"/>
                <w:sz w:val="18"/>
                <w:szCs w:val="18"/>
                <w:lang w:val="sr-Cyrl-RS" w:eastAsia="sr-Latn-RS"/>
              </w:rPr>
            </w:pPr>
            <w:r w:rsidRPr="0002189D">
              <w:rPr>
                <w:rFonts w:eastAsia="Times New Roman" w:cstheme="minorHAnsi"/>
                <w:sz w:val="18"/>
                <w:szCs w:val="18"/>
                <w:lang w:val="sr-Cyrl-RS" w:eastAsia="sr-Latn-RS"/>
              </w:rPr>
              <w:t xml:space="preserve">Средствима фонда планирано је да се,  </w:t>
            </w:r>
            <w:r w:rsidR="00CD0C83" w:rsidRPr="0002189D">
              <w:rPr>
                <w:rFonts w:eastAsia="Times New Roman" w:cstheme="minorHAnsi"/>
                <w:sz w:val="18"/>
                <w:szCs w:val="18"/>
                <w:lang w:val="sr-Cyrl-RS" w:eastAsia="sr-Latn-RS"/>
              </w:rPr>
              <w:t xml:space="preserve">као једна од мера пронаталитетне популационе политике на основу расписаног јавног конкурса, а у складу са </w:t>
            </w:r>
            <w:r w:rsidR="00CD0C83" w:rsidRPr="0002189D">
              <w:rPr>
                <w:rFonts w:cstheme="minorHAnsi"/>
                <w:sz w:val="18"/>
                <w:szCs w:val="18"/>
                <w:lang w:val="sr-Cyrl-RS"/>
              </w:rPr>
              <w:t xml:space="preserve">Одлуком о додели бесповратних средастава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w:t>
            </w:r>
            <w:r w:rsidRPr="0002189D">
              <w:rPr>
                <w:rFonts w:eastAsia="Times New Roman" w:cstheme="minorHAnsi"/>
                <w:sz w:val="18"/>
                <w:szCs w:val="18"/>
                <w:lang w:val="sr-Cyrl-RS" w:eastAsia="sr-Latn-RS"/>
              </w:rPr>
              <w:t>о</w:t>
            </w:r>
            <w:r w:rsidR="00CD0C83" w:rsidRPr="0002189D">
              <w:rPr>
                <w:rFonts w:eastAsia="Times New Roman" w:cstheme="minorHAnsi"/>
                <w:sz w:val="18"/>
                <w:szCs w:val="18"/>
                <w:lang w:val="sr-Cyrl-RS" w:eastAsia="sr-Latn-RS"/>
              </w:rPr>
              <w:t>безбеди финансијска подршка за 8</w:t>
            </w:r>
            <w:r w:rsidRPr="0002189D">
              <w:rPr>
                <w:rFonts w:eastAsia="Times New Roman" w:cstheme="minorHAnsi"/>
                <w:sz w:val="18"/>
                <w:szCs w:val="18"/>
                <w:lang w:val="sr-Cyrl-RS" w:eastAsia="sr-Latn-RS"/>
              </w:rPr>
              <w:t xml:space="preserve">0 породица </w:t>
            </w:r>
            <w:r w:rsidR="00CD0C83" w:rsidRPr="0002189D">
              <w:rPr>
                <w:rFonts w:eastAsia="Times New Roman" w:cstheme="minorHAnsi"/>
                <w:sz w:val="18"/>
                <w:szCs w:val="18"/>
                <w:lang w:val="sr-Cyrl-RS" w:eastAsia="sr-Latn-RS"/>
              </w:rPr>
              <w:t>.</w:t>
            </w:r>
          </w:p>
          <w:p w:rsidR="00CD0C83" w:rsidRPr="0002189D" w:rsidRDefault="00CD0C83" w:rsidP="00C15AFF">
            <w:pPr>
              <w:spacing w:after="0" w:line="240" w:lineRule="auto"/>
              <w:jc w:val="both"/>
              <w:rPr>
                <w:rFonts w:eastAsia="Times New Roman" w:cstheme="minorHAnsi"/>
                <w:sz w:val="18"/>
                <w:szCs w:val="18"/>
                <w:lang w:val="sr-Cyrl-RS" w:eastAsia="sr-Latn-RS"/>
              </w:rPr>
            </w:pPr>
            <w:r w:rsidRPr="0002189D">
              <w:rPr>
                <w:rFonts w:eastAsia="Times New Roman" w:cstheme="minorHAnsi"/>
                <w:sz w:val="18"/>
                <w:szCs w:val="18"/>
                <w:lang w:val="sr-Cyrl-RS" w:eastAsia="sr-Latn-RS"/>
              </w:rPr>
              <w:t>Од овог броја сре</w:t>
            </w:r>
            <w:r w:rsidR="00C304BB">
              <w:rPr>
                <w:rFonts w:eastAsia="Times New Roman" w:cstheme="minorHAnsi"/>
                <w:sz w:val="18"/>
                <w:szCs w:val="18"/>
                <w:lang w:val="sr-Cyrl-RS" w:eastAsia="sr-Latn-RS"/>
              </w:rPr>
              <w:t>д</w:t>
            </w:r>
            <w:r w:rsidRPr="0002189D">
              <w:rPr>
                <w:rFonts w:eastAsia="Times New Roman" w:cstheme="minorHAnsi"/>
                <w:sz w:val="18"/>
                <w:szCs w:val="18"/>
                <w:lang w:val="sr-Cyrl-RS" w:eastAsia="sr-Latn-RS"/>
              </w:rPr>
              <w:t xml:space="preserve">ства за куповину  нове некретнине додељено је </w:t>
            </w:r>
            <w:r w:rsidR="00C15AFF" w:rsidRPr="0002189D">
              <w:rPr>
                <w:rFonts w:eastAsia="Times New Roman" w:cstheme="minorHAnsi"/>
                <w:sz w:val="18"/>
                <w:szCs w:val="18"/>
                <w:lang w:val="sr-Cyrl-RS" w:eastAsia="sr-Latn-RS"/>
              </w:rPr>
              <w:t xml:space="preserve">31 породици, док су средства  за доградњу, адаптацију, реконструкцију, инвестиционо и текуће одржавање постојеће некретнине додељена за 86 породива. </w:t>
            </w:r>
          </w:p>
        </w:tc>
      </w:tr>
      <w:tr w:rsidR="00CC4B91" w:rsidRPr="0002189D" w:rsidTr="0016480F">
        <w:trPr>
          <w:gridAfter w:val="1"/>
          <w:trHeight w:val="832"/>
        </w:trPr>
        <w:tc>
          <w:tcPr>
            <w:tcW w:w="2267" w:type="dxa"/>
            <w:tcBorders>
              <w:top w:val="nil"/>
              <w:left w:val="single" w:sz="4" w:space="0" w:color="auto"/>
              <w:bottom w:val="single" w:sz="4" w:space="0" w:color="auto"/>
              <w:right w:val="single" w:sz="4" w:space="0" w:color="auto"/>
            </w:tcBorders>
            <w:shd w:val="clear" w:color="auto" w:fill="auto"/>
            <w:hideMark/>
          </w:tcPr>
          <w:p w:rsidR="00CC4B91" w:rsidRPr="0002189D" w:rsidRDefault="00CC4B91" w:rsidP="007F27B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lastRenderedPageBreak/>
              <w:t>Образложење одступања од циљне вредности:</w:t>
            </w:r>
          </w:p>
        </w:tc>
        <w:tc>
          <w:tcPr>
            <w:tcW w:w="8672" w:type="dxa"/>
            <w:gridSpan w:val="4"/>
            <w:tcBorders>
              <w:top w:val="single" w:sz="4" w:space="0" w:color="auto"/>
              <w:left w:val="nil"/>
              <w:bottom w:val="single" w:sz="4" w:space="0" w:color="auto"/>
              <w:right w:val="single" w:sz="4" w:space="0" w:color="000000"/>
            </w:tcBorders>
            <w:shd w:val="clear" w:color="auto" w:fill="auto"/>
            <w:hideMark/>
          </w:tcPr>
          <w:p w:rsidR="00F260BB" w:rsidRPr="0002189D" w:rsidRDefault="00F260BB" w:rsidP="00F260BB">
            <w:pPr>
              <w:spacing w:after="0" w:line="240" w:lineRule="auto"/>
              <w:jc w:val="both"/>
              <w:rPr>
                <w:rFonts w:eastAsia="Times New Roman" w:cstheme="minorHAnsi"/>
                <w:sz w:val="18"/>
                <w:szCs w:val="18"/>
                <w:lang w:val="sr-Cyrl-RS" w:eastAsia="sr-Latn-RS"/>
              </w:rPr>
            </w:pPr>
            <w:r w:rsidRPr="0002189D">
              <w:rPr>
                <w:rFonts w:eastAsia="Times New Roman" w:cstheme="minorHAnsi"/>
                <w:sz w:val="18"/>
                <w:szCs w:val="18"/>
                <w:lang w:val="sr-Cyrl-RS" w:eastAsia="sr-Latn-RS"/>
              </w:rPr>
              <w:t>У складу са дефинисаном конкурсном документацијом услове конкурса испунило је 117 породица.</w:t>
            </w:r>
          </w:p>
          <w:p w:rsidR="00CC4B91" w:rsidRPr="0002189D" w:rsidRDefault="00CC4B91" w:rsidP="007F27BD">
            <w:pPr>
              <w:spacing w:after="0" w:line="240" w:lineRule="auto"/>
              <w:rPr>
                <w:rFonts w:eastAsia="Times New Roman" w:cstheme="minorHAnsi"/>
                <w:i/>
                <w:iCs/>
                <w:sz w:val="18"/>
                <w:szCs w:val="18"/>
                <w:lang w:val="sr-Cyrl-RS" w:eastAsia="sr-Latn-RS"/>
              </w:rPr>
            </w:pPr>
          </w:p>
        </w:tc>
      </w:tr>
      <w:tr w:rsidR="00C15AFF"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C15AFF" w:rsidRPr="0002189D" w:rsidRDefault="00C15AFF" w:rsidP="00C15AFF">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xml:space="preserve">Циљ </w:t>
            </w:r>
            <w:r w:rsidRPr="0002189D">
              <w:rPr>
                <w:rFonts w:eastAsia="Times New Roman" w:cstheme="minorHAnsi"/>
                <w:b/>
                <w:bCs/>
                <w:sz w:val="18"/>
                <w:szCs w:val="18"/>
                <w:lang w:val="sr-Cyrl-RS" w:eastAsia="sr-Latn-RS"/>
              </w:rPr>
              <w:t>2</w:t>
            </w:r>
            <w:r w:rsidRPr="0002189D">
              <w:rPr>
                <w:rFonts w:eastAsia="Times New Roman" w:cstheme="minorHAnsi"/>
                <w:b/>
                <w:bCs/>
                <w:sz w:val="18"/>
                <w:szCs w:val="18"/>
                <w:lang w:eastAsia="sr-Latn-RS"/>
              </w:rPr>
              <w:t>:</w:t>
            </w:r>
          </w:p>
        </w:tc>
        <w:tc>
          <w:tcPr>
            <w:tcW w:w="8672"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C15AFF" w:rsidRPr="0002189D" w:rsidRDefault="00C15AFF" w:rsidP="007F27B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Активан приступ решавању последица проблема  неплодности</w:t>
            </w:r>
          </w:p>
        </w:tc>
      </w:tr>
      <w:tr w:rsidR="00C15AFF" w:rsidRPr="0002189D" w:rsidTr="0016480F">
        <w:trPr>
          <w:gridAfter w:val="1"/>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C15AFF" w:rsidRPr="0002189D" w:rsidRDefault="00C15AFF" w:rsidP="00C15AFF">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.1  </w:t>
            </w:r>
          </w:p>
        </w:tc>
        <w:tc>
          <w:tcPr>
            <w:tcW w:w="4595" w:type="dxa"/>
            <w:vMerge w:val="restart"/>
            <w:tcBorders>
              <w:top w:val="nil"/>
              <w:left w:val="single" w:sz="4" w:space="0" w:color="auto"/>
              <w:bottom w:val="single" w:sz="4" w:space="0" w:color="000000"/>
              <w:right w:val="single" w:sz="4" w:space="0" w:color="auto"/>
            </w:tcBorders>
            <w:shd w:val="clear" w:color="000000" w:fill="DAEEF3"/>
            <w:hideMark/>
          </w:tcPr>
          <w:p w:rsidR="00C15AFF" w:rsidRPr="0002189D" w:rsidRDefault="00C15AFF" w:rsidP="007F27BD">
            <w:pPr>
              <w:spacing w:after="0" w:line="240" w:lineRule="auto"/>
              <w:jc w:val="both"/>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Број парова којима је обезбеђена финансијска подршка за суфинансирање поступка БМПО</w:t>
            </w:r>
          </w:p>
        </w:tc>
        <w:tc>
          <w:tcPr>
            <w:tcW w:w="1483" w:type="dxa"/>
            <w:tcBorders>
              <w:top w:val="nil"/>
              <w:left w:val="nil"/>
              <w:bottom w:val="single" w:sz="4" w:space="0" w:color="auto"/>
              <w:right w:val="single" w:sz="4" w:space="0" w:color="auto"/>
            </w:tcBorders>
            <w:shd w:val="clear" w:color="000000" w:fill="DAEEF3"/>
            <w:vAlign w:val="center"/>
            <w:hideMark/>
          </w:tcPr>
          <w:p w:rsidR="00C15AFF" w:rsidRPr="0002189D" w:rsidRDefault="00C15AFF"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483" w:type="dxa"/>
            <w:tcBorders>
              <w:top w:val="nil"/>
              <w:left w:val="nil"/>
              <w:bottom w:val="single" w:sz="4" w:space="0" w:color="auto"/>
              <w:right w:val="single" w:sz="4" w:space="0" w:color="auto"/>
            </w:tcBorders>
            <w:shd w:val="clear" w:color="000000" w:fill="DAEEF3"/>
            <w:vAlign w:val="center"/>
            <w:hideMark/>
          </w:tcPr>
          <w:p w:rsidR="00C15AFF" w:rsidRPr="0002189D" w:rsidRDefault="00C15AFF"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1" w:type="dxa"/>
            <w:tcBorders>
              <w:top w:val="nil"/>
              <w:left w:val="nil"/>
              <w:bottom w:val="single" w:sz="4" w:space="0" w:color="auto"/>
              <w:right w:val="single" w:sz="4" w:space="0" w:color="auto"/>
            </w:tcBorders>
            <w:shd w:val="clear" w:color="000000" w:fill="DAEEF3"/>
            <w:vAlign w:val="center"/>
            <w:hideMark/>
          </w:tcPr>
          <w:p w:rsidR="00C15AFF" w:rsidRPr="0002189D" w:rsidRDefault="00C15AFF"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 xml:space="preserve"> 2019.</w:t>
            </w:r>
          </w:p>
        </w:tc>
      </w:tr>
      <w:tr w:rsidR="00C15AFF" w:rsidRPr="0002189D" w:rsidTr="0016480F">
        <w:trPr>
          <w:gridAfter w:val="1"/>
          <w:trHeight w:val="257"/>
        </w:trPr>
        <w:tc>
          <w:tcPr>
            <w:tcW w:w="2267" w:type="dxa"/>
            <w:vMerge/>
            <w:tcBorders>
              <w:top w:val="nil"/>
              <w:left w:val="single" w:sz="4" w:space="0" w:color="auto"/>
              <w:bottom w:val="single" w:sz="4" w:space="0" w:color="000000"/>
              <w:right w:val="single" w:sz="4" w:space="0" w:color="auto"/>
            </w:tcBorders>
            <w:vAlign w:val="center"/>
            <w:hideMark/>
          </w:tcPr>
          <w:p w:rsidR="00C15AFF" w:rsidRPr="0002189D" w:rsidRDefault="00C15AFF" w:rsidP="007F27BD">
            <w:pPr>
              <w:spacing w:after="0" w:line="240" w:lineRule="auto"/>
              <w:rPr>
                <w:rFonts w:eastAsia="Times New Roman" w:cstheme="minorHAnsi"/>
                <w:b/>
                <w:bCs/>
                <w:i/>
                <w:iCs/>
                <w:sz w:val="18"/>
                <w:szCs w:val="18"/>
                <w:lang w:eastAsia="sr-Latn-RS"/>
              </w:rPr>
            </w:pPr>
          </w:p>
        </w:tc>
        <w:tc>
          <w:tcPr>
            <w:tcW w:w="4595" w:type="dxa"/>
            <w:vMerge/>
            <w:tcBorders>
              <w:top w:val="nil"/>
              <w:left w:val="single" w:sz="4" w:space="0" w:color="auto"/>
              <w:bottom w:val="single" w:sz="4" w:space="0" w:color="000000"/>
              <w:right w:val="single" w:sz="4" w:space="0" w:color="auto"/>
            </w:tcBorders>
            <w:vAlign w:val="center"/>
            <w:hideMark/>
          </w:tcPr>
          <w:p w:rsidR="00C15AFF" w:rsidRPr="0002189D" w:rsidRDefault="00C15AFF" w:rsidP="007F27BD">
            <w:pPr>
              <w:spacing w:after="0" w:line="240" w:lineRule="auto"/>
              <w:rPr>
                <w:rFonts w:eastAsia="Times New Roman" w:cstheme="minorHAnsi"/>
                <w:b/>
                <w:bCs/>
                <w:i/>
                <w:iCs/>
                <w:sz w:val="18"/>
                <w:szCs w:val="18"/>
                <w:lang w:eastAsia="sr-Latn-RS"/>
              </w:rPr>
            </w:pPr>
          </w:p>
        </w:tc>
        <w:tc>
          <w:tcPr>
            <w:tcW w:w="1483" w:type="dxa"/>
            <w:tcBorders>
              <w:top w:val="nil"/>
              <w:left w:val="nil"/>
              <w:bottom w:val="single" w:sz="4" w:space="0" w:color="auto"/>
              <w:right w:val="single" w:sz="4" w:space="0" w:color="auto"/>
            </w:tcBorders>
            <w:shd w:val="clear" w:color="000000" w:fill="DAEEF3"/>
            <w:vAlign w:val="bottom"/>
            <w:hideMark/>
          </w:tcPr>
          <w:p w:rsidR="00C15AFF" w:rsidRPr="0002189D" w:rsidRDefault="00C15AFF" w:rsidP="007F27B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138</w:t>
            </w:r>
          </w:p>
        </w:tc>
        <w:tc>
          <w:tcPr>
            <w:tcW w:w="1483" w:type="dxa"/>
            <w:tcBorders>
              <w:top w:val="nil"/>
              <w:left w:val="nil"/>
              <w:bottom w:val="single" w:sz="4" w:space="0" w:color="auto"/>
              <w:right w:val="single" w:sz="4" w:space="0" w:color="auto"/>
            </w:tcBorders>
            <w:shd w:val="clear" w:color="000000" w:fill="DAEEF3"/>
            <w:vAlign w:val="bottom"/>
            <w:hideMark/>
          </w:tcPr>
          <w:p w:rsidR="00C15AFF" w:rsidRPr="0002189D" w:rsidRDefault="00C15AFF" w:rsidP="007F27B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120</w:t>
            </w:r>
          </w:p>
        </w:tc>
        <w:tc>
          <w:tcPr>
            <w:tcW w:w="1111" w:type="dxa"/>
            <w:tcBorders>
              <w:top w:val="nil"/>
              <w:left w:val="nil"/>
              <w:bottom w:val="single" w:sz="4" w:space="0" w:color="auto"/>
              <w:right w:val="single" w:sz="4" w:space="0" w:color="auto"/>
            </w:tcBorders>
            <w:shd w:val="clear" w:color="000000" w:fill="DAEEF3"/>
            <w:vAlign w:val="bottom"/>
            <w:hideMark/>
          </w:tcPr>
          <w:p w:rsidR="00C15AFF" w:rsidRPr="0002189D" w:rsidRDefault="00C15AFF" w:rsidP="007F27B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138</w:t>
            </w:r>
          </w:p>
        </w:tc>
      </w:tr>
      <w:tr w:rsidR="00C15AFF"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C15AFF" w:rsidRPr="0002189D" w:rsidRDefault="00C15AFF"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672" w:type="dxa"/>
            <w:gridSpan w:val="4"/>
            <w:tcBorders>
              <w:top w:val="single" w:sz="4" w:space="0" w:color="auto"/>
              <w:left w:val="nil"/>
              <w:bottom w:val="single" w:sz="4" w:space="0" w:color="auto"/>
              <w:right w:val="single" w:sz="4" w:space="0" w:color="000000"/>
            </w:tcBorders>
            <w:shd w:val="clear" w:color="auto" w:fill="auto"/>
          </w:tcPr>
          <w:p w:rsidR="00C15AFF" w:rsidRPr="0002189D" w:rsidRDefault="00C15AFF" w:rsidP="007F27B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2017</w:t>
            </w:r>
          </w:p>
        </w:tc>
      </w:tr>
      <w:tr w:rsidR="00C15AFF"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C15AFF" w:rsidRPr="0002189D" w:rsidRDefault="00C15AFF"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672" w:type="dxa"/>
            <w:gridSpan w:val="4"/>
            <w:tcBorders>
              <w:top w:val="single" w:sz="4" w:space="0" w:color="auto"/>
              <w:left w:val="nil"/>
              <w:bottom w:val="single" w:sz="4" w:space="0" w:color="auto"/>
              <w:right w:val="single" w:sz="4" w:space="0" w:color="000000"/>
            </w:tcBorders>
            <w:shd w:val="clear" w:color="auto" w:fill="auto"/>
            <w:vAlign w:val="bottom"/>
            <w:hideMark/>
          </w:tcPr>
          <w:p w:rsidR="00C15AFF" w:rsidRPr="0002189D" w:rsidRDefault="00C15AFF" w:rsidP="007F27B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C15AFF"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C15AFF" w:rsidRPr="0002189D" w:rsidRDefault="00C15AFF"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672" w:type="dxa"/>
            <w:gridSpan w:val="4"/>
            <w:tcBorders>
              <w:top w:val="single" w:sz="4" w:space="0" w:color="auto"/>
              <w:left w:val="nil"/>
              <w:bottom w:val="single" w:sz="4" w:space="0" w:color="auto"/>
              <w:right w:val="single" w:sz="4" w:space="0" w:color="000000"/>
            </w:tcBorders>
            <w:shd w:val="clear" w:color="auto" w:fill="auto"/>
            <w:vAlign w:val="bottom"/>
            <w:hideMark/>
          </w:tcPr>
          <w:p w:rsidR="00C15AFF" w:rsidRPr="0002189D" w:rsidRDefault="00C15AFF"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Извештај секретаријата</w:t>
            </w:r>
          </w:p>
        </w:tc>
      </w:tr>
      <w:tr w:rsidR="00C15AFF" w:rsidRPr="0002189D" w:rsidTr="0016480F">
        <w:trPr>
          <w:gridAfter w:val="1"/>
          <w:trHeight w:val="331"/>
        </w:trPr>
        <w:tc>
          <w:tcPr>
            <w:tcW w:w="2267" w:type="dxa"/>
            <w:tcBorders>
              <w:top w:val="nil"/>
              <w:left w:val="single" w:sz="4" w:space="0" w:color="auto"/>
              <w:bottom w:val="single" w:sz="4" w:space="0" w:color="auto"/>
              <w:right w:val="single" w:sz="4" w:space="0" w:color="auto"/>
            </w:tcBorders>
            <w:shd w:val="clear" w:color="auto" w:fill="auto"/>
            <w:hideMark/>
          </w:tcPr>
          <w:p w:rsidR="00C15AFF" w:rsidRPr="0002189D" w:rsidRDefault="00C15AFF"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672" w:type="dxa"/>
            <w:gridSpan w:val="4"/>
            <w:tcBorders>
              <w:top w:val="single" w:sz="4" w:space="0" w:color="auto"/>
              <w:left w:val="nil"/>
              <w:bottom w:val="single" w:sz="4" w:space="0" w:color="auto"/>
              <w:right w:val="single" w:sz="4" w:space="0" w:color="000000"/>
            </w:tcBorders>
            <w:shd w:val="clear" w:color="auto" w:fill="auto"/>
            <w:hideMark/>
          </w:tcPr>
          <w:p w:rsidR="00C15AFF" w:rsidRPr="0002189D" w:rsidRDefault="00C15AFF" w:rsidP="007F27BD">
            <w:pPr>
              <w:spacing w:after="0" w:line="240" w:lineRule="auto"/>
              <w:jc w:val="both"/>
              <w:rPr>
                <w:rFonts w:eastAsia="Times New Roman" w:cstheme="minorHAnsi"/>
                <w:sz w:val="18"/>
                <w:szCs w:val="18"/>
                <w:lang w:val="sr-Cyrl-RS" w:eastAsia="sr-Latn-RS"/>
              </w:rPr>
            </w:pPr>
            <w:r w:rsidRPr="0002189D">
              <w:rPr>
                <w:rFonts w:eastAsia="Times New Roman" w:cstheme="minorHAnsi"/>
                <w:sz w:val="18"/>
                <w:szCs w:val="18"/>
                <w:lang w:val="sr-Cyrl-RS" w:eastAsia="sr-Latn-RS"/>
              </w:rPr>
              <w:t xml:space="preserve">Средствима фонда планирано је да се,  као једна од мера пронаталитетне популационе политике на основу расписаног јавног огласа, а у складу са </w:t>
            </w:r>
            <w:r w:rsidRPr="0002189D">
              <w:rPr>
                <w:rFonts w:cstheme="minorHAnsi"/>
                <w:sz w:val="18"/>
                <w:szCs w:val="18"/>
                <w:lang w:val="sr-Cyrl-CS"/>
              </w:rPr>
              <w:t xml:space="preserve">Покрајинском скупштинском одлуком о праву на суфинансирање трошкова за биомедицински потпомогнуто оплођење </w:t>
            </w:r>
            <w:r w:rsidRPr="0002189D">
              <w:rPr>
                <w:rFonts w:eastAsia="Times New Roman" w:cstheme="minorHAnsi"/>
                <w:sz w:val="18"/>
                <w:szCs w:val="18"/>
                <w:lang w:val="sr-Cyrl-RS" w:eastAsia="sr-Latn-RS"/>
              </w:rPr>
              <w:t>обезбеди финансијска подршка за 120 парова .</w:t>
            </w:r>
          </w:p>
          <w:p w:rsidR="00C15AFF" w:rsidRPr="0002189D" w:rsidRDefault="00C15AFF" w:rsidP="007F27BD">
            <w:pPr>
              <w:spacing w:after="0" w:line="240" w:lineRule="auto"/>
              <w:jc w:val="both"/>
              <w:rPr>
                <w:rFonts w:eastAsia="Times New Roman" w:cstheme="minorHAnsi"/>
                <w:sz w:val="18"/>
                <w:szCs w:val="18"/>
                <w:lang w:val="sr-Cyrl-RS" w:eastAsia="sr-Latn-RS"/>
              </w:rPr>
            </w:pPr>
            <w:r w:rsidRPr="0002189D">
              <w:rPr>
                <w:rFonts w:eastAsia="Times New Roman" w:cstheme="minorHAnsi"/>
                <w:sz w:val="18"/>
                <w:szCs w:val="18"/>
                <w:lang w:val="sr-Cyrl-RS" w:eastAsia="sr-Latn-RS"/>
              </w:rPr>
              <w:t>Висина помоћи по пару износила је 200.000,00 динара</w:t>
            </w:r>
          </w:p>
        </w:tc>
      </w:tr>
      <w:tr w:rsidR="00C15AFF" w:rsidRPr="0002189D" w:rsidTr="0016480F">
        <w:trPr>
          <w:gridAfter w:val="1"/>
          <w:trHeight w:val="832"/>
        </w:trPr>
        <w:tc>
          <w:tcPr>
            <w:tcW w:w="2267" w:type="dxa"/>
            <w:tcBorders>
              <w:top w:val="nil"/>
              <w:left w:val="single" w:sz="4" w:space="0" w:color="auto"/>
              <w:bottom w:val="single" w:sz="4" w:space="0" w:color="auto"/>
              <w:right w:val="single" w:sz="4" w:space="0" w:color="auto"/>
            </w:tcBorders>
            <w:shd w:val="clear" w:color="auto" w:fill="auto"/>
            <w:hideMark/>
          </w:tcPr>
          <w:p w:rsidR="00C15AFF" w:rsidRPr="0002189D" w:rsidRDefault="00C15AFF" w:rsidP="007F27B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672" w:type="dxa"/>
            <w:gridSpan w:val="4"/>
            <w:tcBorders>
              <w:top w:val="single" w:sz="4" w:space="0" w:color="auto"/>
              <w:left w:val="nil"/>
              <w:bottom w:val="single" w:sz="4" w:space="0" w:color="auto"/>
              <w:right w:val="single" w:sz="4" w:space="0" w:color="000000"/>
            </w:tcBorders>
            <w:shd w:val="clear" w:color="auto" w:fill="auto"/>
            <w:hideMark/>
          </w:tcPr>
          <w:p w:rsidR="00C15AFF" w:rsidRPr="0002189D" w:rsidRDefault="00F260BB" w:rsidP="007F27BD">
            <w:pPr>
              <w:spacing w:after="0" w:line="240" w:lineRule="auto"/>
              <w:rPr>
                <w:rFonts w:eastAsia="Times New Roman" w:cstheme="minorHAnsi"/>
                <w:i/>
                <w:iCs/>
                <w:sz w:val="18"/>
                <w:szCs w:val="18"/>
                <w:lang w:val="sr-Cyrl-RS" w:eastAsia="sr-Latn-RS"/>
              </w:rPr>
            </w:pPr>
            <w:r w:rsidRPr="0002189D">
              <w:rPr>
                <w:rFonts w:eastAsia="Times New Roman" w:cstheme="minorHAnsi"/>
                <w:sz w:val="18"/>
                <w:szCs w:val="18"/>
                <w:lang w:val="sr-Cyrl-RS" w:eastAsia="sr-Latn-RS"/>
              </w:rPr>
              <w:t>У складу са дефинисаном потребном документацијом и условима јавног огласа,  средства за БМПО додељена су за 138 парова</w:t>
            </w:r>
          </w:p>
        </w:tc>
      </w:tr>
      <w:tr w:rsidR="00DC7C06" w:rsidRPr="0002189D" w:rsidTr="0016480F">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DC7C06" w:rsidRPr="0002189D" w:rsidRDefault="00DC7C06" w:rsidP="00DC7C06">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xml:space="preserve">Циљ </w:t>
            </w:r>
            <w:r w:rsidRPr="0002189D">
              <w:rPr>
                <w:rFonts w:eastAsia="Times New Roman" w:cstheme="minorHAnsi"/>
                <w:b/>
                <w:bCs/>
                <w:sz w:val="18"/>
                <w:szCs w:val="18"/>
                <w:lang w:val="sr-Cyrl-RS" w:eastAsia="sr-Latn-RS"/>
              </w:rPr>
              <w:t>3</w:t>
            </w:r>
            <w:r w:rsidRPr="0002189D">
              <w:rPr>
                <w:rFonts w:eastAsia="Times New Roman" w:cstheme="minorHAnsi"/>
                <w:b/>
                <w:bCs/>
                <w:sz w:val="18"/>
                <w:szCs w:val="18"/>
                <w:lang w:eastAsia="sr-Latn-RS"/>
              </w:rPr>
              <w:t>:</w:t>
            </w:r>
          </w:p>
        </w:tc>
        <w:tc>
          <w:tcPr>
            <w:tcW w:w="8672"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DC7C06" w:rsidRPr="0002189D" w:rsidRDefault="00DC7C06" w:rsidP="007F27B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Побољшање положаја породица са троје односно четворо деце</w:t>
            </w:r>
          </w:p>
        </w:tc>
        <w:tc>
          <w:tcPr>
            <w:tcW w:w="0" w:type="auto"/>
          </w:tcPr>
          <w:p w:rsidR="00DC7C06" w:rsidRPr="0002189D" w:rsidRDefault="00DC7C06">
            <w:pPr>
              <w:spacing w:after="160" w:line="259" w:lineRule="auto"/>
              <w:rPr>
                <w:rFonts w:cstheme="minorHAnsi"/>
                <w:sz w:val="18"/>
                <w:szCs w:val="18"/>
              </w:rPr>
            </w:pPr>
          </w:p>
        </w:tc>
      </w:tr>
      <w:tr w:rsidR="00DC7C06" w:rsidRPr="0002189D" w:rsidTr="0016480F">
        <w:trPr>
          <w:gridAfter w:val="1"/>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C7C06" w:rsidRPr="0002189D" w:rsidRDefault="00DC7C06" w:rsidP="0016480F">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0016480F" w:rsidRPr="0002189D">
              <w:rPr>
                <w:rFonts w:eastAsia="Times New Roman" w:cstheme="minorHAnsi"/>
                <w:b/>
                <w:bCs/>
                <w:i/>
                <w:iCs/>
                <w:sz w:val="18"/>
                <w:szCs w:val="18"/>
                <w:lang w:val="sr-Cyrl-RS" w:eastAsia="sr-Latn-RS"/>
              </w:rPr>
              <w:t>3</w:t>
            </w:r>
            <w:r w:rsidRPr="0002189D">
              <w:rPr>
                <w:rFonts w:eastAsia="Times New Roman" w:cstheme="minorHAnsi"/>
                <w:b/>
                <w:bCs/>
                <w:i/>
                <w:iCs/>
                <w:sz w:val="18"/>
                <w:szCs w:val="18"/>
                <w:lang w:eastAsia="sr-Latn-RS"/>
              </w:rPr>
              <w:t xml:space="preserve">.1  </w:t>
            </w:r>
          </w:p>
        </w:tc>
        <w:tc>
          <w:tcPr>
            <w:tcW w:w="4595" w:type="dxa"/>
            <w:vMerge w:val="restart"/>
            <w:tcBorders>
              <w:top w:val="nil"/>
              <w:left w:val="single" w:sz="4" w:space="0" w:color="auto"/>
              <w:bottom w:val="single" w:sz="4" w:space="0" w:color="000000"/>
              <w:right w:val="single" w:sz="4" w:space="0" w:color="auto"/>
            </w:tcBorders>
            <w:shd w:val="clear" w:color="000000" w:fill="DAEEF3"/>
            <w:hideMark/>
          </w:tcPr>
          <w:p w:rsidR="00DC7C06" w:rsidRPr="0002189D" w:rsidRDefault="00C304BB" w:rsidP="007F27BD">
            <w:pPr>
              <w:spacing w:after="0" w:line="240" w:lineRule="auto"/>
              <w:jc w:val="both"/>
              <w:rPr>
                <w:rFonts w:eastAsia="Times New Roman" w:cstheme="minorHAnsi"/>
                <w:b/>
                <w:bCs/>
                <w:i/>
                <w:iCs/>
                <w:sz w:val="18"/>
                <w:szCs w:val="18"/>
                <w:lang w:eastAsia="sr-Latn-RS"/>
              </w:rPr>
            </w:pPr>
            <w:r w:rsidRPr="00C304BB">
              <w:rPr>
                <w:rFonts w:eastAsia="Times New Roman" w:cstheme="minorHAnsi"/>
                <w:b/>
                <w:bCs/>
                <w:i/>
                <w:iCs/>
                <w:sz w:val="18"/>
                <w:szCs w:val="18"/>
                <w:lang w:eastAsia="sr-Latn-RS"/>
              </w:rPr>
              <w:t>Број незапослених мајки које роде треће или четврто дете којима је исплаћен матерински додатак</w:t>
            </w:r>
          </w:p>
        </w:tc>
        <w:tc>
          <w:tcPr>
            <w:tcW w:w="1483" w:type="dxa"/>
            <w:tcBorders>
              <w:top w:val="nil"/>
              <w:left w:val="nil"/>
              <w:bottom w:val="single" w:sz="4" w:space="0" w:color="auto"/>
              <w:right w:val="single" w:sz="4" w:space="0" w:color="auto"/>
            </w:tcBorders>
            <w:shd w:val="clear" w:color="000000" w:fill="DAEEF3"/>
            <w:vAlign w:val="center"/>
            <w:hideMark/>
          </w:tcPr>
          <w:p w:rsidR="00DC7C06" w:rsidRPr="0002189D" w:rsidRDefault="00DC7C06"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483" w:type="dxa"/>
            <w:tcBorders>
              <w:top w:val="nil"/>
              <w:left w:val="nil"/>
              <w:bottom w:val="single" w:sz="4" w:space="0" w:color="auto"/>
              <w:right w:val="single" w:sz="4" w:space="0" w:color="auto"/>
            </w:tcBorders>
            <w:shd w:val="clear" w:color="000000" w:fill="DAEEF3"/>
            <w:vAlign w:val="center"/>
            <w:hideMark/>
          </w:tcPr>
          <w:p w:rsidR="00DC7C06" w:rsidRPr="0002189D" w:rsidRDefault="00DC7C06"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1" w:type="dxa"/>
            <w:tcBorders>
              <w:top w:val="nil"/>
              <w:left w:val="nil"/>
              <w:bottom w:val="single" w:sz="4" w:space="0" w:color="auto"/>
              <w:right w:val="single" w:sz="4" w:space="0" w:color="auto"/>
            </w:tcBorders>
            <w:shd w:val="clear" w:color="000000" w:fill="DAEEF3"/>
            <w:vAlign w:val="center"/>
            <w:hideMark/>
          </w:tcPr>
          <w:p w:rsidR="00DC7C06" w:rsidRPr="0002189D" w:rsidRDefault="00DC7C06"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 xml:space="preserve"> 2019.</w:t>
            </w:r>
          </w:p>
        </w:tc>
      </w:tr>
      <w:tr w:rsidR="00DC7C06" w:rsidRPr="0002189D" w:rsidTr="0016480F">
        <w:trPr>
          <w:gridAfter w:val="1"/>
          <w:trHeight w:val="257"/>
        </w:trPr>
        <w:tc>
          <w:tcPr>
            <w:tcW w:w="2267" w:type="dxa"/>
            <w:vMerge/>
            <w:tcBorders>
              <w:top w:val="nil"/>
              <w:left w:val="single" w:sz="4" w:space="0" w:color="auto"/>
              <w:bottom w:val="single" w:sz="4" w:space="0" w:color="000000"/>
              <w:right w:val="single" w:sz="4" w:space="0" w:color="auto"/>
            </w:tcBorders>
            <w:vAlign w:val="center"/>
            <w:hideMark/>
          </w:tcPr>
          <w:p w:rsidR="00DC7C06" w:rsidRPr="0002189D" w:rsidRDefault="00DC7C06" w:rsidP="007F27BD">
            <w:pPr>
              <w:spacing w:after="0" w:line="240" w:lineRule="auto"/>
              <w:rPr>
                <w:rFonts w:eastAsia="Times New Roman" w:cstheme="minorHAnsi"/>
                <w:b/>
                <w:bCs/>
                <w:i/>
                <w:iCs/>
                <w:sz w:val="18"/>
                <w:szCs w:val="18"/>
                <w:lang w:eastAsia="sr-Latn-RS"/>
              </w:rPr>
            </w:pPr>
          </w:p>
        </w:tc>
        <w:tc>
          <w:tcPr>
            <w:tcW w:w="4595" w:type="dxa"/>
            <w:vMerge/>
            <w:tcBorders>
              <w:top w:val="nil"/>
              <w:left w:val="single" w:sz="4" w:space="0" w:color="auto"/>
              <w:bottom w:val="single" w:sz="4" w:space="0" w:color="000000"/>
              <w:right w:val="single" w:sz="4" w:space="0" w:color="auto"/>
            </w:tcBorders>
            <w:vAlign w:val="center"/>
            <w:hideMark/>
          </w:tcPr>
          <w:p w:rsidR="00DC7C06" w:rsidRPr="0002189D" w:rsidRDefault="00DC7C06" w:rsidP="007F27BD">
            <w:pPr>
              <w:spacing w:after="0" w:line="240" w:lineRule="auto"/>
              <w:rPr>
                <w:rFonts w:eastAsia="Times New Roman" w:cstheme="minorHAnsi"/>
                <w:b/>
                <w:bCs/>
                <w:i/>
                <w:iCs/>
                <w:sz w:val="18"/>
                <w:szCs w:val="18"/>
                <w:lang w:eastAsia="sr-Latn-RS"/>
              </w:rPr>
            </w:pPr>
          </w:p>
        </w:tc>
        <w:tc>
          <w:tcPr>
            <w:tcW w:w="1483" w:type="dxa"/>
            <w:tcBorders>
              <w:top w:val="nil"/>
              <w:left w:val="nil"/>
              <w:bottom w:val="single" w:sz="4" w:space="0" w:color="auto"/>
              <w:right w:val="single" w:sz="4" w:space="0" w:color="auto"/>
            </w:tcBorders>
            <w:shd w:val="clear" w:color="000000" w:fill="DAEEF3"/>
            <w:vAlign w:val="bottom"/>
            <w:hideMark/>
          </w:tcPr>
          <w:p w:rsidR="00DC7C06" w:rsidRPr="0002189D" w:rsidRDefault="00DC7C06" w:rsidP="007F27B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0</w:t>
            </w:r>
          </w:p>
        </w:tc>
        <w:tc>
          <w:tcPr>
            <w:tcW w:w="1483" w:type="dxa"/>
            <w:tcBorders>
              <w:top w:val="nil"/>
              <w:left w:val="nil"/>
              <w:bottom w:val="single" w:sz="4" w:space="0" w:color="auto"/>
              <w:right w:val="single" w:sz="4" w:space="0" w:color="auto"/>
            </w:tcBorders>
            <w:shd w:val="clear" w:color="000000" w:fill="DAEEF3"/>
            <w:vAlign w:val="bottom"/>
            <w:hideMark/>
          </w:tcPr>
          <w:p w:rsidR="00DC7C06" w:rsidRPr="0002189D" w:rsidRDefault="00DC7C06" w:rsidP="00DC7C06">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1500</w:t>
            </w:r>
          </w:p>
        </w:tc>
        <w:tc>
          <w:tcPr>
            <w:tcW w:w="1111" w:type="dxa"/>
            <w:tcBorders>
              <w:top w:val="nil"/>
              <w:left w:val="nil"/>
              <w:bottom w:val="single" w:sz="4" w:space="0" w:color="auto"/>
              <w:right w:val="single" w:sz="4" w:space="0" w:color="auto"/>
            </w:tcBorders>
            <w:shd w:val="clear" w:color="000000" w:fill="DAEEF3"/>
            <w:vAlign w:val="bottom"/>
            <w:hideMark/>
          </w:tcPr>
          <w:p w:rsidR="00DC7C06" w:rsidRPr="0002189D" w:rsidRDefault="00DC7C06" w:rsidP="007F27B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657</w:t>
            </w:r>
          </w:p>
        </w:tc>
      </w:tr>
      <w:tr w:rsidR="00DC7C06"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C7C06" w:rsidRPr="0002189D" w:rsidRDefault="00DC7C06"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672" w:type="dxa"/>
            <w:gridSpan w:val="4"/>
            <w:tcBorders>
              <w:top w:val="single" w:sz="4" w:space="0" w:color="auto"/>
              <w:left w:val="nil"/>
              <w:bottom w:val="single" w:sz="4" w:space="0" w:color="auto"/>
              <w:right w:val="single" w:sz="4" w:space="0" w:color="000000"/>
            </w:tcBorders>
            <w:shd w:val="clear" w:color="auto" w:fill="auto"/>
          </w:tcPr>
          <w:p w:rsidR="00DC7C06" w:rsidRPr="0002189D" w:rsidRDefault="0002189D" w:rsidP="007F27BD">
            <w:pPr>
              <w:spacing w:after="0" w:line="240" w:lineRule="auto"/>
              <w:rPr>
                <w:rFonts w:eastAsia="Times New Roman" w:cstheme="minorHAnsi"/>
                <w:sz w:val="18"/>
                <w:szCs w:val="18"/>
                <w:lang w:val="sr-Cyrl-RS" w:eastAsia="sr-Latn-RS"/>
              </w:rPr>
            </w:pPr>
            <w:r w:rsidRPr="0002189D">
              <w:rPr>
                <w:rFonts w:eastAsia="Times New Roman" w:cstheme="minorHAnsi"/>
                <w:i/>
                <w:iCs/>
                <w:sz w:val="18"/>
                <w:szCs w:val="18"/>
                <w:lang w:val="sr-Cyrl-RS" w:eastAsia="sr-Latn-RS"/>
              </w:rPr>
              <w:t>Нови индикатор од 2019. године</w:t>
            </w:r>
          </w:p>
        </w:tc>
      </w:tr>
      <w:tr w:rsidR="00DC7C06"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C7C06" w:rsidRPr="0002189D" w:rsidRDefault="00DC7C06"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672" w:type="dxa"/>
            <w:gridSpan w:val="4"/>
            <w:tcBorders>
              <w:top w:val="single" w:sz="4" w:space="0" w:color="auto"/>
              <w:left w:val="nil"/>
              <w:bottom w:val="single" w:sz="4" w:space="0" w:color="auto"/>
              <w:right w:val="single" w:sz="4" w:space="0" w:color="000000"/>
            </w:tcBorders>
            <w:shd w:val="clear" w:color="auto" w:fill="auto"/>
            <w:vAlign w:val="bottom"/>
            <w:hideMark/>
          </w:tcPr>
          <w:p w:rsidR="00DC7C06" w:rsidRPr="0002189D" w:rsidRDefault="00DC7C06" w:rsidP="007F27B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DC7C06"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C7C06" w:rsidRPr="0002189D" w:rsidRDefault="00DC7C06"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672" w:type="dxa"/>
            <w:gridSpan w:val="4"/>
            <w:tcBorders>
              <w:top w:val="single" w:sz="4" w:space="0" w:color="auto"/>
              <w:left w:val="nil"/>
              <w:bottom w:val="single" w:sz="4" w:space="0" w:color="auto"/>
              <w:right w:val="single" w:sz="4" w:space="0" w:color="000000"/>
            </w:tcBorders>
            <w:shd w:val="clear" w:color="auto" w:fill="auto"/>
            <w:vAlign w:val="bottom"/>
            <w:hideMark/>
          </w:tcPr>
          <w:p w:rsidR="00DC7C06" w:rsidRPr="0002189D" w:rsidRDefault="00DC7C06"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Извештај секретаријата</w:t>
            </w:r>
          </w:p>
        </w:tc>
      </w:tr>
      <w:tr w:rsidR="00DC7C06" w:rsidRPr="0002189D" w:rsidTr="0016480F">
        <w:trPr>
          <w:gridAfter w:val="1"/>
          <w:trHeight w:val="331"/>
        </w:trPr>
        <w:tc>
          <w:tcPr>
            <w:tcW w:w="2267" w:type="dxa"/>
            <w:tcBorders>
              <w:top w:val="nil"/>
              <w:left w:val="single" w:sz="4" w:space="0" w:color="auto"/>
              <w:bottom w:val="single" w:sz="4" w:space="0" w:color="auto"/>
              <w:right w:val="single" w:sz="4" w:space="0" w:color="auto"/>
            </w:tcBorders>
            <w:shd w:val="clear" w:color="auto" w:fill="auto"/>
            <w:hideMark/>
          </w:tcPr>
          <w:p w:rsidR="00DC7C06" w:rsidRPr="0002189D" w:rsidRDefault="00DC7C06"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672" w:type="dxa"/>
            <w:gridSpan w:val="4"/>
            <w:tcBorders>
              <w:top w:val="single" w:sz="4" w:space="0" w:color="auto"/>
              <w:left w:val="nil"/>
              <w:bottom w:val="single" w:sz="4" w:space="0" w:color="auto"/>
              <w:right w:val="single" w:sz="4" w:space="0" w:color="000000"/>
            </w:tcBorders>
            <w:shd w:val="clear" w:color="auto" w:fill="auto"/>
            <w:hideMark/>
          </w:tcPr>
          <w:p w:rsidR="00DC7C06" w:rsidRPr="0002189D" w:rsidRDefault="00DC7C06" w:rsidP="007F27BD">
            <w:pPr>
              <w:spacing w:after="0" w:line="240" w:lineRule="auto"/>
              <w:jc w:val="both"/>
              <w:rPr>
                <w:rFonts w:eastAsia="Times New Roman" w:cstheme="minorHAnsi"/>
                <w:sz w:val="18"/>
                <w:szCs w:val="18"/>
                <w:lang w:val="sr-Cyrl-RS" w:eastAsia="sr-Latn-RS"/>
              </w:rPr>
            </w:pPr>
            <w:r w:rsidRPr="0002189D">
              <w:rPr>
                <w:rFonts w:eastAsia="Times New Roman" w:cstheme="minorHAnsi"/>
                <w:sz w:val="18"/>
                <w:szCs w:val="18"/>
                <w:lang w:val="sr-Cyrl-RS" w:eastAsia="sr-Latn-RS"/>
              </w:rPr>
              <w:t xml:space="preserve">Средствима фонда планирано је да се,  као једна од мера пронаталитетне популационе политике на основу расписаног јавног огласа, а у складу са </w:t>
            </w:r>
            <w:r w:rsidRPr="0002189D">
              <w:rPr>
                <w:rFonts w:cstheme="minorHAnsi"/>
                <w:sz w:val="18"/>
                <w:szCs w:val="18"/>
                <w:lang w:val="sr-Cyrl-RS"/>
              </w:rPr>
              <w:t>Покрајинском скупштинском  одлуком о остваривању материнског додатка за незапослене мајке које роде треће или четврто дете на територији Аутономне покрајине Војводине</w:t>
            </w:r>
            <w:r w:rsidRPr="0002189D">
              <w:rPr>
                <w:rFonts w:eastAsia="Times New Roman" w:cstheme="minorHAnsi"/>
                <w:sz w:val="18"/>
                <w:szCs w:val="18"/>
                <w:lang w:val="sr-Cyrl-RS" w:eastAsia="sr-Latn-RS"/>
              </w:rPr>
              <w:t xml:space="preserve"> обезбеди финансијска подршка за 1500 незапослених мајки.</w:t>
            </w:r>
          </w:p>
          <w:p w:rsidR="00DC7C06" w:rsidRPr="0002189D" w:rsidRDefault="00DC7C06" w:rsidP="00DC7C06">
            <w:pPr>
              <w:spacing w:after="0" w:line="240" w:lineRule="auto"/>
              <w:jc w:val="both"/>
              <w:rPr>
                <w:rFonts w:eastAsia="Times New Roman" w:cstheme="minorHAnsi"/>
                <w:sz w:val="18"/>
                <w:szCs w:val="18"/>
                <w:lang w:val="sr-Cyrl-RS" w:eastAsia="sr-Latn-RS"/>
              </w:rPr>
            </w:pPr>
            <w:r w:rsidRPr="0002189D">
              <w:rPr>
                <w:rFonts w:eastAsia="Times New Roman" w:cstheme="minorHAnsi"/>
                <w:sz w:val="18"/>
                <w:szCs w:val="18"/>
                <w:lang w:val="sr-Cyrl-RS" w:eastAsia="sr-Latn-RS"/>
              </w:rPr>
              <w:t>У складу са дефинисаном потребном документацијом и условима јавног огласа,  право на метерински додатак остварило је на дан 31.12.2019. године 657 мајки. Висина материнског додатка у 2019. години износила је 15.000,00 динара и ово право мајке могу да користе најдуже 24 месеца. Ова мера ступила је снагу 1.1.2019. године и обзиром да се ради о новој мери популационе политике она, као и свака дуга нова мера популационе политике, није могла бити реализована у пуном капацитету.</w:t>
            </w:r>
          </w:p>
          <w:p w:rsidR="00DC7C06" w:rsidRPr="0002189D" w:rsidRDefault="00DC7C06" w:rsidP="00DC7C06">
            <w:pPr>
              <w:spacing w:after="0" w:line="240" w:lineRule="auto"/>
              <w:jc w:val="both"/>
              <w:rPr>
                <w:rFonts w:eastAsia="Times New Roman" w:cstheme="minorHAnsi"/>
                <w:sz w:val="18"/>
                <w:szCs w:val="18"/>
                <w:lang w:val="sr-Cyrl-RS" w:eastAsia="sr-Latn-RS"/>
              </w:rPr>
            </w:pPr>
          </w:p>
        </w:tc>
      </w:tr>
      <w:tr w:rsidR="00DC7C06" w:rsidRPr="0002189D" w:rsidTr="0016480F">
        <w:trPr>
          <w:gridAfter w:val="1"/>
          <w:trHeight w:val="832"/>
        </w:trPr>
        <w:tc>
          <w:tcPr>
            <w:tcW w:w="2267" w:type="dxa"/>
            <w:tcBorders>
              <w:top w:val="nil"/>
              <w:left w:val="single" w:sz="4" w:space="0" w:color="auto"/>
              <w:bottom w:val="single" w:sz="4" w:space="0" w:color="auto"/>
              <w:right w:val="single" w:sz="4" w:space="0" w:color="auto"/>
            </w:tcBorders>
            <w:shd w:val="clear" w:color="auto" w:fill="auto"/>
            <w:hideMark/>
          </w:tcPr>
          <w:p w:rsidR="00DC7C06" w:rsidRPr="0002189D" w:rsidRDefault="00DC7C06" w:rsidP="007F27B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672" w:type="dxa"/>
            <w:gridSpan w:val="4"/>
            <w:tcBorders>
              <w:top w:val="single" w:sz="4" w:space="0" w:color="auto"/>
              <w:left w:val="nil"/>
              <w:bottom w:val="single" w:sz="4" w:space="0" w:color="auto"/>
              <w:right w:val="single" w:sz="4" w:space="0" w:color="000000"/>
            </w:tcBorders>
            <w:shd w:val="clear" w:color="auto" w:fill="auto"/>
            <w:hideMark/>
          </w:tcPr>
          <w:p w:rsidR="00DC7C06" w:rsidRPr="0002189D" w:rsidRDefault="00DC7C06" w:rsidP="007F27BD">
            <w:pPr>
              <w:spacing w:after="0" w:line="240" w:lineRule="auto"/>
              <w:rPr>
                <w:rFonts w:eastAsia="Times New Roman" w:cstheme="minorHAnsi"/>
                <w:i/>
                <w:iCs/>
                <w:sz w:val="18"/>
                <w:szCs w:val="18"/>
                <w:lang w:val="sr-Cyrl-RS" w:eastAsia="sr-Latn-RS"/>
              </w:rPr>
            </w:pPr>
          </w:p>
        </w:tc>
      </w:tr>
      <w:tr w:rsidR="0016480F" w:rsidRPr="0002189D" w:rsidTr="0016480F">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16480F" w:rsidRPr="0002189D" w:rsidRDefault="0016480F" w:rsidP="0016480F">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xml:space="preserve">Циљ </w:t>
            </w:r>
            <w:r w:rsidRPr="0002189D">
              <w:rPr>
                <w:rFonts w:eastAsia="Times New Roman" w:cstheme="minorHAnsi"/>
                <w:b/>
                <w:bCs/>
                <w:sz w:val="18"/>
                <w:szCs w:val="18"/>
                <w:lang w:val="sr-Cyrl-RS" w:eastAsia="sr-Latn-RS"/>
              </w:rPr>
              <w:t>4</w:t>
            </w:r>
            <w:r w:rsidRPr="0002189D">
              <w:rPr>
                <w:rFonts w:eastAsia="Times New Roman" w:cstheme="minorHAnsi"/>
                <w:b/>
                <w:bCs/>
                <w:sz w:val="18"/>
                <w:szCs w:val="18"/>
                <w:lang w:eastAsia="sr-Latn-RS"/>
              </w:rPr>
              <w:t>:</w:t>
            </w:r>
          </w:p>
        </w:tc>
        <w:tc>
          <w:tcPr>
            <w:tcW w:w="8672"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16480F" w:rsidRPr="0002189D" w:rsidRDefault="0016480F" w:rsidP="007F27BD">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Завршетак финансирања стечених права на новчану помоћ породици у којој се роди треће дете ( за децу рођену закључно са 24.12.2017. године)</w:t>
            </w:r>
          </w:p>
        </w:tc>
        <w:tc>
          <w:tcPr>
            <w:tcW w:w="0" w:type="auto"/>
          </w:tcPr>
          <w:p w:rsidR="0016480F" w:rsidRPr="0002189D" w:rsidRDefault="0016480F">
            <w:pPr>
              <w:spacing w:after="160" w:line="259" w:lineRule="auto"/>
              <w:rPr>
                <w:rFonts w:cstheme="minorHAnsi"/>
                <w:sz w:val="18"/>
                <w:szCs w:val="18"/>
              </w:rPr>
            </w:pPr>
          </w:p>
        </w:tc>
      </w:tr>
      <w:tr w:rsidR="0016480F" w:rsidRPr="0002189D" w:rsidTr="0016480F">
        <w:trPr>
          <w:gridAfter w:val="1"/>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16480F" w:rsidRPr="0002189D" w:rsidRDefault="0016480F" w:rsidP="0016480F">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w:t>
            </w:r>
            <w:r w:rsidRPr="0002189D">
              <w:rPr>
                <w:rFonts w:eastAsia="Times New Roman" w:cstheme="minorHAnsi"/>
                <w:b/>
                <w:bCs/>
                <w:i/>
                <w:iCs/>
                <w:sz w:val="18"/>
                <w:szCs w:val="18"/>
                <w:lang w:val="sr-Cyrl-RS" w:eastAsia="sr-Latn-RS"/>
              </w:rPr>
              <w:t xml:space="preserve"> 4</w:t>
            </w:r>
            <w:r w:rsidRPr="0002189D">
              <w:rPr>
                <w:rFonts w:eastAsia="Times New Roman" w:cstheme="minorHAnsi"/>
                <w:b/>
                <w:bCs/>
                <w:i/>
                <w:iCs/>
                <w:sz w:val="18"/>
                <w:szCs w:val="18"/>
                <w:lang w:eastAsia="sr-Latn-RS"/>
              </w:rPr>
              <w:t xml:space="preserve">.1  </w:t>
            </w:r>
          </w:p>
        </w:tc>
        <w:tc>
          <w:tcPr>
            <w:tcW w:w="4595" w:type="dxa"/>
            <w:vMerge w:val="restart"/>
            <w:tcBorders>
              <w:top w:val="nil"/>
              <w:left w:val="single" w:sz="4" w:space="0" w:color="auto"/>
              <w:bottom w:val="single" w:sz="4" w:space="0" w:color="000000"/>
              <w:right w:val="single" w:sz="4" w:space="0" w:color="auto"/>
            </w:tcBorders>
            <w:shd w:val="clear" w:color="000000" w:fill="DAEEF3"/>
            <w:hideMark/>
          </w:tcPr>
          <w:p w:rsidR="0016480F" w:rsidRPr="0002189D" w:rsidRDefault="0016480F" w:rsidP="007F27BD">
            <w:pPr>
              <w:spacing w:after="0" w:line="240" w:lineRule="auto"/>
              <w:jc w:val="both"/>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Број породица у којима се роди треће дете и која примају новчану помоћ</w:t>
            </w:r>
          </w:p>
        </w:tc>
        <w:tc>
          <w:tcPr>
            <w:tcW w:w="1483" w:type="dxa"/>
            <w:tcBorders>
              <w:top w:val="nil"/>
              <w:left w:val="nil"/>
              <w:bottom w:val="single" w:sz="4" w:space="0" w:color="auto"/>
              <w:right w:val="single" w:sz="4" w:space="0" w:color="auto"/>
            </w:tcBorders>
            <w:shd w:val="clear" w:color="000000" w:fill="DAEEF3"/>
            <w:vAlign w:val="center"/>
            <w:hideMark/>
          </w:tcPr>
          <w:p w:rsidR="0016480F" w:rsidRPr="0002189D" w:rsidRDefault="0016480F"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483" w:type="dxa"/>
            <w:tcBorders>
              <w:top w:val="nil"/>
              <w:left w:val="nil"/>
              <w:bottom w:val="single" w:sz="4" w:space="0" w:color="auto"/>
              <w:right w:val="single" w:sz="4" w:space="0" w:color="auto"/>
            </w:tcBorders>
            <w:shd w:val="clear" w:color="000000" w:fill="DAEEF3"/>
            <w:vAlign w:val="center"/>
            <w:hideMark/>
          </w:tcPr>
          <w:p w:rsidR="0016480F" w:rsidRPr="0002189D" w:rsidRDefault="0016480F"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1" w:type="dxa"/>
            <w:tcBorders>
              <w:top w:val="nil"/>
              <w:left w:val="nil"/>
              <w:bottom w:val="single" w:sz="4" w:space="0" w:color="auto"/>
              <w:right w:val="single" w:sz="4" w:space="0" w:color="auto"/>
            </w:tcBorders>
            <w:shd w:val="clear" w:color="000000" w:fill="DAEEF3"/>
            <w:vAlign w:val="center"/>
            <w:hideMark/>
          </w:tcPr>
          <w:p w:rsidR="0016480F" w:rsidRPr="0002189D" w:rsidRDefault="0016480F" w:rsidP="007F27BD">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 xml:space="preserve"> 2019.</w:t>
            </w:r>
          </w:p>
        </w:tc>
      </w:tr>
      <w:tr w:rsidR="0016480F" w:rsidRPr="0002189D" w:rsidTr="0016480F">
        <w:trPr>
          <w:gridAfter w:val="1"/>
          <w:trHeight w:val="257"/>
        </w:trPr>
        <w:tc>
          <w:tcPr>
            <w:tcW w:w="2267" w:type="dxa"/>
            <w:vMerge/>
            <w:tcBorders>
              <w:top w:val="nil"/>
              <w:left w:val="single" w:sz="4" w:space="0" w:color="auto"/>
              <w:bottom w:val="single" w:sz="4" w:space="0" w:color="000000"/>
              <w:right w:val="single" w:sz="4" w:space="0" w:color="auto"/>
            </w:tcBorders>
            <w:vAlign w:val="center"/>
            <w:hideMark/>
          </w:tcPr>
          <w:p w:rsidR="0016480F" w:rsidRPr="0002189D" w:rsidRDefault="0016480F" w:rsidP="007F27BD">
            <w:pPr>
              <w:spacing w:after="0" w:line="240" w:lineRule="auto"/>
              <w:rPr>
                <w:rFonts w:eastAsia="Times New Roman" w:cstheme="minorHAnsi"/>
                <w:b/>
                <w:bCs/>
                <w:i/>
                <w:iCs/>
                <w:sz w:val="18"/>
                <w:szCs w:val="18"/>
                <w:lang w:eastAsia="sr-Latn-RS"/>
              </w:rPr>
            </w:pPr>
          </w:p>
        </w:tc>
        <w:tc>
          <w:tcPr>
            <w:tcW w:w="4595" w:type="dxa"/>
            <w:vMerge/>
            <w:tcBorders>
              <w:top w:val="nil"/>
              <w:left w:val="single" w:sz="4" w:space="0" w:color="auto"/>
              <w:bottom w:val="single" w:sz="4" w:space="0" w:color="000000"/>
              <w:right w:val="single" w:sz="4" w:space="0" w:color="auto"/>
            </w:tcBorders>
            <w:vAlign w:val="center"/>
            <w:hideMark/>
          </w:tcPr>
          <w:p w:rsidR="0016480F" w:rsidRPr="0002189D" w:rsidRDefault="0016480F" w:rsidP="007F27BD">
            <w:pPr>
              <w:spacing w:after="0" w:line="240" w:lineRule="auto"/>
              <w:rPr>
                <w:rFonts w:eastAsia="Times New Roman" w:cstheme="minorHAnsi"/>
                <w:b/>
                <w:bCs/>
                <w:i/>
                <w:iCs/>
                <w:sz w:val="18"/>
                <w:szCs w:val="18"/>
                <w:lang w:eastAsia="sr-Latn-RS"/>
              </w:rPr>
            </w:pPr>
          </w:p>
        </w:tc>
        <w:tc>
          <w:tcPr>
            <w:tcW w:w="1483" w:type="dxa"/>
            <w:tcBorders>
              <w:top w:val="nil"/>
              <w:left w:val="nil"/>
              <w:bottom w:val="single" w:sz="4" w:space="0" w:color="auto"/>
              <w:right w:val="single" w:sz="4" w:space="0" w:color="auto"/>
            </w:tcBorders>
            <w:shd w:val="clear" w:color="000000" w:fill="DAEEF3"/>
            <w:vAlign w:val="bottom"/>
            <w:hideMark/>
          </w:tcPr>
          <w:p w:rsidR="0016480F" w:rsidRPr="0002189D" w:rsidRDefault="0016480F" w:rsidP="0016480F">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2250</w:t>
            </w:r>
          </w:p>
        </w:tc>
        <w:tc>
          <w:tcPr>
            <w:tcW w:w="1483" w:type="dxa"/>
            <w:tcBorders>
              <w:top w:val="nil"/>
              <w:left w:val="nil"/>
              <w:bottom w:val="single" w:sz="4" w:space="0" w:color="auto"/>
              <w:right w:val="single" w:sz="4" w:space="0" w:color="auto"/>
            </w:tcBorders>
            <w:shd w:val="clear" w:color="000000" w:fill="DAEEF3"/>
            <w:vAlign w:val="bottom"/>
            <w:hideMark/>
          </w:tcPr>
          <w:p w:rsidR="0016480F" w:rsidRPr="0002189D" w:rsidRDefault="0016480F" w:rsidP="007F27B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1500</w:t>
            </w:r>
          </w:p>
        </w:tc>
        <w:tc>
          <w:tcPr>
            <w:tcW w:w="1111" w:type="dxa"/>
            <w:tcBorders>
              <w:top w:val="nil"/>
              <w:left w:val="nil"/>
              <w:bottom w:val="single" w:sz="4" w:space="0" w:color="auto"/>
              <w:right w:val="single" w:sz="4" w:space="0" w:color="auto"/>
            </w:tcBorders>
            <w:shd w:val="clear" w:color="000000" w:fill="DAEEF3"/>
            <w:vAlign w:val="bottom"/>
            <w:hideMark/>
          </w:tcPr>
          <w:p w:rsidR="0016480F" w:rsidRPr="0002189D" w:rsidRDefault="0016480F" w:rsidP="007F27BD">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2223</w:t>
            </w:r>
          </w:p>
        </w:tc>
      </w:tr>
      <w:tr w:rsidR="0016480F"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16480F" w:rsidRPr="0002189D" w:rsidRDefault="0016480F"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672" w:type="dxa"/>
            <w:gridSpan w:val="4"/>
            <w:tcBorders>
              <w:top w:val="single" w:sz="4" w:space="0" w:color="auto"/>
              <w:left w:val="nil"/>
              <w:bottom w:val="single" w:sz="4" w:space="0" w:color="auto"/>
              <w:right w:val="single" w:sz="4" w:space="0" w:color="000000"/>
            </w:tcBorders>
            <w:shd w:val="clear" w:color="auto" w:fill="auto"/>
          </w:tcPr>
          <w:p w:rsidR="0016480F" w:rsidRPr="0002189D" w:rsidRDefault="0016480F" w:rsidP="007F27B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2017</w:t>
            </w:r>
          </w:p>
        </w:tc>
      </w:tr>
      <w:tr w:rsidR="0016480F"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16480F" w:rsidRPr="0002189D" w:rsidRDefault="0016480F"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672" w:type="dxa"/>
            <w:gridSpan w:val="4"/>
            <w:tcBorders>
              <w:top w:val="single" w:sz="4" w:space="0" w:color="auto"/>
              <w:left w:val="nil"/>
              <w:bottom w:val="single" w:sz="4" w:space="0" w:color="auto"/>
              <w:right w:val="single" w:sz="4" w:space="0" w:color="000000"/>
            </w:tcBorders>
            <w:shd w:val="clear" w:color="auto" w:fill="auto"/>
            <w:vAlign w:val="bottom"/>
            <w:hideMark/>
          </w:tcPr>
          <w:p w:rsidR="0016480F" w:rsidRPr="0002189D" w:rsidRDefault="0016480F" w:rsidP="007F27BD">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16480F" w:rsidRPr="0002189D" w:rsidTr="0016480F">
        <w:trPr>
          <w:gridAfter w:val="1"/>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16480F" w:rsidRPr="0002189D" w:rsidRDefault="0016480F"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672" w:type="dxa"/>
            <w:gridSpan w:val="4"/>
            <w:tcBorders>
              <w:top w:val="single" w:sz="4" w:space="0" w:color="auto"/>
              <w:left w:val="nil"/>
              <w:bottom w:val="single" w:sz="4" w:space="0" w:color="auto"/>
              <w:right w:val="single" w:sz="4" w:space="0" w:color="000000"/>
            </w:tcBorders>
            <w:shd w:val="clear" w:color="auto" w:fill="auto"/>
            <w:vAlign w:val="bottom"/>
            <w:hideMark/>
          </w:tcPr>
          <w:p w:rsidR="0016480F" w:rsidRPr="0002189D" w:rsidRDefault="0016480F"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Извештај секретаријата</w:t>
            </w:r>
          </w:p>
        </w:tc>
      </w:tr>
      <w:tr w:rsidR="0016480F" w:rsidRPr="0002189D" w:rsidTr="0016480F">
        <w:trPr>
          <w:gridAfter w:val="1"/>
          <w:trHeight w:val="331"/>
        </w:trPr>
        <w:tc>
          <w:tcPr>
            <w:tcW w:w="2267" w:type="dxa"/>
            <w:tcBorders>
              <w:top w:val="nil"/>
              <w:left w:val="single" w:sz="4" w:space="0" w:color="auto"/>
              <w:bottom w:val="single" w:sz="4" w:space="0" w:color="auto"/>
              <w:right w:val="single" w:sz="4" w:space="0" w:color="auto"/>
            </w:tcBorders>
            <w:shd w:val="clear" w:color="auto" w:fill="auto"/>
            <w:hideMark/>
          </w:tcPr>
          <w:p w:rsidR="0016480F" w:rsidRPr="0002189D" w:rsidRDefault="0016480F" w:rsidP="007F27BD">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lastRenderedPageBreak/>
              <w:t>Коментар:</w:t>
            </w:r>
          </w:p>
        </w:tc>
        <w:tc>
          <w:tcPr>
            <w:tcW w:w="8672" w:type="dxa"/>
            <w:gridSpan w:val="4"/>
            <w:tcBorders>
              <w:top w:val="single" w:sz="4" w:space="0" w:color="auto"/>
              <w:left w:val="nil"/>
              <w:bottom w:val="single" w:sz="4" w:space="0" w:color="auto"/>
              <w:right w:val="single" w:sz="4" w:space="0" w:color="000000"/>
            </w:tcBorders>
            <w:shd w:val="clear" w:color="auto" w:fill="auto"/>
            <w:hideMark/>
          </w:tcPr>
          <w:p w:rsidR="0016480F" w:rsidRPr="0002189D" w:rsidRDefault="0016480F" w:rsidP="007F27BD">
            <w:pPr>
              <w:spacing w:after="0" w:line="240" w:lineRule="auto"/>
              <w:jc w:val="both"/>
              <w:rPr>
                <w:rFonts w:eastAsia="Times New Roman" w:cstheme="minorHAnsi"/>
                <w:sz w:val="18"/>
                <w:szCs w:val="18"/>
                <w:lang w:val="sr-Cyrl-RS" w:eastAsia="sr-Latn-RS"/>
              </w:rPr>
            </w:pPr>
            <w:r w:rsidRPr="0002189D">
              <w:rPr>
                <w:rFonts w:eastAsia="Times New Roman" w:cstheme="minorHAnsi"/>
                <w:sz w:val="18"/>
                <w:szCs w:val="18"/>
                <w:lang w:val="sr-Cyrl-RS" w:eastAsia="sr-Latn-RS"/>
              </w:rPr>
              <w:t>Ово право остваривало се у складу са Одлуком о остваривању новчане помоћи породици у којој се роди треће дете која је почела да се примењује 1.1.2013.  године. Међутим, како је  Покрајинска влада на седници одржаној 18.7. 2018. године,  у склопу усаглашавања са републичким прописима , донела Одлуку о допуни Одлуке о   остваривању новчане помоћи породици у којој се роди треће дете којом је утврђено да ће новчана помоћ бити исплаћивана најдуже до 2020. године за децу рођену закључно са 24.12.2017. године број породица усаглашен је са овом одлуком.</w:t>
            </w:r>
          </w:p>
        </w:tc>
      </w:tr>
      <w:tr w:rsidR="0016480F" w:rsidRPr="0002189D" w:rsidTr="0016480F">
        <w:trPr>
          <w:gridAfter w:val="1"/>
          <w:trHeight w:val="832"/>
        </w:trPr>
        <w:tc>
          <w:tcPr>
            <w:tcW w:w="2267" w:type="dxa"/>
            <w:tcBorders>
              <w:top w:val="nil"/>
              <w:left w:val="single" w:sz="4" w:space="0" w:color="auto"/>
              <w:bottom w:val="single" w:sz="4" w:space="0" w:color="auto"/>
              <w:right w:val="single" w:sz="4" w:space="0" w:color="auto"/>
            </w:tcBorders>
            <w:shd w:val="clear" w:color="auto" w:fill="auto"/>
            <w:hideMark/>
          </w:tcPr>
          <w:p w:rsidR="0016480F" w:rsidRPr="0002189D" w:rsidRDefault="0016480F" w:rsidP="007F27BD">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672" w:type="dxa"/>
            <w:gridSpan w:val="4"/>
            <w:tcBorders>
              <w:top w:val="single" w:sz="4" w:space="0" w:color="auto"/>
              <w:left w:val="nil"/>
              <w:bottom w:val="single" w:sz="4" w:space="0" w:color="auto"/>
              <w:right w:val="single" w:sz="4" w:space="0" w:color="000000"/>
            </w:tcBorders>
            <w:shd w:val="clear" w:color="auto" w:fill="auto"/>
            <w:hideMark/>
          </w:tcPr>
          <w:p w:rsidR="0016480F" w:rsidRPr="0002189D" w:rsidRDefault="00541E57" w:rsidP="0016480F">
            <w:pPr>
              <w:spacing w:after="0" w:line="240" w:lineRule="auto"/>
              <w:rPr>
                <w:rFonts w:eastAsia="Times New Roman" w:cstheme="minorHAnsi"/>
                <w:i/>
                <w:iCs/>
                <w:sz w:val="18"/>
                <w:szCs w:val="18"/>
                <w:lang w:val="sr-Cyrl-RS" w:eastAsia="sr-Latn-RS"/>
              </w:rPr>
            </w:pPr>
            <w:r>
              <w:rPr>
                <w:rFonts w:eastAsia="Times New Roman" w:cstheme="minorHAnsi"/>
                <w:i/>
                <w:iCs/>
                <w:sz w:val="18"/>
                <w:szCs w:val="18"/>
                <w:lang w:val="sr-Cyrl-RS" w:eastAsia="sr-Latn-RS"/>
              </w:rPr>
              <w:t xml:space="preserve">Током јануара месеца </w:t>
            </w:r>
            <w:r w:rsidR="0016480F" w:rsidRPr="0002189D">
              <w:rPr>
                <w:rFonts w:eastAsia="Times New Roman" w:cstheme="minorHAnsi"/>
                <w:i/>
                <w:iCs/>
                <w:sz w:val="18"/>
                <w:szCs w:val="18"/>
                <w:lang w:val="sr-Cyrl-RS" w:eastAsia="sr-Latn-RS"/>
              </w:rPr>
              <w:t xml:space="preserve"> 2019. године утврђено је да постоји </w:t>
            </w:r>
            <w:r>
              <w:rPr>
                <w:rFonts w:eastAsia="Times New Roman" w:cstheme="minorHAnsi"/>
                <w:i/>
                <w:iCs/>
                <w:sz w:val="18"/>
                <w:szCs w:val="18"/>
                <w:lang w:val="sr-Cyrl-RS" w:eastAsia="sr-Latn-RS"/>
              </w:rPr>
              <w:t xml:space="preserve">још </w:t>
            </w:r>
            <w:r w:rsidR="0016480F" w:rsidRPr="0002189D">
              <w:rPr>
                <w:rFonts w:eastAsia="Times New Roman" w:cstheme="minorHAnsi"/>
                <w:i/>
                <w:iCs/>
                <w:sz w:val="18"/>
                <w:szCs w:val="18"/>
                <w:lang w:val="sr-Cyrl-RS" w:eastAsia="sr-Latn-RS"/>
              </w:rPr>
              <w:t>2223 породица које испуњавају у услове да им се исплати новчана помоћ до 24 месеца за колико су имали право.Сва стечена права односно  дуговања према корисницима реализована су у потпуности закључно са 31.12.2019. године.</w:t>
            </w:r>
          </w:p>
        </w:tc>
      </w:tr>
    </w:tbl>
    <w:p w:rsidR="00277140" w:rsidRPr="0002189D" w:rsidRDefault="00277140" w:rsidP="0016480F">
      <w:pPr>
        <w:rPr>
          <w:rFonts w:cstheme="minorHAnsi"/>
          <w:sz w:val="18"/>
          <w:szCs w:val="18"/>
        </w:rPr>
      </w:pPr>
    </w:p>
    <w:p w:rsidR="00277140" w:rsidRPr="0002189D" w:rsidRDefault="00277140">
      <w:pPr>
        <w:spacing w:after="160" w:line="259" w:lineRule="auto"/>
        <w:rPr>
          <w:rFonts w:cstheme="minorHAnsi"/>
          <w:sz w:val="18"/>
          <w:szCs w:val="18"/>
        </w:rPr>
      </w:pPr>
      <w:r w:rsidRPr="0002189D">
        <w:rPr>
          <w:rFonts w:cstheme="minorHAnsi"/>
          <w:sz w:val="18"/>
          <w:szCs w:val="18"/>
        </w:rPr>
        <w:br w:type="page"/>
      </w:r>
    </w:p>
    <w:tbl>
      <w:tblPr>
        <w:tblW w:w="10740" w:type="dxa"/>
        <w:tblInd w:w="-459" w:type="dxa"/>
        <w:tblLook w:val="04A0" w:firstRow="1" w:lastRow="0" w:firstColumn="1" w:lastColumn="0" w:noHBand="0" w:noVBand="1"/>
      </w:tblPr>
      <w:tblGrid>
        <w:gridCol w:w="2267"/>
        <w:gridCol w:w="4593"/>
        <w:gridCol w:w="1356"/>
        <w:gridCol w:w="1356"/>
        <w:gridCol w:w="1168"/>
      </w:tblGrid>
      <w:tr w:rsidR="000C7AC4" w:rsidRPr="0002189D" w:rsidTr="00FC1BD8">
        <w:trPr>
          <w:trHeight w:val="302"/>
        </w:trPr>
        <w:tc>
          <w:tcPr>
            <w:tcW w:w="10740" w:type="dxa"/>
            <w:gridSpan w:val="5"/>
            <w:tcBorders>
              <w:top w:val="nil"/>
              <w:left w:val="nil"/>
              <w:bottom w:val="nil"/>
              <w:right w:val="nil"/>
            </w:tcBorders>
            <w:shd w:val="clear" w:color="auto" w:fill="auto"/>
            <w:noWrap/>
            <w:vAlign w:val="bottom"/>
            <w:hideMark/>
          </w:tcPr>
          <w:p w:rsidR="000C7AC4" w:rsidRPr="0002189D" w:rsidRDefault="000C7AC4" w:rsidP="00FC1BD8">
            <w:pPr>
              <w:spacing w:after="0" w:line="240" w:lineRule="auto"/>
              <w:jc w:val="center"/>
              <w:rPr>
                <w:rFonts w:eastAsia="Times New Roman" w:cstheme="minorHAnsi"/>
                <w:b/>
                <w:bCs/>
                <w:sz w:val="18"/>
                <w:szCs w:val="18"/>
                <w:lang w:eastAsia="sr-Latn-RS"/>
              </w:rPr>
            </w:pPr>
            <w:r w:rsidRPr="0002189D">
              <w:rPr>
                <w:rFonts w:cstheme="minorHAnsi"/>
                <w:sz w:val="18"/>
                <w:szCs w:val="18"/>
                <w:lang w:val="sr-Cyrl-RS"/>
              </w:rPr>
              <w:lastRenderedPageBreak/>
              <w:br w:type="page"/>
            </w:r>
            <w:r w:rsidRPr="00E638A6">
              <w:rPr>
                <w:rFonts w:eastAsia="Times New Roman" w:cstheme="minorHAnsi"/>
                <w:b/>
                <w:bCs/>
                <w:sz w:val="18"/>
                <w:szCs w:val="18"/>
                <w:lang w:eastAsia="sr-Latn-RS"/>
              </w:rPr>
              <w:t>ПРОГРАМСКА СТРУКТУРА</w:t>
            </w:r>
          </w:p>
        </w:tc>
      </w:tr>
      <w:tr w:rsidR="000C7AC4" w:rsidRPr="0002189D" w:rsidTr="00FC1BD8">
        <w:trPr>
          <w:trHeight w:val="257"/>
        </w:trPr>
        <w:tc>
          <w:tcPr>
            <w:tcW w:w="2267" w:type="dxa"/>
            <w:tcBorders>
              <w:top w:val="nil"/>
              <w:left w:val="nil"/>
              <w:bottom w:val="nil"/>
              <w:right w:val="nil"/>
            </w:tcBorders>
            <w:shd w:val="clear" w:color="auto" w:fill="auto"/>
            <w:noWrap/>
            <w:vAlign w:val="bottom"/>
            <w:hideMark/>
          </w:tcPr>
          <w:p w:rsidR="000C7AC4" w:rsidRPr="0002189D" w:rsidRDefault="000C7AC4" w:rsidP="00FC1BD8">
            <w:pPr>
              <w:spacing w:after="0" w:line="240" w:lineRule="auto"/>
              <w:rPr>
                <w:rFonts w:eastAsia="Times New Roman" w:cstheme="minorHAnsi"/>
                <w:sz w:val="18"/>
                <w:szCs w:val="18"/>
                <w:lang w:eastAsia="sr-Latn-RS"/>
              </w:rPr>
            </w:pPr>
          </w:p>
        </w:tc>
        <w:tc>
          <w:tcPr>
            <w:tcW w:w="4593" w:type="dxa"/>
            <w:tcBorders>
              <w:top w:val="nil"/>
              <w:left w:val="nil"/>
              <w:bottom w:val="single" w:sz="4" w:space="0" w:color="auto"/>
              <w:right w:val="nil"/>
            </w:tcBorders>
            <w:shd w:val="clear" w:color="auto" w:fill="auto"/>
            <w:noWrap/>
            <w:vAlign w:val="bottom"/>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356" w:type="dxa"/>
            <w:tcBorders>
              <w:top w:val="nil"/>
              <w:left w:val="nil"/>
              <w:bottom w:val="single" w:sz="4" w:space="0" w:color="auto"/>
              <w:right w:val="nil"/>
            </w:tcBorders>
            <w:shd w:val="clear" w:color="auto" w:fill="auto"/>
            <w:noWrap/>
            <w:vAlign w:val="bottom"/>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356" w:type="dxa"/>
            <w:tcBorders>
              <w:top w:val="nil"/>
              <w:left w:val="nil"/>
              <w:bottom w:val="single" w:sz="4" w:space="0" w:color="auto"/>
              <w:right w:val="nil"/>
            </w:tcBorders>
            <w:shd w:val="clear" w:color="auto" w:fill="auto"/>
            <w:noWrap/>
            <w:vAlign w:val="bottom"/>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c>
          <w:tcPr>
            <w:tcW w:w="1168" w:type="dxa"/>
            <w:tcBorders>
              <w:top w:val="nil"/>
              <w:left w:val="nil"/>
              <w:bottom w:val="single" w:sz="4" w:space="0" w:color="auto"/>
              <w:right w:val="nil"/>
            </w:tcBorders>
            <w:shd w:val="clear" w:color="auto" w:fill="auto"/>
            <w:noWrap/>
            <w:vAlign w:val="bottom"/>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r>
      <w:tr w:rsidR="000C7AC4" w:rsidRPr="0002189D" w:rsidTr="00FC1BD8">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C7AC4" w:rsidRPr="0002189D" w:rsidRDefault="000C7AC4"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593" w:type="dxa"/>
            <w:tcBorders>
              <w:top w:val="nil"/>
              <w:left w:val="nil"/>
              <w:bottom w:val="single" w:sz="4" w:space="0" w:color="auto"/>
              <w:right w:val="single" w:sz="4" w:space="0" w:color="auto"/>
            </w:tcBorders>
            <w:shd w:val="clear" w:color="000000" w:fill="F2F2F2"/>
            <w:noWrap/>
            <w:vAlign w:val="center"/>
            <w:hideMark/>
          </w:tcPr>
          <w:p w:rsidR="000C7AC4" w:rsidRPr="0002189D" w:rsidRDefault="000C7AC4"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Назив </w:t>
            </w:r>
            <w:r w:rsidRPr="0002189D">
              <w:rPr>
                <w:rFonts w:eastAsia="Times New Roman" w:cstheme="minorHAnsi"/>
                <w:sz w:val="18"/>
                <w:szCs w:val="18"/>
                <w:lang w:val="sr-Cyrl-RS" w:eastAsia="sr-Latn-RS"/>
              </w:rPr>
              <w:t>П</w:t>
            </w:r>
            <w:r w:rsidRPr="0002189D">
              <w:rPr>
                <w:rFonts w:eastAsia="Times New Roman" w:cstheme="minorHAnsi"/>
                <w:sz w:val="18"/>
                <w:szCs w:val="18"/>
                <w:lang w:eastAsia="sr-Latn-RS"/>
              </w:rPr>
              <w:t>рограма</w:t>
            </w:r>
          </w:p>
        </w:tc>
        <w:tc>
          <w:tcPr>
            <w:tcW w:w="1356" w:type="dxa"/>
            <w:tcBorders>
              <w:top w:val="nil"/>
              <w:left w:val="nil"/>
              <w:bottom w:val="single" w:sz="4" w:space="0" w:color="auto"/>
              <w:right w:val="single" w:sz="4" w:space="0" w:color="auto"/>
            </w:tcBorders>
            <w:shd w:val="clear" w:color="000000" w:fill="F2F2F2"/>
            <w:vAlign w:val="center"/>
            <w:hideMark/>
          </w:tcPr>
          <w:p w:rsidR="000C7AC4" w:rsidRPr="0002189D" w:rsidRDefault="000C7AC4"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p>
        </w:tc>
        <w:tc>
          <w:tcPr>
            <w:tcW w:w="1356" w:type="dxa"/>
            <w:tcBorders>
              <w:top w:val="nil"/>
              <w:left w:val="nil"/>
              <w:bottom w:val="single" w:sz="4" w:space="0" w:color="auto"/>
              <w:right w:val="single" w:sz="4" w:space="0" w:color="auto"/>
            </w:tcBorders>
            <w:shd w:val="clear" w:color="000000" w:fill="F2F2F2"/>
            <w:vAlign w:val="center"/>
            <w:hideMark/>
          </w:tcPr>
          <w:p w:rsidR="000C7AC4" w:rsidRPr="0002189D" w:rsidRDefault="000C7AC4" w:rsidP="00FC1BD8">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 xml:space="preserve">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године</w:t>
            </w:r>
          </w:p>
        </w:tc>
        <w:tc>
          <w:tcPr>
            <w:tcW w:w="1168" w:type="dxa"/>
            <w:tcBorders>
              <w:top w:val="nil"/>
              <w:left w:val="nil"/>
              <w:bottom w:val="single" w:sz="4" w:space="0" w:color="auto"/>
              <w:right w:val="single" w:sz="4" w:space="0" w:color="auto"/>
            </w:tcBorders>
            <w:shd w:val="clear" w:color="000000" w:fill="F2F2F2"/>
            <w:vAlign w:val="center"/>
            <w:hideMark/>
          </w:tcPr>
          <w:p w:rsidR="000C7AC4" w:rsidRPr="0002189D" w:rsidRDefault="000C7AC4"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0C7AC4" w:rsidRPr="0002189D" w:rsidTr="00FC1BD8">
        <w:trPr>
          <w:trHeight w:val="665"/>
        </w:trPr>
        <w:tc>
          <w:tcPr>
            <w:tcW w:w="2267" w:type="dxa"/>
            <w:tcBorders>
              <w:top w:val="nil"/>
              <w:left w:val="single" w:sz="4" w:space="0" w:color="auto"/>
              <w:bottom w:val="single" w:sz="4" w:space="0" w:color="auto"/>
              <w:right w:val="single" w:sz="4" w:space="0" w:color="auto"/>
            </w:tcBorders>
            <w:shd w:val="clear" w:color="auto" w:fill="auto"/>
            <w:noWrap/>
            <w:vAlign w:val="center"/>
          </w:tcPr>
          <w:p w:rsidR="000C7AC4" w:rsidRPr="0002189D" w:rsidRDefault="000C7AC4" w:rsidP="000C7AC4">
            <w:pPr>
              <w:spacing w:after="0" w:line="240" w:lineRule="auto"/>
              <w:jc w:val="center"/>
              <w:rPr>
                <w:rFonts w:eastAsia="Times New Roman" w:cstheme="minorHAnsi"/>
                <w:bCs/>
                <w:sz w:val="18"/>
                <w:szCs w:val="18"/>
                <w:lang w:val="sr-Cyrl-RS" w:eastAsia="sr-Latn-RS"/>
              </w:rPr>
            </w:pPr>
            <w:r w:rsidRPr="0002189D">
              <w:rPr>
                <w:rFonts w:eastAsia="Times New Roman" w:cstheme="minorHAnsi"/>
                <w:bCs/>
                <w:sz w:val="18"/>
                <w:szCs w:val="18"/>
                <w:lang w:val="sr-Cyrl-RS" w:eastAsia="sr-Latn-RS"/>
              </w:rPr>
              <w:t>90</w:t>
            </w:r>
            <w:r w:rsidRPr="0002189D">
              <w:rPr>
                <w:rFonts w:eastAsia="Times New Roman" w:cstheme="minorHAnsi"/>
                <w:bCs/>
                <w:sz w:val="18"/>
                <w:szCs w:val="18"/>
                <w:lang w:eastAsia="sr-Latn-RS"/>
              </w:rPr>
              <w:t>4</w:t>
            </w:r>
          </w:p>
        </w:tc>
        <w:tc>
          <w:tcPr>
            <w:tcW w:w="4593" w:type="dxa"/>
            <w:tcBorders>
              <w:top w:val="nil"/>
              <w:left w:val="nil"/>
              <w:bottom w:val="single" w:sz="4" w:space="0" w:color="auto"/>
              <w:right w:val="nil"/>
            </w:tcBorders>
            <w:shd w:val="clear" w:color="auto" w:fill="auto"/>
            <w:vAlign w:val="center"/>
          </w:tcPr>
          <w:p w:rsidR="000C7AC4" w:rsidRPr="0002189D" w:rsidRDefault="000C7AC4" w:rsidP="00FC1BD8">
            <w:pPr>
              <w:spacing w:after="0" w:line="240" w:lineRule="auto"/>
              <w:jc w:val="center"/>
              <w:rPr>
                <w:rFonts w:eastAsia="Times New Roman" w:cstheme="minorHAnsi"/>
                <w:b/>
                <w:sz w:val="18"/>
                <w:szCs w:val="18"/>
                <w:lang w:val="sr-Cyrl-RS" w:eastAsia="sr-Latn-RS"/>
              </w:rPr>
            </w:pPr>
            <w:r w:rsidRPr="0002189D">
              <w:rPr>
                <w:rFonts w:eastAsia="Times New Roman" w:cstheme="minorHAnsi"/>
                <w:b/>
                <w:sz w:val="18"/>
                <w:szCs w:val="18"/>
                <w:lang w:val="sr-Cyrl-RS" w:eastAsia="sr-Latn-RS"/>
              </w:rPr>
              <w:t xml:space="preserve">Борачко инвалидска заштита </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0C7AC4" w:rsidRPr="0002189D" w:rsidRDefault="000C7AC4" w:rsidP="000C7AC4">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21</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307</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729</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49</w:t>
            </w:r>
          </w:p>
        </w:tc>
        <w:tc>
          <w:tcPr>
            <w:tcW w:w="1356" w:type="dxa"/>
            <w:tcBorders>
              <w:top w:val="nil"/>
              <w:left w:val="nil"/>
              <w:bottom w:val="single" w:sz="4" w:space="0" w:color="auto"/>
              <w:right w:val="single" w:sz="4" w:space="0" w:color="auto"/>
            </w:tcBorders>
            <w:shd w:val="clear" w:color="auto" w:fill="auto"/>
            <w:noWrap/>
            <w:vAlign w:val="center"/>
          </w:tcPr>
          <w:p w:rsidR="000C7AC4" w:rsidRPr="0002189D" w:rsidRDefault="000C7AC4" w:rsidP="000C7AC4">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19</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588</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528</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96</w:t>
            </w:r>
          </w:p>
        </w:tc>
        <w:tc>
          <w:tcPr>
            <w:tcW w:w="1168" w:type="dxa"/>
            <w:tcBorders>
              <w:top w:val="nil"/>
              <w:left w:val="nil"/>
              <w:bottom w:val="single" w:sz="4" w:space="0" w:color="auto"/>
              <w:right w:val="single" w:sz="4" w:space="0" w:color="auto"/>
            </w:tcBorders>
            <w:shd w:val="clear" w:color="auto" w:fill="auto"/>
            <w:noWrap/>
            <w:vAlign w:val="center"/>
          </w:tcPr>
          <w:p w:rsidR="000C7AC4" w:rsidRPr="0002189D" w:rsidRDefault="000C7AC4" w:rsidP="000C7AC4">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9</w:t>
            </w:r>
            <w:r w:rsidRPr="0002189D">
              <w:rPr>
                <w:rFonts w:eastAsia="Times New Roman" w:cstheme="minorHAnsi"/>
                <w:sz w:val="18"/>
                <w:szCs w:val="18"/>
                <w:lang w:val="sr-Cyrl-RS" w:eastAsia="sr-Latn-RS"/>
              </w:rPr>
              <w:t>1</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93</w:t>
            </w:r>
          </w:p>
        </w:tc>
      </w:tr>
      <w:tr w:rsidR="000C7AC4" w:rsidRPr="0002189D" w:rsidTr="00FC1BD8">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4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ПОКРАЈИНСКИ СЕКРЕТАР</w:t>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p>
        </w:tc>
      </w:tr>
      <w:tr w:rsidR="000C7AC4" w:rsidRPr="0002189D" w:rsidTr="00FC1BD8">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4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C7AC4" w:rsidRPr="0002189D" w:rsidRDefault="000C7AC4"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2019</w:t>
            </w:r>
          </w:p>
        </w:tc>
      </w:tr>
      <w:tr w:rsidR="000C7AC4" w:rsidRPr="0002189D" w:rsidTr="00FC1BD8">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0C7AC4" w:rsidRPr="0002189D" w:rsidRDefault="000C7AC4" w:rsidP="00FC1BD8">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w:t>
            </w:r>
          </w:p>
        </w:tc>
        <w:tc>
          <w:tcPr>
            <w:tcW w:w="8473" w:type="dxa"/>
            <w:gridSpan w:val="4"/>
            <w:tcBorders>
              <w:top w:val="single" w:sz="4" w:space="0" w:color="auto"/>
              <w:left w:val="nil"/>
              <w:bottom w:val="single" w:sz="4" w:space="0" w:color="auto"/>
              <w:right w:val="single" w:sz="4" w:space="0" w:color="000000"/>
            </w:tcBorders>
            <w:shd w:val="clear" w:color="auto" w:fill="auto"/>
          </w:tcPr>
          <w:p w:rsidR="000C7AC4" w:rsidRPr="0002189D" w:rsidRDefault="000C7AC4" w:rsidP="000C7AC4">
            <w:pPr>
              <w:spacing w:after="0" w:line="240" w:lineRule="auto"/>
              <w:jc w:val="both"/>
              <w:rPr>
                <w:rFonts w:cstheme="minorHAnsi"/>
                <w:color w:val="000000"/>
                <w:sz w:val="18"/>
                <w:szCs w:val="18"/>
                <w:lang w:val="en-US"/>
              </w:rPr>
            </w:pPr>
            <w:r w:rsidRPr="0002189D">
              <w:rPr>
                <w:rFonts w:cstheme="minorHAnsi"/>
                <w:color w:val="000000"/>
                <w:sz w:val="18"/>
                <w:szCs w:val="18"/>
              </w:rPr>
              <w:t>Обезбеђење функционисања борачко инвалидске заштите и заштите цивилних инвалида рата кроз вођење другостепеног поступка и ревизију и надзор над радом првостепених органа у области борачко инвалидске заштите и заштите цивилних инвалида рата и др. Контрола наменског трошења средстава и плаћања доспелих обавеза</w:t>
            </w:r>
          </w:p>
          <w:p w:rsidR="000C7AC4" w:rsidRPr="0002189D" w:rsidRDefault="000C7AC4" w:rsidP="00FC1BD8">
            <w:pPr>
              <w:jc w:val="both"/>
              <w:rPr>
                <w:rFonts w:eastAsia="Times New Roman" w:cstheme="minorHAnsi"/>
                <w:iCs/>
                <w:sz w:val="18"/>
                <w:szCs w:val="18"/>
                <w:lang w:eastAsia="sr-Latn-RS"/>
              </w:rPr>
            </w:pPr>
          </w:p>
        </w:tc>
      </w:tr>
      <w:tr w:rsidR="000C7AC4" w:rsidRPr="0002189D" w:rsidTr="00E47DD0">
        <w:trPr>
          <w:trHeight w:val="1002"/>
        </w:trPr>
        <w:tc>
          <w:tcPr>
            <w:tcW w:w="2267" w:type="dxa"/>
            <w:tcBorders>
              <w:top w:val="nil"/>
              <w:left w:val="single" w:sz="4" w:space="0" w:color="auto"/>
              <w:bottom w:val="single" w:sz="4" w:space="0" w:color="auto"/>
              <w:right w:val="single" w:sz="4" w:space="0" w:color="auto"/>
            </w:tcBorders>
            <w:shd w:val="clear" w:color="auto" w:fill="auto"/>
            <w:hideMark/>
          </w:tcPr>
          <w:p w:rsidR="000C7AC4" w:rsidRPr="0002189D" w:rsidRDefault="000C7AC4" w:rsidP="00FC1BD8">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Учинак Програма</w:t>
            </w:r>
          </w:p>
          <w:p w:rsidR="000C7AC4" w:rsidRPr="0002189D" w:rsidRDefault="000C7AC4" w:rsidP="00FC1BD8">
            <w:pPr>
              <w:spacing w:after="0" w:line="240" w:lineRule="auto"/>
              <w:rPr>
                <w:rFonts w:eastAsia="Times New Roman" w:cstheme="minorHAnsi"/>
                <w:i/>
                <w:iCs/>
                <w:sz w:val="18"/>
                <w:szCs w:val="18"/>
                <w:lang w:val="sr-Cyrl-RS" w:eastAsia="sr-Latn-RS"/>
              </w:rPr>
            </w:pPr>
          </w:p>
        </w:tc>
        <w:tc>
          <w:tcPr>
            <w:tcW w:w="8473" w:type="dxa"/>
            <w:gridSpan w:val="4"/>
            <w:tcBorders>
              <w:top w:val="single" w:sz="4" w:space="0" w:color="auto"/>
              <w:left w:val="nil"/>
              <w:bottom w:val="single" w:sz="4" w:space="0" w:color="auto"/>
              <w:right w:val="single" w:sz="4" w:space="0" w:color="000000"/>
            </w:tcBorders>
            <w:shd w:val="clear" w:color="auto" w:fill="auto"/>
            <w:noWrap/>
          </w:tcPr>
          <w:p w:rsidR="000C7AC4" w:rsidRDefault="000C7AC4" w:rsidP="000C7AC4">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eastAsia="sr-Latn-RS"/>
              </w:rPr>
              <w:t xml:space="preserve">У односу на планиране циљеве и индикаторе утврђено је да су за посматрани период остварене вредности у складу </w:t>
            </w:r>
            <w:r w:rsidRPr="0002189D">
              <w:rPr>
                <w:rFonts w:eastAsia="Times New Roman" w:cstheme="minorHAnsi"/>
                <w:i/>
                <w:iCs/>
                <w:sz w:val="18"/>
                <w:szCs w:val="18"/>
                <w:lang w:val="sr-Cyrl-RS" w:eastAsia="sr-Latn-RS"/>
              </w:rPr>
              <w:t xml:space="preserve">односно изнад </w:t>
            </w:r>
            <w:r w:rsidRPr="0002189D">
              <w:rPr>
                <w:rFonts w:eastAsia="Times New Roman" w:cstheme="minorHAnsi"/>
                <w:i/>
                <w:iCs/>
                <w:sz w:val="18"/>
                <w:szCs w:val="18"/>
                <w:lang w:eastAsia="sr-Latn-RS"/>
              </w:rPr>
              <w:t xml:space="preserve"> планиран</w:t>
            </w:r>
            <w:r w:rsidRPr="0002189D">
              <w:rPr>
                <w:rFonts w:eastAsia="Times New Roman" w:cstheme="minorHAnsi"/>
                <w:i/>
                <w:iCs/>
                <w:sz w:val="18"/>
                <w:szCs w:val="18"/>
                <w:lang w:val="sr-Cyrl-RS" w:eastAsia="sr-Latn-RS"/>
              </w:rPr>
              <w:t>ог</w:t>
            </w:r>
            <w:r w:rsidRPr="0002189D">
              <w:rPr>
                <w:rFonts w:eastAsia="Times New Roman" w:cstheme="minorHAnsi"/>
                <w:i/>
                <w:iCs/>
                <w:sz w:val="18"/>
                <w:szCs w:val="18"/>
                <w:lang w:eastAsia="sr-Latn-RS"/>
              </w:rPr>
              <w:t xml:space="preserve">. </w:t>
            </w:r>
            <w:r w:rsidRPr="0002189D">
              <w:rPr>
                <w:rFonts w:eastAsia="Times New Roman" w:cstheme="minorHAnsi"/>
                <w:i/>
                <w:iCs/>
                <w:sz w:val="18"/>
                <w:szCs w:val="18"/>
                <w:lang w:val="sr-Cyrl-RS" w:eastAsia="sr-Latn-RS"/>
              </w:rPr>
              <w:t xml:space="preserve">Реализовани </w:t>
            </w:r>
            <w:r w:rsidRPr="0002189D">
              <w:rPr>
                <w:rFonts w:eastAsia="Times New Roman" w:cstheme="minorHAnsi"/>
                <w:i/>
                <w:iCs/>
                <w:sz w:val="18"/>
                <w:szCs w:val="18"/>
                <w:lang w:eastAsia="sr-Latn-RS"/>
              </w:rPr>
              <w:t xml:space="preserve"> </w:t>
            </w:r>
            <w:r w:rsidRPr="0002189D">
              <w:rPr>
                <w:rFonts w:eastAsia="Times New Roman" w:cstheme="minorHAnsi"/>
                <w:i/>
                <w:iCs/>
                <w:sz w:val="18"/>
                <w:szCs w:val="18"/>
                <w:lang w:val="sr-Cyrl-RS" w:eastAsia="sr-Latn-RS"/>
              </w:rPr>
              <w:t>циљеви</w:t>
            </w:r>
            <w:r w:rsidRPr="0002189D">
              <w:rPr>
                <w:rFonts w:eastAsia="Times New Roman" w:cstheme="minorHAnsi"/>
                <w:i/>
                <w:iCs/>
                <w:sz w:val="18"/>
                <w:szCs w:val="18"/>
                <w:lang w:eastAsia="sr-Latn-RS"/>
              </w:rPr>
              <w:t xml:space="preserve">  у складу су са постављеним циљним групама ка којима су били усмерени, предвиђеним активностима и планираним буџет</w:t>
            </w:r>
            <w:r w:rsidR="00E638A6">
              <w:rPr>
                <w:rFonts w:eastAsia="Times New Roman" w:cstheme="minorHAnsi"/>
                <w:i/>
                <w:iCs/>
                <w:sz w:val="18"/>
                <w:szCs w:val="18"/>
                <w:lang w:val="sr-Cyrl-RS" w:eastAsia="sr-Latn-RS"/>
              </w:rPr>
              <w:t>ом</w:t>
            </w:r>
            <w:r w:rsidRPr="0002189D">
              <w:rPr>
                <w:rFonts w:eastAsia="Times New Roman" w:cstheme="minorHAnsi"/>
                <w:i/>
                <w:iCs/>
                <w:sz w:val="18"/>
                <w:szCs w:val="18"/>
                <w:lang w:val="sr-Cyrl-RS" w:eastAsia="sr-Latn-RS"/>
              </w:rPr>
              <w:t xml:space="preserve">. </w:t>
            </w:r>
          </w:p>
          <w:p w:rsidR="00E638A6" w:rsidRPr="0002189D" w:rsidRDefault="00E638A6" w:rsidP="00E638A6">
            <w:pPr>
              <w:spacing w:after="0" w:line="240" w:lineRule="auto"/>
              <w:jc w:val="both"/>
              <w:rPr>
                <w:rFonts w:eastAsia="Times New Roman" w:cstheme="minorHAnsi"/>
                <w:i/>
                <w:iCs/>
                <w:sz w:val="18"/>
                <w:szCs w:val="18"/>
                <w:lang w:val="sr-Cyrl-RS" w:eastAsia="sr-Latn-RS"/>
              </w:rPr>
            </w:pPr>
            <w:r w:rsidRPr="00541E57">
              <w:rPr>
                <w:rFonts w:eastAsia="Times New Roman" w:cstheme="minorHAnsi"/>
                <w:i/>
                <w:iCs/>
                <w:sz w:val="18"/>
                <w:szCs w:val="18"/>
                <w:lang w:val="sr-Cyrl-RS" w:eastAsia="sr-Latn-RS"/>
              </w:rPr>
              <w:t xml:space="preserve">У  односу на родну компоненту планираног буџета за </w:t>
            </w:r>
            <w:r>
              <w:rPr>
                <w:rFonts w:eastAsia="Times New Roman" w:cstheme="minorHAnsi"/>
                <w:i/>
                <w:iCs/>
                <w:sz w:val="18"/>
                <w:szCs w:val="18"/>
                <w:lang w:val="sr-Cyrl-RS" w:eastAsia="sr-Latn-RS"/>
              </w:rPr>
              <w:t xml:space="preserve">борачко инвалидску заштиту </w:t>
            </w:r>
            <w:r w:rsidRPr="00541E57">
              <w:rPr>
                <w:rFonts w:eastAsia="Times New Roman" w:cstheme="minorHAnsi"/>
                <w:i/>
                <w:iCs/>
                <w:sz w:val="18"/>
                <w:szCs w:val="18"/>
                <w:lang w:val="sr-Cyrl-RS" w:eastAsia="sr-Latn-RS"/>
              </w:rPr>
              <w:t xml:space="preserve">  и постављене циљеве,  може се видети  да су постављени циљеви  и остварени.</w:t>
            </w: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0C7AC4" w:rsidRPr="0002189D" w:rsidRDefault="000C7AC4" w:rsidP="00FC1BD8">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1:</w:t>
            </w:r>
          </w:p>
        </w:tc>
        <w:tc>
          <w:tcPr>
            <w:tcW w:w="847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0C7AC4" w:rsidRPr="0002189D" w:rsidRDefault="000C7AC4" w:rsidP="00FC1BD8">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Успостављање ефикасније заштите корисника борачко инвалидске заштите</w:t>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p>
        </w:tc>
      </w:tr>
      <w:tr w:rsidR="000C7AC4" w:rsidRPr="0002189D" w:rsidTr="00FC1BD8">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0C7AC4" w:rsidRPr="0002189D" w:rsidRDefault="000C7AC4"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vAlign w:val="center"/>
            <w:hideMark/>
          </w:tcPr>
          <w:p w:rsidR="000C7AC4" w:rsidRPr="00D5597E" w:rsidRDefault="000C7AC4" w:rsidP="00FC1BD8">
            <w:pPr>
              <w:rPr>
                <w:rFonts w:cstheme="minorHAnsi"/>
                <w:i/>
                <w:color w:val="000000"/>
                <w:sz w:val="18"/>
                <w:szCs w:val="18"/>
              </w:rPr>
            </w:pPr>
            <w:r w:rsidRPr="00D5597E">
              <w:rPr>
                <w:rFonts w:cstheme="minorHAnsi"/>
                <w:i/>
                <w:color w:val="000000"/>
                <w:sz w:val="18"/>
                <w:szCs w:val="18"/>
              </w:rPr>
              <w:t>Број донетих решења за остваривање права из области борачко инвалидске заштите и заштите цивилних инвалида рата у другостепеном поступку и након спроведеног поступка ревизуије</w:t>
            </w:r>
          </w:p>
        </w:tc>
        <w:tc>
          <w:tcPr>
            <w:tcW w:w="1356" w:type="dxa"/>
            <w:tcBorders>
              <w:top w:val="nil"/>
              <w:left w:val="nil"/>
              <w:bottom w:val="single" w:sz="4" w:space="0" w:color="auto"/>
              <w:right w:val="single" w:sz="4" w:space="0" w:color="auto"/>
            </w:tcBorders>
            <w:shd w:val="clear" w:color="000000" w:fill="DAEEF3"/>
            <w:vAlign w:val="center"/>
            <w:hideMark/>
          </w:tcPr>
          <w:p w:rsidR="000C7AC4" w:rsidRPr="0002189D" w:rsidRDefault="000C7AC4"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0C7AC4" w:rsidRPr="0002189D" w:rsidRDefault="000C7AC4" w:rsidP="00FC1BD8">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r w:rsidRPr="0002189D">
              <w:rPr>
                <w:rFonts w:eastAsia="Times New Roman" w:cstheme="minorHAnsi"/>
                <w:sz w:val="18"/>
                <w:szCs w:val="18"/>
                <w:lang w:val="sr-Cyrl-RS" w:eastAsia="sr-Latn-RS"/>
              </w:rPr>
              <w:t xml:space="preserve"> године</w:t>
            </w:r>
          </w:p>
        </w:tc>
        <w:tc>
          <w:tcPr>
            <w:tcW w:w="1168" w:type="dxa"/>
            <w:tcBorders>
              <w:top w:val="nil"/>
              <w:left w:val="nil"/>
              <w:bottom w:val="single" w:sz="4" w:space="0" w:color="auto"/>
              <w:right w:val="single" w:sz="4" w:space="0" w:color="auto"/>
            </w:tcBorders>
            <w:shd w:val="clear" w:color="000000" w:fill="DAEEF3"/>
            <w:vAlign w:val="center"/>
            <w:hideMark/>
          </w:tcPr>
          <w:p w:rsidR="000C7AC4" w:rsidRPr="0002189D" w:rsidRDefault="000C7AC4" w:rsidP="00FC1BD8">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r w:rsidRPr="0002189D">
              <w:rPr>
                <w:rFonts w:eastAsia="Times New Roman" w:cstheme="minorHAnsi"/>
                <w:sz w:val="18"/>
                <w:szCs w:val="18"/>
                <w:lang w:val="sr-Cyrl-RS" w:eastAsia="sr-Latn-RS"/>
              </w:rPr>
              <w:t>године</w:t>
            </w:r>
          </w:p>
        </w:tc>
      </w:tr>
      <w:tr w:rsidR="00E47DD0" w:rsidRPr="00E47DD0" w:rsidTr="00FC1BD8">
        <w:trPr>
          <w:trHeight w:val="257"/>
        </w:trPr>
        <w:tc>
          <w:tcPr>
            <w:tcW w:w="2267" w:type="dxa"/>
            <w:vMerge/>
            <w:tcBorders>
              <w:top w:val="nil"/>
              <w:left w:val="single" w:sz="4" w:space="0" w:color="auto"/>
              <w:bottom w:val="single" w:sz="4" w:space="0" w:color="000000"/>
              <w:right w:val="single" w:sz="4" w:space="0" w:color="auto"/>
            </w:tcBorders>
            <w:vAlign w:val="center"/>
            <w:hideMark/>
          </w:tcPr>
          <w:p w:rsidR="000C7AC4" w:rsidRPr="0002189D" w:rsidRDefault="000C7AC4" w:rsidP="00FC1BD8">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0C7AC4" w:rsidRPr="0002189D" w:rsidRDefault="000C7AC4" w:rsidP="00FC1BD8">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0C7AC4" w:rsidRPr="0002189D" w:rsidRDefault="000C7AC4" w:rsidP="000C7AC4">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3120</w:t>
            </w:r>
            <w:r w:rsidRPr="0002189D">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0C7AC4" w:rsidRPr="0002189D" w:rsidRDefault="000C7AC4" w:rsidP="000C7AC4">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3350</w:t>
            </w:r>
            <w:r w:rsidRPr="0002189D">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tcPr>
          <w:p w:rsidR="000C7AC4" w:rsidRPr="00E47DD0" w:rsidRDefault="00E47DD0" w:rsidP="00E47DD0">
            <w:pPr>
              <w:spacing w:after="0" w:line="240" w:lineRule="auto"/>
              <w:jc w:val="right"/>
              <w:rPr>
                <w:rFonts w:eastAsia="Times New Roman" w:cstheme="minorHAnsi"/>
                <w:sz w:val="18"/>
                <w:szCs w:val="18"/>
                <w:lang w:eastAsia="sr-Latn-RS"/>
              </w:rPr>
            </w:pPr>
            <w:r w:rsidRPr="00E47DD0">
              <w:rPr>
                <w:rFonts w:eastAsia="Times New Roman" w:cstheme="minorHAnsi"/>
                <w:sz w:val="18"/>
                <w:szCs w:val="18"/>
                <w:lang w:eastAsia="sr-Latn-RS"/>
              </w:rPr>
              <w:t>1085</w:t>
            </w: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0C7AC4" w:rsidRPr="0002189D" w:rsidRDefault="000C7AC4"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Извештај о кретању управних предмета</w:t>
            </w:r>
          </w:p>
        </w:tc>
      </w:tr>
      <w:tr w:rsidR="000C7AC4" w:rsidRPr="0002189D" w:rsidTr="00FC1BD8">
        <w:trPr>
          <w:trHeight w:val="507"/>
        </w:trPr>
        <w:tc>
          <w:tcPr>
            <w:tcW w:w="2267" w:type="dxa"/>
            <w:tcBorders>
              <w:top w:val="nil"/>
              <w:left w:val="single" w:sz="4" w:space="0" w:color="auto"/>
              <w:bottom w:val="single" w:sz="4" w:space="0" w:color="auto"/>
              <w:right w:val="single" w:sz="4" w:space="0" w:color="auto"/>
            </w:tcBorders>
            <w:shd w:val="clear" w:color="auto" w:fill="auto"/>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0C7AC4" w:rsidRPr="0002189D" w:rsidRDefault="000C7AC4" w:rsidP="00FC1BD8">
            <w:pPr>
              <w:spacing w:after="0" w:line="240" w:lineRule="auto"/>
              <w:jc w:val="both"/>
              <w:rPr>
                <w:rFonts w:eastAsia="Times New Roman" w:cstheme="minorHAnsi"/>
                <w:sz w:val="18"/>
                <w:szCs w:val="18"/>
                <w:lang w:eastAsia="sr-Latn-RS"/>
              </w:rPr>
            </w:pPr>
            <w:r w:rsidRPr="0002189D">
              <w:rPr>
                <w:rFonts w:eastAsia="Times New Roman" w:cstheme="minorHAnsi"/>
                <w:sz w:val="18"/>
                <w:szCs w:val="18"/>
                <w:lang w:eastAsia="sr-Latn-RS"/>
              </w:rPr>
              <w:t>Обзиром да је у припреми Закон којим ће бити обједињена сва права из области борачко инвалидске заштите, број решења ће бити у директној корелацији са будућим законским одредбама. Наведени подаци  за 2019. годину базирани на постојећим законским решењим.</w:t>
            </w:r>
          </w:p>
        </w:tc>
      </w:tr>
      <w:tr w:rsidR="000C7AC4" w:rsidRPr="0002189D" w:rsidTr="00FC1BD8">
        <w:trPr>
          <w:trHeight w:val="686"/>
        </w:trPr>
        <w:tc>
          <w:tcPr>
            <w:tcW w:w="2267" w:type="dxa"/>
            <w:tcBorders>
              <w:top w:val="nil"/>
              <w:left w:val="single" w:sz="4" w:space="0" w:color="auto"/>
              <w:bottom w:val="single" w:sz="4" w:space="0" w:color="auto"/>
              <w:right w:val="single" w:sz="4" w:space="0" w:color="auto"/>
            </w:tcBorders>
            <w:shd w:val="clear" w:color="auto" w:fill="auto"/>
            <w:hideMark/>
          </w:tcPr>
          <w:p w:rsidR="000C7AC4" w:rsidRPr="0002189D" w:rsidRDefault="000C7AC4"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0C7AC4" w:rsidRPr="00E47DD0" w:rsidRDefault="00E47DD0" w:rsidP="00E47DD0">
            <w:pPr>
              <w:spacing w:after="0" w:line="240" w:lineRule="auto"/>
              <w:rPr>
                <w:rFonts w:eastAsia="Times New Roman" w:cstheme="minorHAnsi"/>
                <w:i/>
                <w:iCs/>
                <w:sz w:val="18"/>
                <w:szCs w:val="18"/>
                <w:lang w:val="sr-Cyrl-RS" w:eastAsia="sr-Latn-RS"/>
              </w:rPr>
            </w:pPr>
            <w:r>
              <w:rPr>
                <w:rFonts w:eastAsia="Times New Roman" w:cstheme="minorHAnsi"/>
                <w:i/>
                <w:iCs/>
                <w:sz w:val="18"/>
                <w:szCs w:val="18"/>
                <w:lang w:val="sr-Cyrl-RS" w:eastAsia="sr-Latn-RS"/>
              </w:rPr>
              <w:t>Број предмета је мањи од планираног јер у току 2019. године није рађена ревизија права на месечно новчано примање због измене Закона о правима  бораца, војних инвалида и чланова њихових породица</w:t>
            </w:r>
          </w:p>
        </w:tc>
      </w:tr>
      <w:tr w:rsidR="000C7AC4" w:rsidRPr="0002189D" w:rsidTr="00FC1BD8">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0C7AC4" w:rsidRPr="0002189D" w:rsidRDefault="000C7AC4" w:rsidP="000C7AC4">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 1.</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vAlign w:val="center"/>
            <w:hideMark/>
          </w:tcPr>
          <w:p w:rsidR="000C7AC4" w:rsidRPr="00D5597E" w:rsidRDefault="000C7AC4" w:rsidP="00FC1BD8">
            <w:pPr>
              <w:rPr>
                <w:rFonts w:cstheme="minorHAnsi"/>
                <w:b/>
                <w:i/>
                <w:color w:val="000000"/>
                <w:sz w:val="18"/>
                <w:szCs w:val="18"/>
              </w:rPr>
            </w:pPr>
            <w:r w:rsidRPr="00D5597E">
              <w:rPr>
                <w:rFonts w:cstheme="minorHAnsi"/>
                <w:b/>
                <w:i/>
                <w:color w:val="000000"/>
                <w:sz w:val="18"/>
                <w:szCs w:val="18"/>
              </w:rPr>
              <w:t>Број мушкараца - корисника  борачко инвалидске заштите</w:t>
            </w:r>
          </w:p>
        </w:tc>
        <w:tc>
          <w:tcPr>
            <w:tcW w:w="1356" w:type="dxa"/>
            <w:tcBorders>
              <w:top w:val="nil"/>
              <w:left w:val="nil"/>
              <w:bottom w:val="single" w:sz="4" w:space="0" w:color="auto"/>
              <w:right w:val="single" w:sz="4" w:space="0" w:color="auto"/>
            </w:tcBorders>
            <w:shd w:val="clear" w:color="000000" w:fill="DAEEF3"/>
            <w:vAlign w:val="center"/>
            <w:hideMark/>
          </w:tcPr>
          <w:p w:rsidR="000C7AC4" w:rsidRPr="0002189D" w:rsidRDefault="000C7AC4"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0C7AC4" w:rsidRPr="0002189D" w:rsidRDefault="000C7AC4" w:rsidP="00FC1BD8">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r w:rsidRPr="0002189D">
              <w:rPr>
                <w:rFonts w:eastAsia="Times New Roman" w:cstheme="minorHAnsi"/>
                <w:sz w:val="18"/>
                <w:szCs w:val="18"/>
                <w:lang w:val="sr-Cyrl-RS" w:eastAsia="sr-Latn-RS"/>
              </w:rPr>
              <w:t xml:space="preserve"> године</w:t>
            </w:r>
          </w:p>
        </w:tc>
        <w:tc>
          <w:tcPr>
            <w:tcW w:w="1168" w:type="dxa"/>
            <w:tcBorders>
              <w:top w:val="nil"/>
              <w:left w:val="nil"/>
              <w:bottom w:val="single" w:sz="4" w:space="0" w:color="auto"/>
              <w:right w:val="single" w:sz="4" w:space="0" w:color="auto"/>
            </w:tcBorders>
            <w:shd w:val="clear" w:color="000000" w:fill="DAEEF3"/>
            <w:vAlign w:val="center"/>
            <w:hideMark/>
          </w:tcPr>
          <w:p w:rsidR="000C7AC4" w:rsidRPr="0002189D" w:rsidRDefault="000C7AC4" w:rsidP="00FC1BD8">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r w:rsidRPr="0002189D">
              <w:rPr>
                <w:rFonts w:eastAsia="Times New Roman" w:cstheme="minorHAnsi"/>
                <w:sz w:val="18"/>
                <w:szCs w:val="18"/>
                <w:lang w:val="sr-Cyrl-RS" w:eastAsia="sr-Latn-RS"/>
              </w:rPr>
              <w:t>године</w:t>
            </w:r>
          </w:p>
        </w:tc>
      </w:tr>
      <w:tr w:rsidR="000C7AC4" w:rsidRPr="0002189D" w:rsidTr="00FC1BD8">
        <w:trPr>
          <w:trHeight w:val="257"/>
        </w:trPr>
        <w:tc>
          <w:tcPr>
            <w:tcW w:w="2267" w:type="dxa"/>
            <w:vMerge/>
            <w:tcBorders>
              <w:top w:val="nil"/>
              <w:left w:val="single" w:sz="4" w:space="0" w:color="auto"/>
              <w:bottom w:val="single" w:sz="4" w:space="0" w:color="000000"/>
              <w:right w:val="single" w:sz="4" w:space="0" w:color="auto"/>
            </w:tcBorders>
            <w:vAlign w:val="center"/>
            <w:hideMark/>
          </w:tcPr>
          <w:p w:rsidR="000C7AC4" w:rsidRPr="0002189D" w:rsidRDefault="000C7AC4" w:rsidP="00FC1BD8">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0C7AC4" w:rsidRPr="0002189D" w:rsidRDefault="000C7AC4" w:rsidP="00FC1BD8">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0C7AC4" w:rsidRPr="0002189D" w:rsidRDefault="000C7AC4" w:rsidP="000C7AC4">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5340</w:t>
            </w:r>
            <w:r w:rsidRPr="0002189D">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0C7AC4" w:rsidRPr="0002189D" w:rsidRDefault="000C7AC4" w:rsidP="000C7AC4">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4990</w:t>
            </w:r>
          </w:p>
        </w:tc>
        <w:tc>
          <w:tcPr>
            <w:tcW w:w="1168" w:type="dxa"/>
            <w:tcBorders>
              <w:top w:val="nil"/>
              <w:left w:val="nil"/>
              <w:bottom w:val="single" w:sz="4" w:space="0" w:color="auto"/>
              <w:right w:val="single" w:sz="4" w:space="0" w:color="auto"/>
            </w:tcBorders>
            <w:shd w:val="clear" w:color="000000" w:fill="DAEEF3"/>
            <w:vAlign w:val="bottom"/>
          </w:tcPr>
          <w:p w:rsidR="000C7AC4" w:rsidRPr="0002189D" w:rsidRDefault="00E47DD0" w:rsidP="00E638A6">
            <w:pPr>
              <w:spacing w:after="0" w:line="240" w:lineRule="auto"/>
              <w:jc w:val="right"/>
              <w:rPr>
                <w:rFonts w:eastAsia="Times New Roman" w:cstheme="minorHAnsi"/>
                <w:sz w:val="18"/>
                <w:szCs w:val="18"/>
                <w:lang w:eastAsia="sr-Latn-RS"/>
              </w:rPr>
            </w:pPr>
            <w:r w:rsidRPr="00E47DD0">
              <w:rPr>
                <w:rFonts w:eastAsia="Times New Roman" w:cstheme="minorHAnsi"/>
                <w:sz w:val="18"/>
                <w:szCs w:val="18"/>
                <w:lang w:eastAsia="sr-Latn-RS"/>
              </w:rPr>
              <w:t>52</w:t>
            </w:r>
            <w:r w:rsidR="00E638A6">
              <w:rPr>
                <w:rFonts w:eastAsia="Times New Roman" w:cstheme="minorHAnsi"/>
                <w:sz w:val="18"/>
                <w:szCs w:val="18"/>
                <w:lang w:val="sr-Cyrl-RS" w:eastAsia="sr-Latn-RS"/>
              </w:rPr>
              <w:t>1</w:t>
            </w:r>
            <w:r w:rsidRPr="00E47DD0">
              <w:rPr>
                <w:rFonts w:eastAsia="Times New Roman" w:cstheme="minorHAnsi"/>
                <w:sz w:val="18"/>
                <w:szCs w:val="18"/>
                <w:lang w:eastAsia="sr-Latn-RS"/>
              </w:rPr>
              <w:t>0</w:t>
            </w: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0C7AC4" w:rsidRPr="0002189D" w:rsidRDefault="000C7AC4"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Извештај о кретању управних предмета</w:t>
            </w:r>
          </w:p>
        </w:tc>
      </w:tr>
      <w:tr w:rsidR="000C7AC4" w:rsidRPr="0002189D" w:rsidTr="00D5597E">
        <w:trPr>
          <w:trHeight w:val="181"/>
        </w:trPr>
        <w:tc>
          <w:tcPr>
            <w:tcW w:w="2267" w:type="dxa"/>
            <w:tcBorders>
              <w:top w:val="nil"/>
              <w:left w:val="single" w:sz="4" w:space="0" w:color="auto"/>
              <w:bottom w:val="single" w:sz="4" w:space="0" w:color="auto"/>
              <w:right w:val="single" w:sz="4" w:space="0" w:color="auto"/>
            </w:tcBorders>
            <w:shd w:val="clear" w:color="auto" w:fill="auto"/>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0C7AC4" w:rsidRPr="0002189D" w:rsidRDefault="000C7AC4" w:rsidP="00FC1BD8">
            <w:pPr>
              <w:spacing w:after="0" w:line="240" w:lineRule="auto"/>
              <w:jc w:val="both"/>
              <w:rPr>
                <w:rFonts w:eastAsia="Times New Roman" w:cstheme="minorHAnsi"/>
                <w:sz w:val="18"/>
                <w:szCs w:val="18"/>
                <w:lang w:eastAsia="sr-Latn-RS"/>
              </w:rPr>
            </w:pPr>
          </w:p>
        </w:tc>
      </w:tr>
      <w:tr w:rsidR="000C7AC4" w:rsidRPr="0002189D" w:rsidTr="00FC1BD8">
        <w:trPr>
          <w:trHeight w:val="686"/>
        </w:trPr>
        <w:tc>
          <w:tcPr>
            <w:tcW w:w="2267" w:type="dxa"/>
            <w:tcBorders>
              <w:top w:val="nil"/>
              <w:left w:val="single" w:sz="4" w:space="0" w:color="auto"/>
              <w:bottom w:val="single" w:sz="4" w:space="0" w:color="auto"/>
              <w:right w:val="single" w:sz="4" w:space="0" w:color="auto"/>
            </w:tcBorders>
            <w:shd w:val="clear" w:color="auto" w:fill="auto"/>
            <w:hideMark/>
          </w:tcPr>
          <w:p w:rsidR="000C7AC4" w:rsidRPr="0002189D" w:rsidRDefault="000C7AC4"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0C7AC4" w:rsidRPr="0002189D" w:rsidRDefault="000C7AC4" w:rsidP="00FC1BD8">
            <w:pPr>
              <w:spacing w:after="0" w:line="240" w:lineRule="auto"/>
              <w:rPr>
                <w:rFonts w:eastAsia="Times New Roman" w:cstheme="minorHAnsi"/>
                <w:i/>
                <w:iCs/>
                <w:sz w:val="18"/>
                <w:szCs w:val="18"/>
                <w:lang w:val="sr-Cyrl-RS" w:eastAsia="sr-Latn-RS"/>
              </w:rPr>
            </w:pPr>
          </w:p>
        </w:tc>
      </w:tr>
      <w:tr w:rsidR="000C7AC4" w:rsidRPr="0002189D" w:rsidTr="00FC1BD8">
        <w:trPr>
          <w:trHeight w:val="686"/>
        </w:trPr>
        <w:tc>
          <w:tcPr>
            <w:tcW w:w="2267" w:type="dxa"/>
            <w:tcBorders>
              <w:top w:val="nil"/>
              <w:left w:val="single" w:sz="4" w:space="0" w:color="auto"/>
              <w:bottom w:val="single" w:sz="4" w:space="0" w:color="auto"/>
              <w:right w:val="single" w:sz="4" w:space="0" w:color="auto"/>
            </w:tcBorders>
            <w:shd w:val="clear" w:color="auto" w:fill="auto"/>
          </w:tcPr>
          <w:p w:rsidR="000C7AC4" w:rsidRPr="0002189D" w:rsidRDefault="000C7AC4" w:rsidP="00FC1BD8">
            <w:pPr>
              <w:spacing w:after="240" w:line="240" w:lineRule="auto"/>
              <w:rPr>
                <w:rFonts w:eastAsia="Times New Roman" w:cstheme="minorHAnsi"/>
                <w:i/>
                <w:iCs/>
                <w:sz w:val="18"/>
                <w:szCs w:val="18"/>
                <w:lang w:eastAsia="sr-Latn-RS"/>
              </w:rPr>
            </w:pPr>
          </w:p>
        </w:tc>
        <w:tc>
          <w:tcPr>
            <w:tcW w:w="8473" w:type="dxa"/>
            <w:gridSpan w:val="4"/>
            <w:tcBorders>
              <w:top w:val="single" w:sz="4" w:space="0" w:color="auto"/>
              <w:left w:val="nil"/>
              <w:bottom w:val="single" w:sz="4" w:space="0" w:color="auto"/>
              <w:right w:val="single" w:sz="4" w:space="0" w:color="000000"/>
            </w:tcBorders>
            <w:shd w:val="clear" w:color="auto" w:fill="auto"/>
          </w:tcPr>
          <w:p w:rsidR="000C7AC4" w:rsidRPr="0002189D" w:rsidRDefault="000C7AC4" w:rsidP="00FC1BD8">
            <w:pPr>
              <w:spacing w:after="0" w:line="240" w:lineRule="auto"/>
              <w:rPr>
                <w:rFonts w:eastAsia="Times New Roman" w:cstheme="minorHAnsi"/>
                <w:i/>
                <w:iCs/>
                <w:sz w:val="18"/>
                <w:szCs w:val="18"/>
                <w:lang w:val="sr-Cyrl-RS" w:eastAsia="sr-Latn-RS"/>
              </w:rPr>
            </w:pPr>
          </w:p>
        </w:tc>
      </w:tr>
      <w:tr w:rsidR="000C7AC4" w:rsidRPr="0002189D" w:rsidTr="00FC1BD8">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0C7AC4" w:rsidRPr="0002189D" w:rsidRDefault="000C7AC4" w:rsidP="000C7AC4">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 1.</w:t>
            </w:r>
            <w:r w:rsidRPr="0002189D">
              <w:rPr>
                <w:rFonts w:eastAsia="Times New Roman" w:cstheme="minorHAnsi"/>
                <w:b/>
                <w:bCs/>
                <w:i/>
                <w:iCs/>
                <w:sz w:val="18"/>
                <w:szCs w:val="18"/>
                <w:lang w:val="sr-Cyrl-RS" w:eastAsia="sr-Latn-RS"/>
              </w:rPr>
              <w:t>3</w:t>
            </w:r>
            <w:r w:rsidRPr="0002189D">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vAlign w:val="center"/>
            <w:hideMark/>
          </w:tcPr>
          <w:p w:rsidR="000C7AC4" w:rsidRPr="00D5597E" w:rsidRDefault="000C7AC4" w:rsidP="00FC1BD8">
            <w:pPr>
              <w:rPr>
                <w:rFonts w:cstheme="minorHAnsi"/>
                <w:b/>
                <w:i/>
                <w:color w:val="000000"/>
                <w:sz w:val="18"/>
                <w:szCs w:val="18"/>
              </w:rPr>
            </w:pPr>
            <w:r w:rsidRPr="00D5597E">
              <w:rPr>
                <w:rFonts w:cstheme="minorHAnsi"/>
                <w:b/>
                <w:i/>
                <w:color w:val="000000"/>
                <w:sz w:val="18"/>
                <w:szCs w:val="18"/>
              </w:rPr>
              <w:t>Број  жена корисника  борачко инвалидске заштите</w:t>
            </w:r>
          </w:p>
        </w:tc>
        <w:tc>
          <w:tcPr>
            <w:tcW w:w="1356" w:type="dxa"/>
            <w:tcBorders>
              <w:top w:val="nil"/>
              <w:left w:val="nil"/>
              <w:bottom w:val="single" w:sz="4" w:space="0" w:color="auto"/>
              <w:right w:val="single" w:sz="4" w:space="0" w:color="auto"/>
            </w:tcBorders>
            <w:shd w:val="clear" w:color="000000" w:fill="DAEEF3"/>
            <w:vAlign w:val="center"/>
            <w:hideMark/>
          </w:tcPr>
          <w:p w:rsidR="000C7AC4" w:rsidRPr="0002189D" w:rsidRDefault="000C7AC4"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0C7AC4" w:rsidRPr="0002189D" w:rsidRDefault="000C7AC4" w:rsidP="00FC1BD8">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r w:rsidRPr="0002189D">
              <w:rPr>
                <w:rFonts w:eastAsia="Times New Roman" w:cstheme="minorHAnsi"/>
                <w:sz w:val="18"/>
                <w:szCs w:val="18"/>
                <w:lang w:val="sr-Cyrl-RS" w:eastAsia="sr-Latn-RS"/>
              </w:rPr>
              <w:t xml:space="preserve"> године</w:t>
            </w:r>
          </w:p>
        </w:tc>
        <w:tc>
          <w:tcPr>
            <w:tcW w:w="1168" w:type="dxa"/>
            <w:tcBorders>
              <w:top w:val="nil"/>
              <w:left w:val="nil"/>
              <w:bottom w:val="single" w:sz="4" w:space="0" w:color="auto"/>
              <w:right w:val="single" w:sz="4" w:space="0" w:color="auto"/>
            </w:tcBorders>
            <w:shd w:val="clear" w:color="000000" w:fill="DAEEF3"/>
            <w:vAlign w:val="center"/>
            <w:hideMark/>
          </w:tcPr>
          <w:p w:rsidR="000C7AC4" w:rsidRPr="0002189D" w:rsidRDefault="000C7AC4" w:rsidP="00FC1BD8">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r w:rsidRPr="0002189D">
              <w:rPr>
                <w:rFonts w:eastAsia="Times New Roman" w:cstheme="minorHAnsi"/>
                <w:sz w:val="18"/>
                <w:szCs w:val="18"/>
                <w:lang w:val="sr-Cyrl-RS" w:eastAsia="sr-Latn-RS"/>
              </w:rPr>
              <w:t>године</w:t>
            </w:r>
          </w:p>
        </w:tc>
      </w:tr>
      <w:tr w:rsidR="000C7AC4" w:rsidRPr="0002189D" w:rsidTr="00FC1BD8">
        <w:trPr>
          <w:trHeight w:val="257"/>
        </w:trPr>
        <w:tc>
          <w:tcPr>
            <w:tcW w:w="2267" w:type="dxa"/>
            <w:vMerge/>
            <w:tcBorders>
              <w:top w:val="nil"/>
              <w:left w:val="single" w:sz="4" w:space="0" w:color="auto"/>
              <w:bottom w:val="single" w:sz="4" w:space="0" w:color="000000"/>
              <w:right w:val="single" w:sz="4" w:space="0" w:color="auto"/>
            </w:tcBorders>
            <w:vAlign w:val="center"/>
            <w:hideMark/>
          </w:tcPr>
          <w:p w:rsidR="000C7AC4" w:rsidRPr="0002189D" w:rsidRDefault="000C7AC4" w:rsidP="00FC1BD8">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0C7AC4" w:rsidRPr="0002189D" w:rsidRDefault="000C7AC4" w:rsidP="00FC1BD8">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0C7AC4" w:rsidRPr="0002189D" w:rsidRDefault="000C7AC4" w:rsidP="000C7AC4">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5650</w:t>
            </w:r>
            <w:r w:rsidRPr="0002189D">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0C7AC4" w:rsidRPr="0002189D" w:rsidRDefault="000C7AC4" w:rsidP="000C7AC4">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5280</w:t>
            </w:r>
          </w:p>
        </w:tc>
        <w:tc>
          <w:tcPr>
            <w:tcW w:w="1168" w:type="dxa"/>
            <w:tcBorders>
              <w:top w:val="nil"/>
              <w:left w:val="nil"/>
              <w:bottom w:val="single" w:sz="4" w:space="0" w:color="auto"/>
              <w:right w:val="single" w:sz="4" w:space="0" w:color="auto"/>
            </w:tcBorders>
            <w:shd w:val="clear" w:color="000000" w:fill="DAEEF3"/>
            <w:vAlign w:val="bottom"/>
          </w:tcPr>
          <w:p w:rsidR="000C7AC4" w:rsidRPr="0002189D" w:rsidRDefault="00E47DD0" w:rsidP="00E638A6">
            <w:pPr>
              <w:spacing w:after="0" w:line="240" w:lineRule="auto"/>
              <w:jc w:val="right"/>
              <w:rPr>
                <w:rFonts w:eastAsia="Times New Roman" w:cstheme="minorHAnsi"/>
                <w:sz w:val="18"/>
                <w:szCs w:val="18"/>
                <w:lang w:eastAsia="sr-Latn-RS"/>
              </w:rPr>
            </w:pPr>
            <w:r w:rsidRPr="00E47DD0">
              <w:rPr>
                <w:rFonts w:eastAsia="Times New Roman" w:cstheme="minorHAnsi"/>
                <w:sz w:val="18"/>
                <w:szCs w:val="18"/>
                <w:lang w:val="sr-Cyrl-RS" w:eastAsia="sr-Latn-RS"/>
              </w:rPr>
              <w:t>540</w:t>
            </w:r>
            <w:r w:rsidR="00E638A6">
              <w:rPr>
                <w:rFonts w:eastAsia="Times New Roman" w:cstheme="minorHAnsi"/>
                <w:sz w:val="18"/>
                <w:szCs w:val="18"/>
                <w:lang w:val="sr-Cyrl-RS" w:eastAsia="sr-Latn-RS"/>
              </w:rPr>
              <w:t>8</w:t>
            </w: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0C7AC4" w:rsidRPr="0002189D" w:rsidRDefault="000C7AC4"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val="sr-Cyrl-RS" w:eastAsia="sr-Latn-RS"/>
              </w:rPr>
              <w:t>Извештај о кретању управних предмета</w:t>
            </w:r>
          </w:p>
        </w:tc>
      </w:tr>
      <w:tr w:rsidR="000C7AC4" w:rsidRPr="0002189D" w:rsidTr="00D5597E">
        <w:trPr>
          <w:trHeight w:val="240"/>
        </w:trPr>
        <w:tc>
          <w:tcPr>
            <w:tcW w:w="2267" w:type="dxa"/>
            <w:tcBorders>
              <w:top w:val="nil"/>
              <w:left w:val="single" w:sz="4" w:space="0" w:color="auto"/>
              <w:bottom w:val="single" w:sz="4" w:space="0" w:color="auto"/>
              <w:right w:val="single" w:sz="4" w:space="0" w:color="auto"/>
            </w:tcBorders>
            <w:shd w:val="clear" w:color="auto" w:fill="auto"/>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tcPr>
          <w:p w:rsidR="000C7AC4" w:rsidRPr="0002189D" w:rsidRDefault="000C7AC4" w:rsidP="00FC1BD8">
            <w:pPr>
              <w:spacing w:after="0" w:line="240" w:lineRule="auto"/>
              <w:jc w:val="both"/>
              <w:rPr>
                <w:rFonts w:eastAsia="Times New Roman" w:cstheme="minorHAnsi"/>
                <w:sz w:val="18"/>
                <w:szCs w:val="18"/>
                <w:lang w:eastAsia="sr-Latn-RS"/>
              </w:rPr>
            </w:pPr>
          </w:p>
        </w:tc>
      </w:tr>
      <w:tr w:rsidR="000C7AC4" w:rsidRPr="0002189D" w:rsidTr="00FC1BD8">
        <w:trPr>
          <w:trHeight w:val="686"/>
        </w:trPr>
        <w:tc>
          <w:tcPr>
            <w:tcW w:w="2267" w:type="dxa"/>
            <w:tcBorders>
              <w:top w:val="nil"/>
              <w:left w:val="single" w:sz="4" w:space="0" w:color="auto"/>
              <w:bottom w:val="single" w:sz="4" w:space="0" w:color="auto"/>
              <w:right w:val="single" w:sz="4" w:space="0" w:color="auto"/>
            </w:tcBorders>
            <w:shd w:val="clear" w:color="auto" w:fill="auto"/>
            <w:hideMark/>
          </w:tcPr>
          <w:p w:rsidR="000C7AC4" w:rsidRPr="0002189D" w:rsidRDefault="000C7AC4"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0C7AC4" w:rsidRPr="0002189D" w:rsidRDefault="000C7AC4" w:rsidP="00FC1BD8">
            <w:pPr>
              <w:spacing w:after="0" w:line="240" w:lineRule="auto"/>
              <w:rPr>
                <w:rFonts w:eastAsia="Times New Roman" w:cstheme="minorHAnsi"/>
                <w:i/>
                <w:iCs/>
                <w:sz w:val="18"/>
                <w:szCs w:val="18"/>
                <w:lang w:val="sr-Cyrl-RS" w:eastAsia="sr-Latn-RS"/>
              </w:rPr>
            </w:pP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0C7AC4" w:rsidRPr="0002189D" w:rsidRDefault="000C7AC4" w:rsidP="00FC1BD8">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xml:space="preserve">Циљ </w:t>
            </w:r>
            <w:r w:rsidRPr="0002189D">
              <w:rPr>
                <w:rFonts w:eastAsia="Times New Roman" w:cstheme="minorHAnsi"/>
                <w:b/>
                <w:bCs/>
                <w:sz w:val="18"/>
                <w:szCs w:val="18"/>
                <w:lang w:val="sr-Cyrl-RS" w:eastAsia="sr-Latn-RS"/>
              </w:rPr>
              <w:t>2</w:t>
            </w:r>
            <w:r w:rsidRPr="0002189D">
              <w:rPr>
                <w:rFonts w:eastAsia="Times New Roman" w:cstheme="minorHAnsi"/>
                <w:b/>
                <w:bCs/>
                <w:sz w:val="18"/>
                <w:szCs w:val="18"/>
                <w:lang w:eastAsia="sr-Latn-RS"/>
              </w:rPr>
              <w:t>:</w:t>
            </w:r>
          </w:p>
        </w:tc>
        <w:tc>
          <w:tcPr>
            <w:tcW w:w="847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0C7AC4" w:rsidRPr="0002189D" w:rsidRDefault="000C7AC4" w:rsidP="000C7AC4">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xml:space="preserve">Унапређење положаја корисника у области борачко инвалидске заштите кроз подршку удружењима грађана </w:t>
            </w:r>
          </w:p>
        </w:tc>
      </w:tr>
      <w:tr w:rsidR="000C7AC4" w:rsidRPr="0002189D" w:rsidTr="00FC1BD8">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0C7AC4" w:rsidRPr="0002189D" w:rsidRDefault="000C7AC4"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0C7AC4" w:rsidRPr="00D5597E" w:rsidRDefault="0089577F" w:rsidP="00FC1BD8">
            <w:pPr>
              <w:spacing w:after="0" w:line="240" w:lineRule="auto"/>
              <w:rPr>
                <w:rFonts w:eastAsia="Times New Roman" w:cstheme="minorHAnsi"/>
                <w:b/>
                <w:bCs/>
                <w:i/>
                <w:iCs/>
                <w:sz w:val="18"/>
                <w:szCs w:val="18"/>
                <w:lang w:eastAsia="sr-Latn-RS"/>
              </w:rPr>
            </w:pPr>
            <w:r w:rsidRPr="00D5597E">
              <w:rPr>
                <w:rFonts w:eastAsia="Times New Roman" w:cstheme="minorHAnsi"/>
                <w:b/>
                <w:bCs/>
                <w:i/>
                <w:iCs/>
                <w:sz w:val="18"/>
                <w:szCs w:val="18"/>
                <w:lang w:eastAsia="sr-Latn-RS"/>
              </w:rPr>
              <w:t>Број   пројеката удружења грађана у области борачко инвалидске заштите за које је обезбеђена финансијска подршка Секретаријата</w:t>
            </w:r>
          </w:p>
        </w:tc>
        <w:tc>
          <w:tcPr>
            <w:tcW w:w="1356" w:type="dxa"/>
            <w:tcBorders>
              <w:top w:val="nil"/>
              <w:left w:val="nil"/>
              <w:bottom w:val="single" w:sz="4" w:space="0" w:color="auto"/>
              <w:right w:val="single" w:sz="4" w:space="0" w:color="auto"/>
            </w:tcBorders>
            <w:shd w:val="clear" w:color="000000" w:fill="DAEEF3"/>
            <w:vAlign w:val="center"/>
            <w:hideMark/>
          </w:tcPr>
          <w:p w:rsidR="000C7AC4" w:rsidRPr="0002189D" w:rsidRDefault="000C7AC4"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0C7AC4" w:rsidRPr="0002189D" w:rsidRDefault="000C7AC4"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0C7AC4" w:rsidRPr="0002189D" w:rsidRDefault="000C7AC4"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0C7AC4" w:rsidRPr="0002189D" w:rsidTr="00FC1BD8">
        <w:trPr>
          <w:trHeight w:val="257"/>
        </w:trPr>
        <w:tc>
          <w:tcPr>
            <w:tcW w:w="2267" w:type="dxa"/>
            <w:vMerge/>
            <w:tcBorders>
              <w:top w:val="nil"/>
              <w:left w:val="single" w:sz="4" w:space="0" w:color="auto"/>
              <w:bottom w:val="single" w:sz="4" w:space="0" w:color="000000"/>
              <w:right w:val="single" w:sz="4" w:space="0" w:color="auto"/>
            </w:tcBorders>
            <w:vAlign w:val="center"/>
            <w:hideMark/>
          </w:tcPr>
          <w:p w:rsidR="000C7AC4" w:rsidRPr="0002189D" w:rsidRDefault="000C7AC4" w:rsidP="00FC1BD8">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0C7AC4" w:rsidRPr="0002189D" w:rsidRDefault="000C7AC4" w:rsidP="00FC1BD8">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0C7AC4" w:rsidRPr="0002189D" w:rsidRDefault="0089577F" w:rsidP="00FC1BD8">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26</w:t>
            </w:r>
          </w:p>
        </w:tc>
        <w:tc>
          <w:tcPr>
            <w:tcW w:w="1356" w:type="dxa"/>
            <w:tcBorders>
              <w:top w:val="nil"/>
              <w:left w:val="nil"/>
              <w:bottom w:val="single" w:sz="4" w:space="0" w:color="auto"/>
              <w:right w:val="single" w:sz="4" w:space="0" w:color="auto"/>
            </w:tcBorders>
            <w:shd w:val="clear" w:color="000000" w:fill="DAEEF3"/>
            <w:vAlign w:val="bottom"/>
            <w:hideMark/>
          </w:tcPr>
          <w:p w:rsidR="000C7AC4" w:rsidRPr="0002189D" w:rsidRDefault="0089577F" w:rsidP="00FC1BD8">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30</w:t>
            </w:r>
          </w:p>
        </w:tc>
        <w:tc>
          <w:tcPr>
            <w:tcW w:w="1168" w:type="dxa"/>
            <w:tcBorders>
              <w:top w:val="nil"/>
              <w:left w:val="nil"/>
              <w:bottom w:val="single" w:sz="4" w:space="0" w:color="auto"/>
              <w:right w:val="single" w:sz="4" w:space="0" w:color="auto"/>
            </w:tcBorders>
            <w:shd w:val="clear" w:color="000000" w:fill="DAEEF3"/>
            <w:vAlign w:val="bottom"/>
          </w:tcPr>
          <w:p w:rsidR="000C7AC4" w:rsidRPr="0002189D" w:rsidRDefault="0089577F" w:rsidP="00FC1BD8">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42</w:t>
            </w: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0C7AC4" w:rsidRPr="0002189D" w:rsidRDefault="000C7AC4"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0C7AC4" w:rsidRPr="0002189D" w:rsidTr="00FC1BD8">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0C7AC4" w:rsidRPr="0002189D" w:rsidRDefault="000C7AC4"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xml:space="preserve">Извештај </w:t>
            </w:r>
            <w:r w:rsidRPr="0002189D">
              <w:rPr>
                <w:rFonts w:eastAsia="Times New Roman" w:cstheme="minorHAnsi"/>
                <w:sz w:val="18"/>
                <w:szCs w:val="18"/>
                <w:lang w:val="sr-Cyrl-RS" w:eastAsia="sr-Latn-RS"/>
              </w:rPr>
              <w:t>Секретаријата</w:t>
            </w:r>
          </w:p>
        </w:tc>
      </w:tr>
      <w:tr w:rsidR="000C7AC4" w:rsidRPr="0002189D" w:rsidTr="00FC1BD8">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0C7AC4" w:rsidRPr="0002189D" w:rsidRDefault="000C7AC4"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0C7AC4" w:rsidRPr="0002189D" w:rsidRDefault="0089577F"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Секретаријат расписује јавни конкурс за финансијску подршку пројектима поднетих од стране удружења грађана намењених подршци корисницима права борачко инвалидске заштите</w:t>
            </w:r>
          </w:p>
        </w:tc>
      </w:tr>
      <w:tr w:rsidR="000C7AC4" w:rsidRPr="0002189D" w:rsidTr="00FC1BD8">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0C7AC4" w:rsidRPr="0002189D" w:rsidRDefault="000C7AC4"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0C7AC4" w:rsidRPr="0002189D" w:rsidRDefault="000C7AC4" w:rsidP="0089577F">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У 2019 години реализован</w:t>
            </w:r>
            <w:r w:rsidR="0089577F" w:rsidRPr="0002189D">
              <w:rPr>
                <w:rFonts w:eastAsia="Times New Roman" w:cstheme="minorHAnsi"/>
                <w:i/>
                <w:iCs/>
                <w:sz w:val="18"/>
                <w:szCs w:val="18"/>
                <w:lang w:val="sr-Cyrl-RS" w:eastAsia="sr-Latn-RS"/>
              </w:rPr>
              <w:t xml:space="preserve"> је један јавни конкурс где су у складу са дефинисаним условима средства додељена за </w:t>
            </w:r>
            <w:r w:rsidRPr="0002189D">
              <w:rPr>
                <w:rFonts w:eastAsia="Times New Roman" w:cstheme="minorHAnsi"/>
                <w:i/>
                <w:iCs/>
                <w:sz w:val="18"/>
                <w:szCs w:val="18"/>
                <w:lang w:val="sr-Cyrl-RS" w:eastAsia="sr-Latn-RS"/>
              </w:rPr>
              <w:t xml:space="preserve"> </w:t>
            </w:r>
            <w:r w:rsidR="0089577F" w:rsidRPr="0002189D">
              <w:rPr>
                <w:rFonts w:eastAsia="Times New Roman" w:cstheme="minorHAnsi"/>
                <w:i/>
                <w:iCs/>
                <w:sz w:val="18"/>
                <w:szCs w:val="18"/>
                <w:lang w:val="sr-Cyrl-RS" w:eastAsia="sr-Latn-RS"/>
              </w:rPr>
              <w:t>42 удружења која су реализовала своје пројекте са циљем побољшања положаја корисника борачко инвалидске заштите и заштите цивилних инвалида рата</w:t>
            </w:r>
            <w:r w:rsidR="002310A0" w:rsidRPr="0002189D">
              <w:rPr>
                <w:rFonts w:eastAsia="Times New Roman" w:cstheme="minorHAnsi"/>
                <w:i/>
                <w:iCs/>
                <w:sz w:val="18"/>
                <w:szCs w:val="18"/>
                <w:lang w:val="sr-Cyrl-RS" w:eastAsia="sr-Latn-RS"/>
              </w:rPr>
              <w:t>.</w:t>
            </w:r>
          </w:p>
          <w:p w:rsidR="002310A0" w:rsidRPr="0002189D" w:rsidRDefault="002310A0" w:rsidP="002310A0">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У односу на дефинисану конкурсну документацију и пристигле пријаве (49) додељена су средства за 42 пројекат односно удружења која су испуњавала услове конкурса. Пројекти ће бити реализовани на подручју 11 локалних самоуправа.</w:t>
            </w:r>
          </w:p>
        </w:tc>
      </w:tr>
    </w:tbl>
    <w:p w:rsidR="0089577F" w:rsidRPr="0002189D" w:rsidRDefault="0089577F" w:rsidP="0016480F">
      <w:pPr>
        <w:rPr>
          <w:rFonts w:cstheme="minorHAnsi"/>
          <w:sz w:val="18"/>
          <w:szCs w:val="18"/>
        </w:rPr>
      </w:pPr>
    </w:p>
    <w:p w:rsidR="0089577F" w:rsidRPr="0002189D" w:rsidRDefault="0089577F">
      <w:pPr>
        <w:spacing w:after="160" w:line="259" w:lineRule="auto"/>
        <w:rPr>
          <w:rFonts w:cstheme="minorHAnsi"/>
          <w:sz w:val="18"/>
          <w:szCs w:val="18"/>
        </w:rPr>
      </w:pPr>
      <w:r w:rsidRPr="0002189D">
        <w:rPr>
          <w:rFonts w:cstheme="minorHAnsi"/>
          <w:sz w:val="18"/>
          <w:szCs w:val="18"/>
        </w:rPr>
        <w:br w:type="page"/>
      </w:r>
    </w:p>
    <w:tbl>
      <w:tblPr>
        <w:tblW w:w="11027" w:type="dxa"/>
        <w:tblInd w:w="-567" w:type="dxa"/>
        <w:tblLook w:val="04A0" w:firstRow="1" w:lastRow="0" w:firstColumn="1" w:lastColumn="0" w:noHBand="0" w:noVBand="1"/>
      </w:tblPr>
      <w:tblGrid>
        <w:gridCol w:w="2463"/>
        <w:gridCol w:w="4593"/>
        <w:gridCol w:w="1386"/>
        <w:gridCol w:w="1386"/>
        <w:gridCol w:w="1199"/>
      </w:tblGrid>
      <w:tr w:rsidR="0089577F" w:rsidRPr="0002189D" w:rsidTr="00D5597E">
        <w:trPr>
          <w:trHeight w:val="302"/>
        </w:trPr>
        <w:tc>
          <w:tcPr>
            <w:tcW w:w="11027" w:type="dxa"/>
            <w:gridSpan w:val="5"/>
            <w:tcBorders>
              <w:top w:val="nil"/>
              <w:left w:val="nil"/>
              <w:bottom w:val="single" w:sz="4" w:space="0" w:color="auto"/>
              <w:right w:val="nil"/>
            </w:tcBorders>
            <w:shd w:val="clear" w:color="auto" w:fill="auto"/>
            <w:noWrap/>
            <w:vAlign w:val="bottom"/>
            <w:hideMark/>
          </w:tcPr>
          <w:p w:rsidR="0089577F" w:rsidRPr="0002189D" w:rsidRDefault="0089577F" w:rsidP="0089577F">
            <w:pPr>
              <w:jc w:val="center"/>
              <w:rPr>
                <w:rFonts w:cstheme="minorHAnsi"/>
                <w:b/>
                <w:bCs/>
                <w:sz w:val="18"/>
                <w:szCs w:val="18"/>
              </w:rPr>
            </w:pPr>
            <w:r w:rsidRPr="0002189D">
              <w:rPr>
                <w:rFonts w:cstheme="minorHAnsi"/>
                <w:b/>
                <w:bCs/>
                <w:sz w:val="18"/>
                <w:szCs w:val="18"/>
              </w:rPr>
              <w:lastRenderedPageBreak/>
              <w:t>ПРОГРАМСКА СТРУКТУРА</w:t>
            </w:r>
          </w:p>
        </w:tc>
      </w:tr>
      <w:tr w:rsidR="0089577F" w:rsidRPr="0002189D" w:rsidTr="00D5597E">
        <w:trPr>
          <w:trHeight w:val="967"/>
        </w:trPr>
        <w:tc>
          <w:tcPr>
            <w:tcW w:w="246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9577F" w:rsidRPr="0002189D" w:rsidRDefault="0089577F" w:rsidP="0089577F">
            <w:pPr>
              <w:rPr>
                <w:rFonts w:cstheme="minorHAnsi"/>
                <w:sz w:val="18"/>
                <w:szCs w:val="18"/>
              </w:rPr>
            </w:pPr>
            <w:r w:rsidRPr="0002189D">
              <w:rPr>
                <w:rFonts w:cstheme="minorHAnsi"/>
                <w:sz w:val="18"/>
                <w:szCs w:val="18"/>
              </w:rPr>
              <w:t>Шифра</w:t>
            </w:r>
            <w:r w:rsidRPr="0002189D">
              <w:rPr>
                <w:rFonts w:cstheme="minorHAnsi"/>
                <w:sz w:val="18"/>
                <w:szCs w:val="18"/>
              </w:rPr>
              <w:br/>
              <w:t>програма/</w:t>
            </w:r>
            <w:r w:rsidRPr="0002189D">
              <w:rPr>
                <w:rFonts w:cstheme="minorHAnsi"/>
                <w:sz w:val="18"/>
                <w:szCs w:val="18"/>
              </w:rPr>
              <w:br/>
              <w:t xml:space="preserve"> програмске активности/</w:t>
            </w:r>
            <w:r w:rsidRPr="0002189D">
              <w:rPr>
                <w:rFonts w:cstheme="minorHAnsi"/>
                <w:sz w:val="18"/>
                <w:szCs w:val="18"/>
              </w:rPr>
              <w:br/>
              <w:t>пројекта</w:t>
            </w:r>
          </w:p>
        </w:tc>
        <w:tc>
          <w:tcPr>
            <w:tcW w:w="4593" w:type="dxa"/>
            <w:tcBorders>
              <w:top w:val="single" w:sz="4" w:space="0" w:color="auto"/>
              <w:left w:val="nil"/>
              <w:bottom w:val="single" w:sz="4" w:space="0" w:color="auto"/>
              <w:right w:val="single" w:sz="4" w:space="0" w:color="auto"/>
            </w:tcBorders>
            <w:shd w:val="clear" w:color="000000" w:fill="F2F2F2"/>
            <w:noWrap/>
            <w:vAlign w:val="center"/>
            <w:hideMark/>
          </w:tcPr>
          <w:p w:rsidR="0089577F" w:rsidRPr="0002189D" w:rsidRDefault="0089577F" w:rsidP="0089577F">
            <w:pPr>
              <w:rPr>
                <w:rFonts w:cstheme="minorHAnsi"/>
                <w:sz w:val="18"/>
                <w:szCs w:val="18"/>
              </w:rPr>
            </w:pPr>
            <w:r w:rsidRPr="0002189D">
              <w:rPr>
                <w:rFonts w:cstheme="minorHAnsi"/>
                <w:sz w:val="18"/>
                <w:szCs w:val="18"/>
              </w:rPr>
              <w:t>Назив програма/програмске активности/ пројекта</w:t>
            </w:r>
          </w:p>
        </w:tc>
        <w:tc>
          <w:tcPr>
            <w:tcW w:w="1386" w:type="dxa"/>
            <w:tcBorders>
              <w:top w:val="single" w:sz="4" w:space="0" w:color="auto"/>
              <w:left w:val="nil"/>
              <w:bottom w:val="single" w:sz="4" w:space="0" w:color="auto"/>
              <w:right w:val="single" w:sz="4" w:space="0" w:color="auto"/>
            </w:tcBorders>
            <w:shd w:val="clear" w:color="000000" w:fill="F2F2F2"/>
            <w:vAlign w:val="center"/>
            <w:hideMark/>
          </w:tcPr>
          <w:p w:rsidR="0089577F" w:rsidRPr="0002189D" w:rsidRDefault="0089577F" w:rsidP="0089577F">
            <w:pPr>
              <w:rPr>
                <w:rFonts w:cstheme="minorHAnsi"/>
                <w:sz w:val="18"/>
                <w:szCs w:val="18"/>
              </w:rPr>
            </w:pPr>
            <w:r w:rsidRPr="0002189D">
              <w:rPr>
                <w:rFonts w:cstheme="minorHAnsi"/>
                <w:sz w:val="18"/>
                <w:szCs w:val="18"/>
              </w:rPr>
              <w:t>Буџет за</w:t>
            </w:r>
            <w:r w:rsidRPr="0002189D">
              <w:rPr>
                <w:rFonts w:cstheme="minorHAnsi"/>
                <w:sz w:val="18"/>
                <w:szCs w:val="18"/>
              </w:rPr>
              <w:br/>
              <w:t>2019. годину</w:t>
            </w:r>
            <w:r w:rsidRPr="0002189D">
              <w:rPr>
                <w:rFonts w:cstheme="minorHAnsi"/>
                <w:sz w:val="18"/>
                <w:szCs w:val="18"/>
                <w:vertAlign w:val="superscript"/>
              </w:rPr>
              <w:footnoteReference w:id="13"/>
            </w:r>
          </w:p>
        </w:tc>
        <w:tc>
          <w:tcPr>
            <w:tcW w:w="1386" w:type="dxa"/>
            <w:tcBorders>
              <w:top w:val="single" w:sz="4" w:space="0" w:color="auto"/>
              <w:left w:val="nil"/>
              <w:bottom w:val="single" w:sz="4" w:space="0" w:color="auto"/>
              <w:right w:val="single" w:sz="4" w:space="0" w:color="auto"/>
            </w:tcBorders>
            <w:shd w:val="clear" w:color="000000" w:fill="F2F2F2"/>
            <w:vAlign w:val="center"/>
            <w:hideMark/>
          </w:tcPr>
          <w:p w:rsidR="0089577F" w:rsidRPr="0002189D" w:rsidRDefault="0089577F" w:rsidP="0089577F">
            <w:pPr>
              <w:rPr>
                <w:rFonts w:cstheme="minorHAnsi"/>
                <w:sz w:val="18"/>
                <w:szCs w:val="18"/>
              </w:rPr>
            </w:pPr>
            <w:r w:rsidRPr="0002189D">
              <w:rPr>
                <w:rFonts w:cstheme="minorHAnsi"/>
                <w:sz w:val="18"/>
                <w:szCs w:val="18"/>
              </w:rPr>
              <w:t>Извршење  2019.</w:t>
            </w:r>
          </w:p>
        </w:tc>
        <w:tc>
          <w:tcPr>
            <w:tcW w:w="1199" w:type="dxa"/>
            <w:tcBorders>
              <w:top w:val="single" w:sz="4" w:space="0" w:color="auto"/>
              <w:left w:val="nil"/>
              <w:bottom w:val="single" w:sz="4" w:space="0" w:color="auto"/>
              <w:right w:val="single" w:sz="4" w:space="0" w:color="auto"/>
            </w:tcBorders>
            <w:shd w:val="clear" w:color="000000" w:fill="F2F2F2"/>
            <w:vAlign w:val="center"/>
            <w:hideMark/>
          </w:tcPr>
          <w:p w:rsidR="0089577F" w:rsidRPr="0002189D" w:rsidRDefault="0089577F" w:rsidP="0089577F">
            <w:pPr>
              <w:rPr>
                <w:rFonts w:cstheme="minorHAnsi"/>
                <w:sz w:val="18"/>
                <w:szCs w:val="18"/>
              </w:rPr>
            </w:pPr>
            <w:r w:rsidRPr="0002189D">
              <w:rPr>
                <w:rFonts w:cstheme="minorHAnsi"/>
                <w:sz w:val="18"/>
                <w:szCs w:val="18"/>
              </w:rPr>
              <w:t>%</w:t>
            </w:r>
            <w:r w:rsidRPr="0002189D">
              <w:rPr>
                <w:rFonts w:cstheme="minorHAnsi"/>
                <w:sz w:val="18"/>
                <w:szCs w:val="18"/>
              </w:rPr>
              <w:br/>
              <w:t>извршења</w:t>
            </w:r>
          </w:p>
        </w:tc>
      </w:tr>
      <w:tr w:rsidR="0089577F" w:rsidRPr="0002189D" w:rsidTr="002310A0">
        <w:trPr>
          <w:trHeight w:val="665"/>
        </w:trPr>
        <w:tc>
          <w:tcPr>
            <w:tcW w:w="2463" w:type="dxa"/>
            <w:tcBorders>
              <w:top w:val="nil"/>
              <w:left w:val="single" w:sz="4" w:space="0" w:color="auto"/>
              <w:bottom w:val="single" w:sz="4" w:space="0" w:color="auto"/>
              <w:right w:val="single" w:sz="4" w:space="0" w:color="auto"/>
            </w:tcBorders>
            <w:shd w:val="clear" w:color="auto" w:fill="auto"/>
            <w:noWrap/>
            <w:vAlign w:val="center"/>
          </w:tcPr>
          <w:p w:rsidR="0089577F" w:rsidRPr="0002189D" w:rsidRDefault="0089577F" w:rsidP="0089577F">
            <w:pPr>
              <w:rPr>
                <w:rFonts w:cstheme="minorHAnsi"/>
                <w:bCs/>
                <w:sz w:val="18"/>
                <w:szCs w:val="18"/>
                <w:lang w:val="sr-Cyrl-RS"/>
              </w:rPr>
            </w:pPr>
            <w:r w:rsidRPr="0002189D">
              <w:rPr>
                <w:rFonts w:cstheme="minorHAnsi"/>
                <w:bCs/>
                <w:sz w:val="18"/>
                <w:szCs w:val="18"/>
                <w:lang w:val="sr-Cyrl-RS"/>
              </w:rPr>
              <w:t>0904</w:t>
            </w:r>
          </w:p>
        </w:tc>
        <w:tc>
          <w:tcPr>
            <w:tcW w:w="4593" w:type="dxa"/>
            <w:tcBorders>
              <w:top w:val="nil"/>
              <w:left w:val="nil"/>
              <w:bottom w:val="single" w:sz="4" w:space="0" w:color="auto"/>
              <w:right w:val="nil"/>
            </w:tcBorders>
            <w:shd w:val="clear" w:color="auto" w:fill="auto"/>
            <w:vAlign w:val="center"/>
          </w:tcPr>
          <w:p w:rsidR="0089577F" w:rsidRPr="0002189D" w:rsidRDefault="0089577F" w:rsidP="0089577F">
            <w:pPr>
              <w:rPr>
                <w:rFonts w:cstheme="minorHAnsi"/>
                <w:sz w:val="18"/>
                <w:szCs w:val="18"/>
                <w:lang w:val="sr-Cyrl-RS"/>
              </w:rPr>
            </w:pPr>
            <w:r w:rsidRPr="0002189D">
              <w:rPr>
                <w:rFonts w:cstheme="minorHAnsi"/>
                <w:sz w:val="18"/>
                <w:szCs w:val="18"/>
                <w:lang w:val="sr-Cyrl-RS"/>
              </w:rPr>
              <w:t>Борачко инвалидска заштита</w:t>
            </w:r>
          </w:p>
        </w:tc>
        <w:tc>
          <w:tcPr>
            <w:tcW w:w="1386" w:type="dxa"/>
            <w:tcBorders>
              <w:top w:val="nil"/>
              <w:left w:val="single" w:sz="4" w:space="0" w:color="auto"/>
              <w:bottom w:val="single" w:sz="4" w:space="0" w:color="auto"/>
              <w:right w:val="single" w:sz="4" w:space="0" w:color="auto"/>
            </w:tcBorders>
            <w:shd w:val="clear" w:color="auto" w:fill="auto"/>
            <w:noWrap/>
            <w:vAlign w:val="center"/>
          </w:tcPr>
          <w:p w:rsidR="0089577F" w:rsidRPr="0002189D" w:rsidRDefault="0089577F" w:rsidP="0089577F">
            <w:pPr>
              <w:rPr>
                <w:rFonts w:cstheme="minorHAnsi"/>
                <w:sz w:val="18"/>
                <w:szCs w:val="18"/>
              </w:rPr>
            </w:pPr>
          </w:p>
        </w:tc>
        <w:tc>
          <w:tcPr>
            <w:tcW w:w="1386" w:type="dxa"/>
            <w:tcBorders>
              <w:top w:val="nil"/>
              <w:left w:val="nil"/>
              <w:bottom w:val="single" w:sz="4" w:space="0" w:color="auto"/>
              <w:right w:val="single" w:sz="4" w:space="0" w:color="auto"/>
            </w:tcBorders>
            <w:shd w:val="clear" w:color="auto" w:fill="auto"/>
            <w:noWrap/>
            <w:vAlign w:val="center"/>
          </w:tcPr>
          <w:p w:rsidR="0089577F" w:rsidRPr="0002189D" w:rsidRDefault="0089577F" w:rsidP="0089577F">
            <w:pPr>
              <w:rPr>
                <w:rFonts w:cstheme="minorHAnsi"/>
                <w:sz w:val="18"/>
                <w:szCs w:val="18"/>
              </w:rPr>
            </w:pPr>
          </w:p>
        </w:tc>
        <w:tc>
          <w:tcPr>
            <w:tcW w:w="1199" w:type="dxa"/>
            <w:tcBorders>
              <w:top w:val="nil"/>
              <w:left w:val="nil"/>
              <w:bottom w:val="single" w:sz="4" w:space="0" w:color="auto"/>
              <w:right w:val="single" w:sz="4" w:space="0" w:color="auto"/>
            </w:tcBorders>
            <w:shd w:val="clear" w:color="auto" w:fill="auto"/>
            <w:noWrap/>
            <w:vAlign w:val="center"/>
          </w:tcPr>
          <w:p w:rsidR="0089577F" w:rsidRPr="0002189D" w:rsidRDefault="0089577F" w:rsidP="0089577F">
            <w:pPr>
              <w:rPr>
                <w:rFonts w:cstheme="minorHAnsi"/>
                <w:sz w:val="18"/>
                <w:szCs w:val="18"/>
              </w:rPr>
            </w:pPr>
          </w:p>
        </w:tc>
      </w:tr>
      <w:tr w:rsidR="0089577F" w:rsidRPr="0002189D" w:rsidTr="002310A0">
        <w:trPr>
          <w:trHeight w:val="891"/>
        </w:trPr>
        <w:tc>
          <w:tcPr>
            <w:tcW w:w="2463" w:type="dxa"/>
            <w:tcBorders>
              <w:top w:val="nil"/>
              <w:left w:val="single" w:sz="4" w:space="0" w:color="auto"/>
              <w:bottom w:val="single" w:sz="4" w:space="0" w:color="auto"/>
              <w:right w:val="single" w:sz="4" w:space="0" w:color="auto"/>
            </w:tcBorders>
            <w:shd w:val="clear" w:color="000000" w:fill="B8CCE4"/>
            <w:noWrap/>
          </w:tcPr>
          <w:p w:rsidR="0089577F" w:rsidRPr="0002189D" w:rsidRDefault="0089577F" w:rsidP="0089577F">
            <w:pPr>
              <w:rPr>
                <w:rFonts w:cstheme="minorHAnsi"/>
                <w:bCs/>
                <w:sz w:val="18"/>
                <w:szCs w:val="18"/>
                <w:lang w:val="sr-Cyrl-RS"/>
              </w:rPr>
            </w:pPr>
            <w:r w:rsidRPr="0002189D">
              <w:rPr>
                <w:rFonts w:cstheme="minorHAnsi"/>
                <w:bCs/>
                <w:sz w:val="18"/>
                <w:szCs w:val="18"/>
                <w:lang w:val="sr-Cyrl-RS"/>
              </w:rPr>
              <w:t>1004</w:t>
            </w:r>
          </w:p>
        </w:tc>
        <w:tc>
          <w:tcPr>
            <w:tcW w:w="4593" w:type="dxa"/>
            <w:tcBorders>
              <w:top w:val="nil"/>
              <w:left w:val="nil"/>
              <w:bottom w:val="single" w:sz="4" w:space="0" w:color="auto"/>
              <w:right w:val="single" w:sz="4" w:space="0" w:color="auto"/>
            </w:tcBorders>
            <w:shd w:val="clear" w:color="000000" w:fill="B8CCE4"/>
          </w:tcPr>
          <w:p w:rsidR="0089577F" w:rsidRPr="0002189D" w:rsidRDefault="0089577F" w:rsidP="0089577F">
            <w:pPr>
              <w:rPr>
                <w:rFonts w:cstheme="minorHAnsi"/>
                <w:bCs/>
                <w:sz w:val="18"/>
                <w:szCs w:val="18"/>
                <w:lang w:val="sr-Cyrl-RS"/>
              </w:rPr>
            </w:pPr>
            <w:r w:rsidRPr="0002189D">
              <w:rPr>
                <w:rFonts w:cstheme="minorHAnsi"/>
                <w:bCs/>
                <w:sz w:val="18"/>
                <w:szCs w:val="18"/>
                <w:lang w:val="sr-Cyrl-RS"/>
              </w:rPr>
              <w:t>Подршка удружењима за програме у области борачко - инвалидске  заштите и заштите цивилних инвалида рата</w:t>
            </w:r>
          </w:p>
        </w:tc>
        <w:tc>
          <w:tcPr>
            <w:tcW w:w="1386" w:type="dxa"/>
            <w:tcBorders>
              <w:top w:val="nil"/>
              <w:left w:val="nil"/>
              <w:bottom w:val="single" w:sz="4" w:space="0" w:color="auto"/>
              <w:right w:val="single" w:sz="4" w:space="0" w:color="auto"/>
            </w:tcBorders>
            <w:shd w:val="clear" w:color="000000" w:fill="B8CCE4"/>
            <w:noWrap/>
            <w:vAlign w:val="center"/>
          </w:tcPr>
          <w:p w:rsidR="0089577F" w:rsidRPr="0002189D" w:rsidRDefault="0089577F" w:rsidP="0089577F">
            <w:pPr>
              <w:rPr>
                <w:rFonts w:cstheme="minorHAnsi"/>
                <w:sz w:val="18"/>
                <w:szCs w:val="18"/>
                <w:lang w:val="sr-Cyrl-RS"/>
              </w:rPr>
            </w:pPr>
            <w:r w:rsidRPr="0002189D">
              <w:rPr>
                <w:rFonts w:cstheme="minorHAnsi"/>
                <w:sz w:val="18"/>
                <w:szCs w:val="18"/>
                <w:lang w:val="sr-Cyrl-RS"/>
              </w:rPr>
              <w:t>7.000.000,00</w:t>
            </w:r>
          </w:p>
        </w:tc>
        <w:tc>
          <w:tcPr>
            <w:tcW w:w="1386" w:type="dxa"/>
            <w:tcBorders>
              <w:top w:val="nil"/>
              <w:left w:val="nil"/>
              <w:bottom w:val="single" w:sz="4" w:space="0" w:color="auto"/>
              <w:right w:val="single" w:sz="4" w:space="0" w:color="auto"/>
            </w:tcBorders>
            <w:shd w:val="clear" w:color="000000" w:fill="B8CCE4"/>
            <w:noWrap/>
            <w:vAlign w:val="center"/>
          </w:tcPr>
          <w:p w:rsidR="0089577F" w:rsidRPr="0002189D" w:rsidRDefault="002310A0" w:rsidP="002310A0">
            <w:pPr>
              <w:rPr>
                <w:rFonts w:cstheme="minorHAnsi"/>
                <w:sz w:val="18"/>
                <w:szCs w:val="18"/>
                <w:lang w:val="sr-Cyrl-RS"/>
              </w:rPr>
            </w:pPr>
            <w:r w:rsidRPr="0002189D">
              <w:rPr>
                <w:rFonts w:cstheme="minorHAnsi"/>
                <w:sz w:val="18"/>
                <w:szCs w:val="18"/>
                <w:lang w:val="sr-Cyrl-RS"/>
              </w:rPr>
              <w:t>7</w:t>
            </w:r>
            <w:r w:rsidR="0089577F" w:rsidRPr="0002189D">
              <w:rPr>
                <w:rFonts w:cstheme="minorHAnsi"/>
                <w:sz w:val="18"/>
                <w:szCs w:val="18"/>
                <w:lang w:val="sr-Cyrl-RS"/>
              </w:rPr>
              <w:t>.</w:t>
            </w:r>
            <w:r w:rsidRPr="0002189D">
              <w:rPr>
                <w:rFonts w:cstheme="minorHAnsi"/>
                <w:sz w:val="18"/>
                <w:szCs w:val="18"/>
                <w:lang w:val="sr-Cyrl-RS"/>
              </w:rPr>
              <w:t>00</w:t>
            </w:r>
            <w:r w:rsidR="0089577F" w:rsidRPr="0002189D">
              <w:rPr>
                <w:rFonts w:cstheme="minorHAnsi"/>
                <w:sz w:val="18"/>
                <w:szCs w:val="18"/>
                <w:lang w:val="sr-Cyrl-RS"/>
              </w:rPr>
              <w:t>0.000,00</w:t>
            </w:r>
          </w:p>
        </w:tc>
        <w:tc>
          <w:tcPr>
            <w:tcW w:w="1199" w:type="dxa"/>
            <w:tcBorders>
              <w:top w:val="nil"/>
              <w:left w:val="nil"/>
              <w:bottom w:val="single" w:sz="4" w:space="0" w:color="auto"/>
              <w:right w:val="single" w:sz="4" w:space="0" w:color="auto"/>
            </w:tcBorders>
            <w:shd w:val="clear" w:color="000000" w:fill="B8CCE4"/>
            <w:noWrap/>
            <w:vAlign w:val="center"/>
          </w:tcPr>
          <w:p w:rsidR="0089577F" w:rsidRPr="0002189D" w:rsidRDefault="002310A0" w:rsidP="002310A0">
            <w:pPr>
              <w:rPr>
                <w:rFonts w:cstheme="minorHAnsi"/>
                <w:sz w:val="18"/>
                <w:szCs w:val="18"/>
                <w:lang w:val="sr-Cyrl-RS"/>
              </w:rPr>
            </w:pPr>
            <w:r w:rsidRPr="0002189D">
              <w:rPr>
                <w:rFonts w:cstheme="minorHAnsi"/>
                <w:sz w:val="18"/>
                <w:szCs w:val="18"/>
                <w:lang w:val="sr-Cyrl-RS"/>
              </w:rPr>
              <w:t>100</w:t>
            </w:r>
            <w:r w:rsidR="0089577F" w:rsidRPr="0002189D">
              <w:rPr>
                <w:rFonts w:cstheme="minorHAnsi"/>
                <w:sz w:val="18"/>
                <w:szCs w:val="18"/>
                <w:lang w:val="sr-Cyrl-RS"/>
              </w:rPr>
              <w:t>,</w:t>
            </w:r>
            <w:r w:rsidRPr="0002189D">
              <w:rPr>
                <w:rFonts w:cstheme="minorHAnsi"/>
                <w:sz w:val="18"/>
                <w:szCs w:val="18"/>
                <w:lang w:val="sr-Cyrl-RS"/>
              </w:rPr>
              <w:t>0</w:t>
            </w:r>
            <w:r w:rsidR="0089577F" w:rsidRPr="0002189D">
              <w:rPr>
                <w:rFonts w:cstheme="minorHAnsi"/>
                <w:sz w:val="18"/>
                <w:szCs w:val="18"/>
                <w:lang w:val="sr-Cyrl-RS"/>
              </w:rPr>
              <w:t>0</w:t>
            </w:r>
          </w:p>
        </w:tc>
      </w:tr>
      <w:tr w:rsidR="0089577F" w:rsidRPr="0002189D" w:rsidTr="002310A0">
        <w:trPr>
          <w:trHeight w:val="405"/>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9577F" w:rsidRPr="0002189D" w:rsidRDefault="0089577F" w:rsidP="0089577F">
            <w:pPr>
              <w:rPr>
                <w:rFonts w:cstheme="minorHAnsi"/>
                <w:sz w:val="18"/>
                <w:szCs w:val="18"/>
              </w:rPr>
            </w:pPr>
            <w:r w:rsidRPr="0002189D">
              <w:rPr>
                <w:rFonts w:cstheme="minorHAnsi"/>
                <w:sz w:val="18"/>
                <w:szCs w:val="18"/>
              </w:rPr>
              <w:t>Одговорно лице:</w:t>
            </w:r>
          </w:p>
        </w:tc>
        <w:tc>
          <w:tcPr>
            <w:tcW w:w="856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577F" w:rsidRPr="0002189D" w:rsidRDefault="0089577F" w:rsidP="0089577F">
            <w:pPr>
              <w:rPr>
                <w:rFonts w:cstheme="minorHAnsi"/>
                <w:sz w:val="18"/>
                <w:szCs w:val="18"/>
              </w:rPr>
            </w:pPr>
            <w:r w:rsidRPr="0002189D">
              <w:rPr>
                <w:rFonts w:cstheme="minorHAnsi"/>
                <w:b/>
                <w:bCs/>
                <w:sz w:val="18"/>
                <w:szCs w:val="18"/>
              </w:rPr>
              <w:t>Жељко Лаиновић</w:t>
            </w:r>
            <w:r w:rsidRPr="0002189D">
              <w:rPr>
                <w:rFonts w:cstheme="minorHAnsi"/>
                <w:sz w:val="18"/>
                <w:szCs w:val="18"/>
              </w:rPr>
              <w:t>, в.д. помоћник покрајинског секретара у Сектору за борачку и инвалидску заштиту, заштиту цивилних инвалида рата и сарадњу са инвалидским и социјално-хуманитарним удружењима</w:t>
            </w:r>
            <w:r w:rsidRPr="0002189D">
              <w:rPr>
                <w:rFonts w:cstheme="minorHAnsi"/>
                <w:sz w:val="18"/>
                <w:szCs w:val="18"/>
              </w:rPr>
              <w:tab/>
            </w:r>
            <w:r w:rsidRPr="0002189D">
              <w:rPr>
                <w:rFonts w:cstheme="minorHAnsi"/>
                <w:sz w:val="18"/>
                <w:szCs w:val="18"/>
              </w:rPr>
              <w:tab/>
            </w:r>
            <w:r w:rsidRPr="0002189D">
              <w:rPr>
                <w:rFonts w:cstheme="minorHAnsi"/>
                <w:sz w:val="18"/>
                <w:szCs w:val="18"/>
              </w:rPr>
              <w:tab/>
            </w:r>
          </w:p>
        </w:tc>
      </w:tr>
      <w:tr w:rsidR="0089577F" w:rsidRPr="0002189D" w:rsidTr="002310A0">
        <w:trPr>
          <w:trHeight w:val="405"/>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9577F" w:rsidRPr="0002189D" w:rsidRDefault="0089577F" w:rsidP="0089577F">
            <w:pPr>
              <w:rPr>
                <w:rFonts w:cstheme="minorHAnsi"/>
                <w:sz w:val="18"/>
                <w:szCs w:val="18"/>
              </w:rPr>
            </w:pPr>
            <w:r w:rsidRPr="0002189D">
              <w:rPr>
                <w:rFonts w:cstheme="minorHAnsi"/>
                <w:sz w:val="18"/>
                <w:szCs w:val="18"/>
              </w:rPr>
              <w:t>Време трајања пројекта:</w:t>
            </w:r>
          </w:p>
        </w:tc>
        <w:tc>
          <w:tcPr>
            <w:tcW w:w="856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577F" w:rsidRPr="0002189D" w:rsidRDefault="0089577F" w:rsidP="0089577F">
            <w:pPr>
              <w:rPr>
                <w:rFonts w:cstheme="minorHAnsi"/>
                <w:sz w:val="18"/>
                <w:szCs w:val="18"/>
                <w:lang w:val="sr-Cyrl-RS"/>
              </w:rPr>
            </w:pPr>
            <w:r w:rsidRPr="0002189D">
              <w:rPr>
                <w:rFonts w:cstheme="minorHAnsi"/>
                <w:sz w:val="18"/>
                <w:szCs w:val="18"/>
              </w:rPr>
              <w:t> </w:t>
            </w:r>
            <w:r w:rsidRPr="0002189D">
              <w:rPr>
                <w:rFonts w:cstheme="minorHAnsi"/>
                <w:sz w:val="18"/>
                <w:szCs w:val="18"/>
                <w:lang w:val="sr-Cyrl-RS"/>
              </w:rPr>
              <w:t>2019</w:t>
            </w:r>
          </w:p>
        </w:tc>
      </w:tr>
      <w:tr w:rsidR="0089577F" w:rsidRPr="0002189D" w:rsidTr="002310A0">
        <w:trPr>
          <w:trHeight w:val="948"/>
        </w:trPr>
        <w:tc>
          <w:tcPr>
            <w:tcW w:w="2463" w:type="dxa"/>
            <w:tcBorders>
              <w:top w:val="nil"/>
              <w:left w:val="single" w:sz="4" w:space="0" w:color="auto"/>
              <w:bottom w:val="single" w:sz="4" w:space="0" w:color="auto"/>
              <w:right w:val="single" w:sz="4" w:space="0" w:color="auto"/>
            </w:tcBorders>
            <w:shd w:val="clear" w:color="auto" w:fill="auto"/>
            <w:hideMark/>
          </w:tcPr>
          <w:p w:rsidR="0089577F" w:rsidRPr="0002189D" w:rsidRDefault="0089577F" w:rsidP="0089577F">
            <w:pPr>
              <w:rPr>
                <w:rFonts w:cstheme="minorHAnsi"/>
                <w:i/>
                <w:iCs/>
                <w:sz w:val="18"/>
                <w:szCs w:val="18"/>
              </w:rPr>
            </w:pPr>
            <w:r w:rsidRPr="0002189D">
              <w:rPr>
                <w:rFonts w:cstheme="minorHAnsi"/>
                <w:i/>
                <w:iCs/>
                <w:sz w:val="18"/>
                <w:szCs w:val="18"/>
              </w:rPr>
              <w:t xml:space="preserve">Опис програмске активности/ пројекта: </w:t>
            </w:r>
          </w:p>
        </w:tc>
        <w:tc>
          <w:tcPr>
            <w:tcW w:w="8564" w:type="dxa"/>
            <w:gridSpan w:val="4"/>
            <w:tcBorders>
              <w:top w:val="single" w:sz="4" w:space="0" w:color="auto"/>
              <w:left w:val="nil"/>
              <w:bottom w:val="single" w:sz="4" w:space="0" w:color="auto"/>
              <w:right w:val="single" w:sz="4" w:space="0" w:color="000000"/>
            </w:tcBorders>
            <w:shd w:val="clear" w:color="auto" w:fill="auto"/>
          </w:tcPr>
          <w:p w:rsidR="0089577F" w:rsidRPr="0002189D" w:rsidRDefault="0089577F" w:rsidP="002310A0">
            <w:pPr>
              <w:rPr>
                <w:rFonts w:cstheme="minorHAnsi"/>
                <w:iCs/>
                <w:sz w:val="18"/>
                <w:szCs w:val="18"/>
              </w:rPr>
            </w:pPr>
            <w:r w:rsidRPr="0002189D">
              <w:rPr>
                <w:rFonts w:cstheme="minorHAnsi"/>
                <w:iCs/>
                <w:sz w:val="18"/>
                <w:szCs w:val="18"/>
              </w:rPr>
              <w:t xml:space="preserve">На основу јавног конкурса обезбеђује се финансијска подршка </w:t>
            </w:r>
            <w:r w:rsidRPr="0002189D">
              <w:rPr>
                <w:rFonts w:cstheme="minorHAnsi"/>
                <w:iCs/>
                <w:sz w:val="18"/>
                <w:szCs w:val="18"/>
                <w:lang w:val="sr-Cyrl-RS"/>
              </w:rPr>
              <w:t>пројектима</w:t>
            </w:r>
            <w:r w:rsidRPr="0002189D">
              <w:rPr>
                <w:rFonts w:cstheme="minorHAnsi"/>
                <w:iCs/>
                <w:sz w:val="18"/>
                <w:szCs w:val="18"/>
              </w:rPr>
              <w:t xml:space="preserve"> удружења грађана  за унапређење положаја  бораца, ратних  војних инвалида, односно њихових породица, цивилних инвалида рата  као и за неговање  традиције.</w:t>
            </w:r>
            <w:r w:rsidRPr="0002189D">
              <w:rPr>
                <w:rFonts w:cstheme="minorHAnsi"/>
                <w:iCs/>
                <w:sz w:val="18"/>
                <w:szCs w:val="18"/>
              </w:rPr>
              <w:tab/>
            </w:r>
          </w:p>
        </w:tc>
      </w:tr>
      <w:tr w:rsidR="0089577F" w:rsidRPr="0002189D" w:rsidTr="00D5597E">
        <w:trPr>
          <w:trHeight w:val="1431"/>
        </w:trPr>
        <w:tc>
          <w:tcPr>
            <w:tcW w:w="2463" w:type="dxa"/>
            <w:tcBorders>
              <w:top w:val="nil"/>
              <w:left w:val="single" w:sz="4" w:space="0" w:color="auto"/>
              <w:bottom w:val="single" w:sz="4" w:space="0" w:color="auto"/>
              <w:right w:val="single" w:sz="4" w:space="0" w:color="auto"/>
            </w:tcBorders>
            <w:shd w:val="clear" w:color="auto" w:fill="auto"/>
            <w:hideMark/>
          </w:tcPr>
          <w:p w:rsidR="0089577F" w:rsidRPr="0002189D" w:rsidRDefault="0089577F" w:rsidP="0089577F">
            <w:pPr>
              <w:rPr>
                <w:rFonts w:cstheme="minorHAnsi"/>
                <w:i/>
                <w:iCs/>
                <w:sz w:val="18"/>
                <w:szCs w:val="18"/>
              </w:rPr>
            </w:pPr>
            <w:r w:rsidRPr="0002189D">
              <w:rPr>
                <w:rFonts w:cstheme="minorHAnsi"/>
                <w:i/>
                <w:iCs/>
                <w:sz w:val="18"/>
                <w:szCs w:val="18"/>
              </w:rPr>
              <w:t>Образложење спровођења програмске активности/пројекта:</w:t>
            </w:r>
          </w:p>
        </w:tc>
        <w:tc>
          <w:tcPr>
            <w:tcW w:w="8564" w:type="dxa"/>
            <w:gridSpan w:val="4"/>
            <w:tcBorders>
              <w:top w:val="single" w:sz="4" w:space="0" w:color="auto"/>
              <w:left w:val="nil"/>
              <w:bottom w:val="single" w:sz="4" w:space="0" w:color="auto"/>
              <w:right w:val="single" w:sz="4" w:space="0" w:color="000000"/>
            </w:tcBorders>
            <w:shd w:val="clear" w:color="auto" w:fill="auto"/>
            <w:noWrap/>
          </w:tcPr>
          <w:p w:rsidR="0089577F" w:rsidRPr="0002189D" w:rsidRDefault="0089577F" w:rsidP="00D5597E">
            <w:pPr>
              <w:rPr>
                <w:rFonts w:cstheme="minorHAnsi"/>
                <w:i/>
                <w:iCs/>
                <w:sz w:val="18"/>
                <w:szCs w:val="18"/>
              </w:rPr>
            </w:pPr>
            <w:r w:rsidRPr="0002189D">
              <w:rPr>
                <w:rFonts w:cstheme="minorHAnsi"/>
                <w:iCs/>
                <w:sz w:val="18"/>
                <w:szCs w:val="18"/>
                <w:lang w:val="sr-Cyrl-RS"/>
              </w:rPr>
              <w:t xml:space="preserve">Након расписаног јавног конкурса за доделу </w:t>
            </w:r>
            <w:r w:rsidR="002310A0" w:rsidRPr="0002189D">
              <w:rPr>
                <w:rFonts w:cstheme="minorHAnsi"/>
                <w:iCs/>
                <w:sz w:val="18"/>
                <w:szCs w:val="18"/>
                <w:lang w:val="sr-Cyrl-RS"/>
              </w:rPr>
              <w:t>7</w:t>
            </w:r>
            <w:r w:rsidRPr="0002189D">
              <w:rPr>
                <w:rFonts w:cstheme="minorHAnsi"/>
                <w:iCs/>
                <w:sz w:val="18"/>
                <w:szCs w:val="18"/>
                <w:lang w:val="sr-Cyrl-RS"/>
              </w:rPr>
              <w:t xml:space="preserve">.000.000,00 динара </w:t>
            </w:r>
            <w:r w:rsidRPr="0002189D">
              <w:rPr>
                <w:rFonts w:cstheme="minorHAnsi"/>
                <w:bCs/>
                <w:sz w:val="18"/>
                <w:szCs w:val="18"/>
                <w:lang w:val="sr-Cyrl-RS"/>
              </w:rPr>
              <w:t xml:space="preserve">за област </w:t>
            </w:r>
            <w:r w:rsidRPr="0002189D">
              <w:rPr>
                <w:rFonts w:cstheme="minorHAnsi"/>
                <w:sz w:val="18"/>
                <w:szCs w:val="18"/>
                <w:lang w:val="sr-Cyrl-RS"/>
              </w:rPr>
              <w:t>борачко-инвалидске заштите</w:t>
            </w:r>
            <w:r w:rsidRPr="0002189D">
              <w:rPr>
                <w:rFonts w:cstheme="minorHAnsi"/>
                <w:iCs/>
                <w:sz w:val="18"/>
                <w:szCs w:val="18"/>
                <w:lang w:val="sr-Cyrl-RS"/>
              </w:rPr>
              <w:t xml:space="preserve"> и донетог </w:t>
            </w:r>
            <w:r w:rsidRPr="0002189D">
              <w:rPr>
                <w:rFonts w:cstheme="minorHAnsi"/>
                <w:bCs/>
                <w:iCs/>
                <w:sz w:val="18"/>
                <w:szCs w:val="18"/>
                <w:lang w:val="sr-Cyrl-RS"/>
              </w:rPr>
              <w:t>Решењ</w:t>
            </w:r>
            <w:r w:rsidRPr="0002189D">
              <w:rPr>
                <w:rFonts w:cstheme="minorHAnsi"/>
                <w:bCs/>
                <w:iCs/>
                <w:sz w:val="18"/>
                <w:szCs w:val="18"/>
              </w:rPr>
              <w:t xml:space="preserve">a </w:t>
            </w:r>
            <w:r w:rsidRPr="0002189D">
              <w:rPr>
                <w:rFonts w:cstheme="minorHAnsi"/>
                <w:bCs/>
                <w:iCs/>
                <w:sz w:val="18"/>
                <w:szCs w:val="18"/>
                <w:lang w:val="sr-Cyrl-RS"/>
              </w:rPr>
              <w:t xml:space="preserve"> о додели средстава по јавном конкурсу </w:t>
            </w:r>
            <w:r w:rsidRPr="0002189D">
              <w:rPr>
                <w:rFonts w:cstheme="minorHAnsi"/>
                <w:sz w:val="18"/>
                <w:szCs w:val="18"/>
                <w:lang w:val="sr-Cyrl-RS"/>
              </w:rPr>
              <w:t xml:space="preserve">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2019. години број  139-401-1656/2019 од 7.6.2019. године, </w:t>
            </w:r>
            <w:r w:rsidRPr="0002189D">
              <w:rPr>
                <w:rFonts w:cstheme="minorHAnsi"/>
                <w:bCs/>
                <w:sz w:val="18"/>
                <w:szCs w:val="18"/>
                <w:lang w:val="sr-Cyrl-RS"/>
              </w:rPr>
              <w:t xml:space="preserve">целокупна планирана средства су </w:t>
            </w:r>
            <w:r w:rsidR="002310A0" w:rsidRPr="0002189D">
              <w:rPr>
                <w:rFonts w:cstheme="minorHAnsi"/>
                <w:bCs/>
                <w:sz w:val="18"/>
                <w:szCs w:val="18"/>
                <w:lang w:val="sr-Cyrl-RS"/>
              </w:rPr>
              <w:t>и расподељена.</w:t>
            </w:r>
            <w:r w:rsidR="00D5597E">
              <w:rPr>
                <w:rFonts w:cstheme="minorHAnsi"/>
                <w:bCs/>
                <w:sz w:val="18"/>
                <w:szCs w:val="18"/>
                <w:lang w:val="sr-Cyrl-RS"/>
              </w:rPr>
              <w:t xml:space="preserve"> </w:t>
            </w:r>
            <w:r w:rsidRPr="0002189D">
              <w:rPr>
                <w:rFonts w:cstheme="minorHAnsi"/>
                <w:bCs/>
                <w:sz w:val="18"/>
                <w:szCs w:val="18"/>
                <w:lang w:val="sr-Cyrl-RS"/>
              </w:rPr>
              <w:t xml:space="preserve">У односу на планиране циљеве остварене вредности </w:t>
            </w:r>
            <w:r w:rsidR="002310A0" w:rsidRPr="0002189D">
              <w:rPr>
                <w:rFonts w:cstheme="minorHAnsi"/>
                <w:bCs/>
                <w:sz w:val="18"/>
                <w:szCs w:val="18"/>
                <w:lang w:val="sr-Cyrl-RS"/>
              </w:rPr>
              <w:t>су у планираним оквирима.</w:t>
            </w:r>
          </w:p>
        </w:tc>
      </w:tr>
      <w:tr w:rsidR="0089577F" w:rsidRPr="0002189D" w:rsidTr="00D5597E">
        <w:trPr>
          <w:trHeight w:val="548"/>
        </w:trPr>
        <w:tc>
          <w:tcPr>
            <w:tcW w:w="2463" w:type="dxa"/>
            <w:tcBorders>
              <w:top w:val="nil"/>
              <w:left w:val="single" w:sz="4" w:space="0" w:color="auto"/>
              <w:bottom w:val="single" w:sz="4" w:space="0" w:color="auto"/>
              <w:right w:val="single" w:sz="4" w:space="0" w:color="auto"/>
            </w:tcBorders>
            <w:shd w:val="clear" w:color="000000" w:fill="B7DEE8"/>
            <w:noWrap/>
            <w:vAlign w:val="bottom"/>
            <w:hideMark/>
          </w:tcPr>
          <w:p w:rsidR="0089577F" w:rsidRPr="0002189D" w:rsidRDefault="0089577F" w:rsidP="0089577F">
            <w:pPr>
              <w:rPr>
                <w:rFonts w:cstheme="minorHAnsi"/>
                <w:b/>
                <w:bCs/>
                <w:sz w:val="18"/>
                <w:szCs w:val="18"/>
              </w:rPr>
            </w:pPr>
            <w:r w:rsidRPr="0002189D">
              <w:rPr>
                <w:rFonts w:cstheme="minorHAnsi"/>
                <w:b/>
                <w:bCs/>
                <w:sz w:val="18"/>
                <w:szCs w:val="18"/>
              </w:rPr>
              <w:t>Циљ 1:</w:t>
            </w:r>
          </w:p>
        </w:tc>
        <w:tc>
          <w:tcPr>
            <w:tcW w:w="8564"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89577F" w:rsidRPr="0002189D" w:rsidRDefault="0089577F" w:rsidP="00D5597E">
            <w:pPr>
              <w:rPr>
                <w:rFonts w:cstheme="minorHAnsi"/>
                <w:b/>
                <w:bCs/>
                <w:sz w:val="18"/>
                <w:szCs w:val="18"/>
              </w:rPr>
            </w:pPr>
            <w:r w:rsidRPr="0002189D">
              <w:rPr>
                <w:rFonts w:cstheme="minorHAnsi"/>
                <w:b/>
                <w:bCs/>
                <w:sz w:val="18"/>
                <w:szCs w:val="18"/>
              </w:rPr>
              <w:t>Унапређење квалитета живота корисника борачко инвалидске заштите путем обезбеђивања адекватних мера и активности</w:t>
            </w:r>
            <w:r w:rsidRPr="0002189D">
              <w:rPr>
                <w:rFonts w:cstheme="minorHAnsi"/>
                <w:b/>
                <w:bCs/>
                <w:sz w:val="18"/>
                <w:szCs w:val="18"/>
              </w:rPr>
              <w:tab/>
            </w:r>
            <w:r w:rsidRPr="0002189D">
              <w:rPr>
                <w:rFonts w:cstheme="minorHAnsi"/>
                <w:b/>
                <w:bCs/>
                <w:sz w:val="18"/>
                <w:szCs w:val="18"/>
              </w:rPr>
              <w:tab/>
            </w:r>
            <w:r w:rsidRPr="0002189D">
              <w:rPr>
                <w:rFonts w:cstheme="minorHAnsi"/>
                <w:b/>
                <w:bCs/>
                <w:sz w:val="18"/>
                <w:szCs w:val="18"/>
              </w:rPr>
              <w:tab/>
            </w:r>
          </w:p>
        </w:tc>
      </w:tr>
      <w:tr w:rsidR="0089577F" w:rsidRPr="0002189D" w:rsidTr="002310A0">
        <w:trPr>
          <w:trHeight w:val="816"/>
        </w:trPr>
        <w:tc>
          <w:tcPr>
            <w:tcW w:w="2463" w:type="dxa"/>
            <w:vMerge w:val="restart"/>
            <w:tcBorders>
              <w:top w:val="nil"/>
              <w:left w:val="single" w:sz="4" w:space="0" w:color="auto"/>
              <w:bottom w:val="single" w:sz="4" w:space="0" w:color="000000"/>
              <w:right w:val="single" w:sz="4" w:space="0" w:color="auto"/>
            </w:tcBorders>
            <w:shd w:val="clear" w:color="000000" w:fill="DAEEF3"/>
            <w:hideMark/>
          </w:tcPr>
          <w:p w:rsidR="0089577F" w:rsidRPr="0002189D" w:rsidRDefault="0089577F" w:rsidP="002310A0">
            <w:pPr>
              <w:rPr>
                <w:rFonts w:cstheme="minorHAnsi"/>
                <w:b/>
                <w:bCs/>
                <w:i/>
                <w:iCs/>
                <w:sz w:val="18"/>
                <w:szCs w:val="18"/>
              </w:rPr>
            </w:pPr>
            <w:r w:rsidRPr="0002189D">
              <w:rPr>
                <w:rFonts w:cstheme="minorHAnsi"/>
                <w:b/>
                <w:bCs/>
                <w:i/>
                <w:iCs/>
                <w:sz w:val="18"/>
                <w:szCs w:val="18"/>
              </w:rPr>
              <w:t xml:space="preserve">Индикатор </w:t>
            </w:r>
            <w:r w:rsidRPr="0002189D">
              <w:rPr>
                <w:rFonts w:cstheme="minorHAnsi"/>
                <w:b/>
                <w:bCs/>
                <w:i/>
                <w:iCs/>
                <w:sz w:val="18"/>
                <w:szCs w:val="18"/>
                <w:lang w:val="sr-Cyrl-RS"/>
              </w:rPr>
              <w:t>1</w:t>
            </w:r>
            <w:r w:rsidRPr="0002189D">
              <w:rPr>
                <w:rFonts w:cstheme="minorHAnsi"/>
                <w:b/>
                <w:bCs/>
                <w:i/>
                <w:iCs/>
                <w:sz w:val="18"/>
                <w:szCs w:val="18"/>
              </w:rPr>
              <w:t>.</w:t>
            </w:r>
            <w:r w:rsidR="002310A0" w:rsidRPr="0002189D">
              <w:rPr>
                <w:rFonts w:cstheme="minorHAnsi"/>
                <w:b/>
                <w:bCs/>
                <w:i/>
                <w:iCs/>
                <w:sz w:val="18"/>
                <w:szCs w:val="18"/>
                <w:lang w:val="sr-Cyrl-RS"/>
              </w:rPr>
              <w:t>1</w:t>
            </w:r>
            <w:r w:rsidRPr="0002189D">
              <w:rPr>
                <w:rFonts w:cstheme="minorHAnsi"/>
                <w:b/>
                <w:bCs/>
                <w:i/>
                <w:iCs/>
                <w:sz w:val="18"/>
                <w:szCs w:val="18"/>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89577F" w:rsidRPr="0002189D" w:rsidRDefault="0089577F" w:rsidP="0089577F">
            <w:pPr>
              <w:rPr>
                <w:rFonts w:cstheme="minorHAnsi"/>
                <w:b/>
                <w:bCs/>
                <w:i/>
                <w:iCs/>
                <w:sz w:val="18"/>
                <w:szCs w:val="18"/>
              </w:rPr>
            </w:pPr>
            <w:r w:rsidRPr="0002189D">
              <w:rPr>
                <w:rFonts w:cstheme="minorHAnsi"/>
                <w:b/>
                <w:bCs/>
                <w:i/>
                <w:iCs/>
                <w:sz w:val="18"/>
                <w:szCs w:val="18"/>
                <w:lang w:val="sr-Cyrl-RS"/>
              </w:rPr>
              <w:t>Б</w:t>
            </w:r>
            <w:r w:rsidRPr="0002189D">
              <w:rPr>
                <w:rFonts w:cstheme="minorHAnsi"/>
                <w:b/>
                <w:bCs/>
                <w:i/>
                <w:iCs/>
                <w:sz w:val="18"/>
                <w:szCs w:val="18"/>
              </w:rPr>
              <w:t>рој  жена  - корисника услуга из области борачко инвалидске заштите и заштите цивилних инвалида рата које  пружају, у оквиру одобрених пројеката, удружења грађана</w:t>
            </w:r>
          </w:p>
        </w:tc>
        <w:tc>
          <w:tcPr>
            <w:tcW w:w="1386" w:type="dxa"/>
            <w:tcBorders>
              <w:top w:val="nil"/>
              <w:left w:val="nil"/>
              <w:bottom w:val="single" w:sz="4" w:space="0" w:color="auto"/>
              <w:right w:val="single" w:sz="4" w:space="0" w:color="auto"/>
            </w:tcBorders>
            <w:shd w:val="clear" w:color="000000" w:fill="DAEEF3"/>
            <w:vAlign w:val="center"/>
            <w:hideMark/>
          </w:tcPr>
          <w:p w:rsidR="0089577F" w:rsidRPr="0002189D" w:rsidRDefault="0089577F" w:rsidP="0089577F">
            <w:pPr>
              <w:rPr>
                <w:rFonts w:cstheme="minorHAnsi"/>
                <w:sz w:val="18"/>
                <w:szCs w:val="18"/>
              </w:rPr>
            </w:pPr>
            <w:r w:rsidRPr="0002189D">
              <w:rPr>
                <w:rFonts w:cstheme="minorHAnsi"/>
                <w:sz w:val="18"/>
                <w:szCs w:val="18"/>
              </w:rPr>
              <w:t>Базна</w:t>
            </w:r>
            <w:r w:rsidRPr="0002189D">
              <w:rPr>
                <w:rFonts w:cstheme="minorHAnsi"/>
                <w:sz w:val="18"/>
                <w:szCs w:val="18"/>
              </w:rPr>
              <w:br/>
              <w:t>вредност</w:t>
            </w:r>
          </w:p>
        </w:tc>
        <w:tc>
          <w:tcPr>
            <w:tcW w:w="1386" w:type="dxa"/>
            <w:tcBorders>
              <w:top w:val="nil"/>
              <w:left w:val="nil"/>
              <w:bottom w:val="single" w:sz="4" w:space="0" w:color="auto"/>
              <w:right w:val="single" w:sz="4" w:space="0" w:color="auto"/>
            </w:tcBorders>
            <w:shd w:val="clear" w:color="000000" w:fill="DAEEF3"/>
            <w:vAlign w:val="center"/>
            <w:hideMark/>
          </w:tcPr>
          <w:p w:rsidR="0089577F" w:rsidRPr="0002189D" w:rsidRDefault="0089577F" w:rsidP="0089577F">
            <w:pPr>
              <w:rPr>
                <w:rFonts w:cstheme="minorHAnsi"/>
                <w:sz w:val="18"/>
                <w:szCs w:val="18"/>
              </w:rPr>
            </w:pPr>
            <w:r w:rsidRPr="0002189D">
              <w:rPr>
                <w:rFonts w:cstheme="minorHAnsi"/>
                <w:sz w:val="18"/>
                <w:szCs w:val="18"/>
              </w:rPr>
              <w:t>Циљна</w:t>
            </w:r>
            <w:r w:rsidRPr="0002189D">
              <w:rPr>
                <w:rFonts w:cstheme="minorHAnsi"/>
                <w:sz w:val="18"/>
                <w:szCs w:val="18"/>
              </w:rPr>
              <w:br/>
              <w:t>вредност у 2019.</w:t>
            </w:r>
          </w:p>
        </w:tc>
        <w:tc>
          <w:tcPr>
            <w:tcW w:w="1199" w:type="dxa"/>
            <w:tcBorders>
              <w:top w:val="nil"/>
              <w:left w:val="nil"/>
              <w:bottom w:val="single" w:sz="4" w:space="0" w:color="auto"/>
              <w:right w:val="single" w:sz="4" w:space="0" w:color="auto"/>
            </w:tcBorders>
            <w:shd w:val="clear" w:color="000000" w:fill="DAEEF3"/>
            <w:vAlign w:val="center"/>
            <w:hideMark/>
          </w:tcPr>
          <w:p w:rsidR="0089577F" w:rsidRPr="0002189D" w:rsidRDefault="0089577F" w:rsidP="002310A0">
            <w:pPr>
              <w:rPr>
                <w:rFonts w:cstheme="minorHAnsi"/>
                <w:sz w:val="18"/>
                <w:szCs w:val="18"/>
              </w:rPr>
            </w:pPr>
            <w:r w:rsidRPr="0002189D">
              <w:rPr>
                <w:rFonts w:cstheme="minorHAnsi"/>
                <w:sz w:val="18"/>
                <w:szCs w:val="18"/>
              </w:rPr>
              <w:t xml:space="preserve">Остварена </w:t>
            </w:r>
            <w:r w:rsidRPr="0002189D">
              <w:rPr>
                <w:rFonts w:cstheme="minorHAnsi"/>
                <w:sz w:val="18"/>
                <w:szCs w:val="18"/>
              </w:rPr>
              <w:br/>
              <w:t xml:space="preserve">вредност </w:t>
            </w:r>
            <w:r w:rsidRPr="0002189D">
              <w:rPr>
                <w:rFonts w:cstheme="minorHAnsi"/>
                <w:sz w:val="18"/>
                <w:szCs w:val="18"/>
              </w:rPr>
              <w:br/>
              <w:t>2019.</w:t>
            </w:r>
          </w:p>
        </w:tc>
      </w:tr>
      <w:tr w:rsidR="0089577F" w:rsidRPr="0002189D" w:rsidTr="002310A0">
        <w:trPr>
          <w:trHeight w:val="257"/>
        </w:trPr>
        <w:tc>
          <w:tcPr>
            <w:tcW w:w="2463" w:type="dxa"/>
            <w:vMerge/>
            <w:tcBorders>
              <w:top w:val="nil"/>
              <w:left w:val="single" w:sz="4" w:space="0" w:color="auto"/>
              <w:bottom w:val="single" w:sz="4" w:space="0" w:color="000000"/>
              <w:right w:val="single" w:sz="4" w:space="0" w:color="auto"/>
            </w:tcBorders>
            <w:vAlign w:val="center"/>
            <w:hideMark/>
          </w:tcPr>
          <w:p w:rsidR="0089577F" w:rsidRPr="0002189D" w:rsidRDefault="0089577F" w:rsidP="0089577F">
            <w:pPr>
              <w:rPr>
                <w:rFonts w:cstheme="minorHAnsi"/>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89577F" w:rsidRPr="0002189D" w:rsidRDefault="0089577F" w:rsidP="0089577F">
            <w:pPr>
              <w:rPr>
                <w:rFonts w:cstheme="minorHAnsi"/>
                <w:b/>
                <w:bCs/>
                <w:i/>
                <w:iCs/>
                <w:sz w:val="18"/>
                <w:szCs w:val="18"/>
              </w:rPr>
            </w:pPr>
          </w:p>
        </w:tc>
        <w:tc>
          <w:tcPr>
            <w:tcW w:w="1386" w:type="dxa"/>
            <w:tcBorders>
              <w:top w:val="nil"/>
              <w:left w:val="nil"/>
              <w:bottom w:val="single" w:sz="4" w:space="0" w:color="auto"/>
              <w:right w:val="single" w:sz="4" w:space="0" w:color="auto"/>
            </w:tcBorders>
            <w:shd w:val="clear" w:color="000000" w:fill="DAEEF3"/>
            <w:vAlign w:val="bottom"/>
            <w:hideMark/>
          </w:tcPr>
          <w:p w:rsidR="0089577F" w:rsidRPr="0002189D" w:rsidRDefault="002310A0" w:rsidP="0089577F">
            <w:pPr>
              <w:rPr>
                <w:rFonts w:cstheme="minorHAnsi"/>
                <w:sz w:val="18"/>
                <w:szCs w:val="18"/>
              </w:rPr>
            </w:pPr>
            <w:r w:rsidRPr="0002189D">
              <w:rPr>
                <w:rFonts w:cstheme="minorHAnsi"/>
                <w:sz w:val="18"/>
                <w:szCs w:val="18"/>
                <w:lang w:val="sr-Cyrl-RS"/>
              </w:rPr>
              <w:t>400</w:t>
            </w:r>
          </w:p>
        </w:tc>
        <w:tc>
          <w:tcPr>
            <w:tcW w:w="1386" w:type="dxa"/>
            <w:tcBorders>
              <w:top w:val="nil"/>
              <w:left w:val="nil"/>
              <w:bottom w:val="single" w:sz="4" w:space="0" w:color="auto"/>
              <w:right w:val="single" w:sz="4" w:space="0" w:color="auto"/>
            </w:tcBorders>
            <w:shd w:val="clear" w:color="000000" w:fill="DAEEF3"/>
            <w:vAlign w:val="bottom"/>
            <w:hideMark/>
          </w:tcPr>
          <w:p w:rsidR="0089577F" w:rsidRPr="0002189D" w:rsidRDefault="002310A0" w:rsidP="0089577F">
            <w:pPr>
              <w:rPr>
                <w:rFonts w:cstheme="minorHAnsi"/>
                <w:sz w:val="18"/>
                <w:szCs w:val="18"/>
              </w:rPr>
            </w:pPr>
            <w:r w:rsidRPr="0002189D">
              <w:rPr>
                <w:rFonts w:cstheme="minorHAnsi"/>
                <w:sz w:val="18"/>
                <w:szCs w:val="18"/>
                <w:lang w:val="sr-Cyrl-RS"/>
              </w:rPr>
              <w:t>450</w:t>
            </w:r>
          </w:p>
        </w:tc>
        <w:tc>
          <w:tcPr>
            <w:tcW w:w="1199" w:type="dxa"/>
            <w:tcBorders>
              <w:top w:val="nil"/>
              <w:left w:val="nil"/>
              <w:bottom w:val="single" w:sz="4" w:space="0" w:color="auto"/>
              <w:right w:val="single" w:sz="4" w:space="0" w:color="auto"/>
            </w:tcBorders>
            <w:shd w:val="clear" w:color="000000" w:fill="DAEEF3"/>
            <w:vAlign w:val="bottom"/>
            <w:hideMark/>
          </w:tcPr>
          <w:p w:rsidR="0089577F" w:rsidRPr="0002189D" w:rsidRDefault="002310A0" w:rsidP="002310A0">
            <w:pPr>
              <w:rPr>
                <w:rFonts w:cstheme="minorHAnsi"/>
                <w:sz w:val="18"/>
                <w:szCs w:val="18"/>
              </w:rPr>
            </w:pPr>
            <w:r w:rsidRPr="0002189D">
              <w:rPr>
                <w:rFonts w:cstheme="minorHAnsi"/>
                <w:sz w:val="18"/>
                <w:szCs w:val="18"/>
                <w:lang w:val="sr-Cyrl-RS"/>
              </w:rPr>
              <w:t>442</w:t>
            </w:r>
          </w:p>
        </w:tc>
      </w:tr>
      <w:tr w:rsidR="0089577F" w:rsidRPr="0002189D" w:rsidTr="002310A0">
        <w:trPr>
          <w:trHeight w:val="257"/>
        </w:trPr>
        <w:tc>
          <w:tcPr>
            <w:tcW w:w="2463" w:type="dxa"/>
            <w:tcBorders>
              <w:top w:val="nil"/>
              <w:left w:val="single" w:sz="4" w:space="0" w:color="auto"/>
              <w:bottom w:val="single" w:sz="4" w:space="0" w:color="auto"/>
              <w:right w:val="single" w:sz="4" w:space="0" w:color="auto"/>
            </w:tcBorders>
            <w:shd w:val="clear" w:color="auto" w:fill="auto"/>
            <w:noWrap/>
            <w:hideMark/>
          </w:tcPr>
          <w:p w:rsidR="0089577F" w:rsidRPr="0002189D" w:rsidRDefault="0089577F" w:rsidP="0089577F">
            <w:pPr>
              <w:rPr>
                <w:rFonts w:cstheme="minorHAnsi"/>
                <w:sz w:val="18"/>
                <w:szCs w:val="18"/>
              </w:rPr>
            </w:pPr>
            <w:r w:rsidRPr="0002189D">
              <w:rPr>
                <w:rFonts w:cstheme="minorHAnsi"/>
                <w:sz w:val="18"/>
                <w:szCs w:val="18"/>
              </w:rPr>
              <w:t>Базна година:</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89577F" w:rsidRPr="0002189D" w:rsidRDefault="0089577F" w:rsidP="002310A0">
            <w:pPr>
              <w:rPr>
                <w:rFonts w:cstheme="minorHAnsi"/>
                <w:sz w:val="18"/>
                <w:szCs w:val="18"/>
                <w:lang w:val="sr-Cyrl-RS"/>
              </w:rPr>
            </w:pPr>
            <w:r w:rsidRPr="0002189D">
              <w:rPr>
                <w:rFonts w:cstheme="minorHAnsi"/>
                <w:sz w:val="18"/>
                <w:szCs w:val="18"/>
              </w:rPr>
              <w:t> </w:t>
            </w:r>
            <w:r w:rsidRPr="0002189D">
              <w:rPr>
                <w:rFonts w:cstheme="minorHAnsi"/>
                <w:sz w:val="18"/>
                <w:szCs w:val="18"/>
                <w:lang w:val="sr-Cyrl-RS"/>
              </w:rPr>
              <w:t>201</w:t>
            </w:r>
            <w:r w:rsidR="002310A0" w:rsidRPr="0002189D">
              <w:rPr>
                <w:rFonts w:cstheme="minorHAnsi"/>
                <w:sz w:val="18"/>
                <w:szCs w:val="18"/>
                <w:lang w:val="sr-Cyrl-RS"/>
              </w:rPr>
              <w:t>7</w:t>
            </w:r>
          </w:p>
        </w:tc>
      </w:tr>
      <w:tr w:rsidR="0089577F" w:rsidRPr="0002189D" w:rsidTr="00D5597E">
        <w:trPr>
          <w:trHeight w:val="249"/>
        </w:trPr>
        <w:tc>
          <w:tcPr>
            <w:tcW w:w="2463" w:type="dxa"/>
            <w:tcBorders>
              <w:top w:val="nil"/>
              <w:left w:val="single" w:sz="4" w:space="0" w:color="auto"/>
              <w:bottom w:val="single" w:sz="4" w:space="0" w:color="auto"/>
              <w:right w:val="single" w:sz="4" w:space="0" w:color="auto"/>
            </w:tcBorders>
            <w:shd w:val="clear" w:color="auto" w:fill="auto"/>
            <w:vAlign w:val="bottom"/>
            <w:hideMark/>
          </w:tcPr>
          <w:p w:rsidR="0089577F" w:rsidRPr="0002189D" w:rsidRDefault="0089577F" w:rsidP="0089577F">
            <w:pPr>
              <w:rPr>
                <w:rFonts w:cstheme="minorHAnsi"/>
                <w:sz w:val="18"/>
                <w:szCs w:val="18"/>
              </w:rPr>
            </w:pPr>
            <w:r w:rsidRPr="0002189D">
              <w:rPr>
                <w:rFonts w:cstheme="minorHAnsi"/>
                <w:sz w:val="18"/>
                <w:szCs w:val="18"/>
              </w:rPr>
              <w:t>Јединица мере:</w:t>
            </w:r>
          </w:p>
        </w:tc>
        <w:tc>
          <w:tcPr>
            <w:tcW w:w="8564" w:type="dxa"/>
            <w:gridSpan w:val="4"/>
            <w:tcBorders>
              <w:top w:val="single" w:sz="4" w:space="0" w:color="auto"/>
              <w:left w:val="nil"/>
              <w:bottom w:val="single" w:sz="4" w:space="0" w:color="auto"/>
              <w:right w:val="single" w:sz="4" w:space="0" w:color="000000"/>
            </w:tcBorders>
            <w:shd w:val="clear" w:color="auto" w:fill="auto"/>
            <w:vAlign w:val="bottom"/>
            <w:hideMark/>
          </w:tcPr>
          <w:p w:rsidR="0089577F" w:rsidRPr="0002189D" w:rsidRDefault="0089577F" w:rsidP="0089577F">
            <w:pPr>
              <w:rPr>
                <w:rFonts w:cstheme="minorHAnsi"/>
                <w:sz w:val="18"/>
                <w:szCs w:val="18"/>
                <w:lang w:val="sr-Cyrl-RS"/>
              </w:rPr>
            </w:pPr>
            <w:r w:rsidRPr="0002189D">
              <w:rPr>
                <w:rFonts w:cstheme="minorHAnsi"/>
                <w:sz w:val="18"/>
                <w:szCs w:val="18"/>
              </w:rPr>
              <w:t> </w:t>
            </w:r>
            <w:r w:rsidRPr="0002189D">
              <w:rPr>
                <w:rFonts w:cstheme="minorHAnsi"/>
                <w:sz w:val="18"/>
                <w:szCs w:val="18"/>
                <w:lang w:val="sr-Cyrl-RS"/>
              </w:rPr>
              <w:t>број</w:t>
            </w:r>
          </w:p>
        </w:tc>
      </w:tr>
      <w:tr w:rsidR="0089577F" w:rsidRPr="0002189D" w:rsidTr="002310A0">
        <w:trPr>
          <w:trHeight w:val="257"/>
        </w:trPr>
        <w:tc>
          <w:tcPr>
            <w:tcW w:w="2463" w:type="dxa"/>
            <w:tcBorders>
              <w:top w:val="nil"/>
              <w:left w:val="single" w:sz="4" w:space="0" w:color="auto"/>
              <w:bottom w:val="single" w:sz="4" w:space="0" w:color="auto"/>
              <w:right w:val="single" w:sz="4" w:space="0" w:color="auto"/>
            </w:tcBorders>
            <w:shd w:val="clear" w:color="auto" w:fill="auto"/>
            <w:vAlign w:val="bottom"/>
            <w:hideMark/>
          </w:tcPr>
          <w:p w:rsidR="0089577F" w:rsidRPr="0002189D" w:rsidRDefault="0089577F" w:rsidP="0089577F">
            <w:pPr>
              <w:rPr>
                <w:rFonts w:cstheme="minorHAnsi"/>
                <w:sz w:val="18"/>
                <w:szCs w:val="18"/>
              </w:rPr>
            </w:pPr>
            <w:r w:rsidRPr="0002189D">
              <w:rPr>
                <w:rFonts w:cstheme="minorHAnsi"/>
                <w:sz w:val="18"/>
                <w:szCs w:val="18"/>
              </w:rPr>
              <w:t>Извор верификације:</w:t>
            </w:r>
          </w:p>
        </w:tc>
        <w:tc>
          <w:tcPr>
            <w:tcW w:w="8564" w:type="dxa"/>
            <w:gridSpan w:val="4"/>
            <w:tcBorders>
              <w:top w:val="single" w:sz="4" w:space="0" w:color="auto"/>
              <w:left w:val="nil"/>
              <w:bottom w:val="single" w:sz="4" w:space="0" w:color="auto"/>
              <w:right w:val="single" w:sz="4" w:space="0" w:color="000000"/>
            </w:tcBorders>
            <w:shd w:val="clear" w:color="auto" w:fill="auto"/>
            <w:vAlign w:val="bottom"/>
            <w:hideMark/>
          </w:tcPr>
          <w:p w:rsidR="0089577F" w:rsidRPr="0002189D" w:rsidRDefault="0089577F" w:rsidP="0089577F">
            <w:pPr>
              <w:rPr>
                <w:rFonts w:cstheme="minorHAnsi"/>
                <w:sz w:val="18"/>
                <w:szCs w:val="18"/>
                <w:lang w:val="sr-Cyrl-RS"/>
              </w:rPr>
            </w:pPr>
            <w:r w:rsidRPr="0002189D">
              <w:rPr>
                <w:rFonts w:cstheme="minorHAnsi"/>
                <w:sz w:val="18"/>
                <w:szCs w:val="18"/>
              </w:rPr>
              <w:t> </w:t>
            </w:r>
            <w:r w:rsidRPr="0002189D">
              <w:rPr>
                <w:rFonts w:cstheme="minorHAnsi"/>
                <w:sz w:val="18"/>
                <w:szCs w:val="18"/>
                <w:lang w:val="sr-Cyrl-RS"/>
              </w:rPr>
              <w:t>Извештаји о реализацији пројеката</w:t>
            </w:r>
          </w:p>
        </w:tc>
      </w:tr>
      <w:tr w:rsidR="0089577F" w:rsidRPr="0002189D" w:rsidTr="002310A0">
        <w:trPr>
          <w:trHeight w:val="372"/>
        </w:trPr>
        <w:tc>
          <w:tcPr>
            <w:tcW w:w="2463" w:type="dxa"/>
            <w:tcBorders>
              <w:top w:val="nil"/>
              <w:left w:val="single" w:sz="4" w:space="0" w:color="auto"/>
              <w:bottom w:val="single" w:sz="4" w:space="0" w:color="auto"/>
              <w:right w:val="single" w:sz="4" w:space="0" w:color="auto"/>
            </w:tcBorders>
            <w:shd w:val="clear" w:color="auto" w:fill="auto"/>
            <w:hideMark/>
          </w:tcPr>
          <w:p w:rsidR="0089577F" w:rsidRPr="0002189D" w:rsidRDefault="0089577F" w:rsidP="0089577F">
            <w:pPr>
              <w:rPr>
                <w:rFonts w:cstheme="minorHAnsi"/>
                <w:sz w:val="18"/>
                <w:szCs w:val="18"/>
              </w:rPr>
            </w:pPr>
            <w:r w:rsidRPr="0002189D">
              <w:rPr>
                <w:rFonts w:cstheme="minorHAnsi"/>
                <w:sz w:val="18"/>
                <w:szCs w:val="18"/>
              </w:rPr>
              <w:t>Коментар:</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89577F" w:rsidRPr="0002189D" w:rsidRDefault="0089577F" w:rsidP="0089577F">
            <w:pPr>
              <w:rPr>
                <w:rFonts w:cstheme="minorHAnsi"/>
                <w:sz w:val="18"/>
                <w:szCs w:val="18"/>
              </w:rPr>
            </w:pPr>
            <w:r w:rsidRPr="0002189D">
              <w:rPr>
                <w:rFonts w:cstheme="minorHAnsi"/>
                <w:sz w:val="18"/>
                <w:szCs w:val="18"/>
              </w:rPr>
              <w:t> </w:t>
            </w:r>
          </w:p>
        </w:tc>
      </w:tr>
      <w:tr w:rsidR="0089577F" w:rsidRPr="0002189D" w:rsidTr="002310A0">
        <w:trPr>
          <w:trHeight w:val="861"/>
        </w:trPr>
        <w:tc>
          <w:tcPr>
            <w:tcW w:w="2463" w:type="dxa"/>
            <w:tcBorders>
              <w:top w:val="nil"/>
              <w:left w:val="single" w:sz="4" w:space="0" w:color="auto"/>
              <w:bottom w:val="single" w:sz="4" w:space="0" w:color="auto"/>
              <w:right w:val="single" w:sz="4" w:space="0" w:color="auto"/>
            </w:tcBorders>
            <w:shd w:val="clear" w:color="auto" w:fill="auto"/>
            <w:hideMark/>
          </w:tcPr>
          <w:p w:rsidR="0089577F" w:rsidRPr="0002189D" w:rsidRDefault="0089577F" w:rsidP="0089577F">
            <w:pPr>
              <w:rPr>
                <w:rFonts w:cstheme="minorHAnsi"/>
                <w:i/>
                <w:iCs/>
                <w:sz w:val="18"/>
                <w:szCs w:val="18"/>
              </w:rPr>
            </w:pPr>
            <w:r w:rsidRPr="0002189D">
              <w:rPr>
                <w:rFonts w:cstheme="minorHAnsi"/>
                <w:i/>
                <w:iCs/>
                <w:sz w:val="18"/>
                <w:szCs w:val="18"/>
              </w:rPr>
              <w:lastRenderedPageBreak/>
              <w:t>Образложење одступања од циљне вредности:</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89577F" w:rsidRPr="0002189D" w:rsidRDefault="0089577F" w:rsidP="0089577F">
            <w:pPr>
              <w:rPr>
                <w:rFonts w:cstheme="minorHAnsi"/>
                <w:i/>
                <w:iCs/>
                <w:sz w:val="18"/>
                <w:szCs w:val="18"/>
              </w:rPr>
            </w:pPr>
          </w:p>
        </w:tc>
      </w:tr>
      <w:tr w:rsidR="0089577F" w:rsidRPr="0002189D" w:rsidTr="002310A0">
        <w:trPr>
          <w:trHeight w:val="816"/>
        </w:trPr>
        <w:tc>
          <w:tcPr>
            <w:tcW w:w="2463" w:type="dxa"/>
            <w:vMerge w:val="restart"/>
            <w:tcBorders>
              <w:top w:val="nil"/>
              <w:left w:val="single" w:sz="4" w:space="0" w:color="auto"/>
              <w:bottom w:val="single" w:sz="4" w:space="0" w:color="000000"/>
              <w:right w:val="single" w:sz="4" w:space="0" w:color="auto"/>
            </w:tcBorders>
            <w:shd w:val="clear" w:color="000000" w:fill="DAEEF3"/>
            <w:hideMark/>
          </w:tcPr>
          <w:p w:rsidR="0089577F" w:rsidRPr="0002189D" w:rsidRDefault="0089577F" w:rsidP="002310A0">
            <w:pPr>
              <w:rPr>
                <w:rFonts w:cstheme="minorHAnsi"/>
                <w:b/>
                <w:bCs/>
                <w:i/>
                <w:iCs/>
                <w:sz w:val="18"/>
                <w:szCs w:val="18"/>
              </w:rPr>
            </w:pPr>
            <w:r w:rsidRPr="0002189D">
              <w:rPr>
                <w:rFonts w:cstheme="minorHAnsi"/>
                <w:b/>
                <w:bCs/>
                <w:i/>
                <w:iCs/>
                <w:sz w:val="18"/>
                <w:szCs w:val="18"/>
              </w:rPr>
              <w:t xml:space="preserve">Индикатор </w:t>
            </w:r>
            <w:r w:rsidRPr="0002189D">
              <w:rPr>
                <w:rFonts w:cstheme="minorHAnsi"/>
                <w:b/>
                <w:bCs/>
                <w:i/>
                <w:iCs/>
                <w:sz w:val="18"/>
                <w:szCs w:val="18"/>
                <w:lang w:val="sr-Cyrl-RS"/>
              </w:rPr>
              <w:t>1</w:t>
            </w:r>
            <w:r w:rsidRPr="0002189D">
              <w:rPr>
                <w:rFonts w:cstheme="minorHAnsi"/>
                <w:b/>
                <w:bCs/>
                <w:i/>
                <w:iCs/>
                <w:sz w:val="18"/>
                <w:szCs w:val="18"/>
              </w:rPr>
              <w:t>.</w:t>
            </w:r>
            <w:r w:rsidR="002310A0" w:rsidRPr="0002189D">
              <w:rPr>
                <w:rFonts w:cstheme="minorHAnsi"/>
                <w:b/>
                <w:bCs/>
                <w:i/>
                <w:iCs/>
                <w:sz w:val="18"/>
                <w:szCs w:val="18"/>
                <w:lang w:val="sr-Cyrl-RS"/>
              </w:rPr>
              <w:t>2</w:t>
            </w:r>
            <w:r w:rsidRPr="0002189D">
              <w:rPr>
                <w:rFonts w:cstheme="minorHAnsi"/>
                <w:b/>
                <w:bCs/>
                <w:i/>
                <w:iCs/>
                <w:sz w:val="18"/>
                <w:szCs w:val="18"/>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89577F" w:rsidRPr="0002189D" w:rsidRDefault="0089577F" w:rsidP="0089577F">
            <w:pPr>
              <w:rPr>
                <w:rFonts w:cstheme="minorHAnsi"/>
                <w:b/>
                <w:bCs/>
                <w:i/>
                <w:iCs/>
                <w:sz w:val="18"/>
                <w:szCs w:val="18"/>
              </w:rPr>
            </w:pPr>
            <w:r w:rsidRPr="0002189D">
              <w:rPr>
                <w:rFonts w:cstheme="minorHAnsi"/>
                <w:b/>
                <w:bCs/>
                <w:i/>
                <w:iCs/>
                <w:sz w:val="18"/>
                <w:szCs w:val="18"/>
                <w:lang w:val="sr-Cyrl-RS"/>
              </w:rPr>
              <w:t>Б</w:t>
            </w:r>
            <w:r w:rsidRPr="0002189D">
              <w:rPr>
                <w:rFonts w:cstheme="minorHAnsi"/>
                <w:b/>
                <w:bCs/>
                <w:i/>
                <w:iCs/>
                <w:sz w:val="18"/>
                <w:szCs w:val="18"/>
              </w:rPr>
              <w:t xml:space="preserve">рој  </w:t>
            </w:r>
            <w:r w:rsidRPr="0002189D">
              <w:rPr>
                <w:rFonts w:cstheme="minorHAnsi"/>
                <w:b/>
                <w:bCs/>
                <w:i/>
                <w:iCs/>
                <w:sz w:val="18"/>
                <w:szCs w:val="18"/>
                <w:lang w:val="sr-Cyrl-RS"/>
              </w:rPr>
              <w:t>мушкараца</w:t>
            </w:r>
            <w:r w:rsidRPr="0002189D">
              <w:rPr>
                <w:rFonts w:cstheme="minorHAnsi"/>
                <w:b/>
                <w:bCs/>
                <w:i/>
                <w:iCs/>
                <w:sz w:val="18"/>
                <w:szCs w:val="18"/>
              </w:rPr>
              <w:t xml:space="preserve">  - корисника услуга из области борачко инвалидске заштите и заштите цивилних инвалида рата које  пружају, у оквиру одобрених пројеката, удружења грађана</w:t>
            </w:r>
          </w:p>
        </w:tc>
        <w:tc>
          <w:tcPr>
            <w:tcW w:w="1386" w:type="dxa"/>
            <w:tcBorders>
              <w:top w:val="nil"/>
              <w:left w:val="nil"/>
              <w:bottom w:val="single" w:sz="4" w:space="0" w:color="auto"/>
              <w:right w:val="single" w:sz="4" w:space="0" w:color="auto"/>
            </w:tcBorders>
            <w:shd w:val="clear" w:color="000000" w:fill="DAEEF3"/>
            <w:vAlign w:val="center"/>
            <w:hideMark/>
          </w:tcPr>
          <w:p w:rsidR="0089577F" w:rsidRPr="0002189D" w:rsidRDefault="0089577F" w:rsidP="0089577F">
            <w:pPr>
              <w:rPr>
                <w:rFonts w:cstheme="minorHAnsi"/>
                <w:sz w:val="18"/>
                <w:szCs w:val="18"/>
              </w:rPr>
            </w:pPr>
            <w:r w:rsidRPr="0002189D">
              <w:rPr>
                <w:rFonts w:cstheme="minorHAnsi"/>
                <w:sz w:val="18"/>
                <w:szCs w:val="18"/>
              </w:rPr>
              <w:t>Базна</w:t>
            </w:r>
            <w:r w:rsidRPr="0002189D">
              <w:rPr>
                <w:rFonts w:cstheme="minorHAnsi"/>
                <w:sz w:val="18"/>
                <w:szCs w:val="18"/>
              </w:rPr>
              <w:br/>
              <w:t>вредност</w:t>
            </w:r>
          </w:p>
        </w:tc>
        <w:tc>
          <w:tcPr>
            <w:tcW w:w="1386" w:type="dxa"/>
            <w:tcBorders>
              <w:top w:val="nil"/>
              <w:left w:val="nil"/>
              <w:bottom w:val="single" w:sz="4" w:space="0" w:color="auto"/>
              <w:right w:val="single" w:sz="4" w:space="0" w:color="auto"/>
            </w:tcBorders>
            <w:shd w:val="clear" w:color="000000" w:fill="DAEEF3"/>
            <w:vAlign w:val="center"/>
            <w:hideMark/>
          </w:tcPr>
          <w:p w:rsidR="0089577F" w:rsidRPr="0002189D" w:rsidRDefault="0089577F" w:rsidP="0089577F">
            <w:pPr>
              <w:rPr>
                <w:rFonts w:cstheme="minorHAnsi"/>
                <w:sz w:val="18"/>
                <w:szCs w:val="18"/>
              </w:rPr>
            </w:pPr>
            <w:r w:rsidRPr="0002189D">
              <w:rPr>
                <w:rFonts w:cstheme="minorHAnsi"/>
                <w:sz w:val="18"/>
                <w:szCs w:val="18"/>
              </w:rPr>
              <w:t>Циљна</w:t>
            </w:r>
            <w:r w:rsidRPr="0002189D">
              <w:rPr>
                <w:rFonts w:cstheme="minorHAnsi"/>
                <w:sz w:val="18"/>
                <w:szCs w:val="18"/>
              </w:rPr>
              <w:br/>
              <w:t>вредност у 2019.</w:t>
            </w:r>
          </w:p>
        </w:tc>
        <w:tc>
          <w:tcPr>
            <w:tcW w:w="1199" w:type="dxa"/>
            <w:tcBorders>
              <w:top w:val="nil"/>
              <w:left w:val="nil"/>
              <w:bottom w:val="single" w:sz="4" w:space="0" w:color="auto"/>
              <w:right w:val="single" w:sz="4" w:space="0" w:color="auto"/>
            </w:tcBorders>
            <w:shd w:val="clear" w:color="000000" w:fill="DAEEF3"/>
            <w:vAlign w:val="center"/>
            <w:hideMark/>
          </w:tcPr>
          <w:p w:rsidR="0089577F" w:rsidRPr="0002189D" w:rsidRDefault="0089577F" w:rsidP="002310A0">
            <w:pPr>
              <w:rPr>
                <w:rFonts w:cstheme="minorHAnsi"/>
                <w:sz w:val="18"/>
                <w:szCs w:val="18"/>
              </w:rPr>
            </w:pPr>
            <w:r w:rsidRPr="0002189D">
              <w:rPr>
                <w:rFonts w:cstheme="minorHAnsi"/>
                <w:sz w:val="18"/>
                <w:szCs w:val="18"/>
              </w:rPr>
              <w:t xml:space="preserve">Остварена </w:t>
            </w:r>
            <w:r w:rsidRPr="0002189D">
              <w:rPr>
                <w:rFonts w:cstheme="minorHAnsi"/>
                <w:sz w:val="18"/>
                <w:szCs w:val="18"/>
              </w:rPr>
              <w:br/>
              <w:t xml:space="preserve">вредност </w:t>
            </w:r>
            <w:r w:rsidRPr="0002189D">
              <w:rPr>
                <w:rFonts w:cstheme="minorHAnsi"/>
                <w:sz w:val="18"/>
                <w:szCs w:val="18"/>
              </w:rPr>
              <w:br/>
              <w:t>2019.</w:t>
            </w:r>
          </w:p>
        </w:tc>
      </w:tr>
      <w:tr w:rsidR="0089577F" w:rsidRPr="0002189D" w:rsidTr="002310A0">
        <w:trPr>
          <w:trHeight w:val="257"/>
        </w:trPr>
        <w:tc>
          <w:tcPr>
            <w:tcW w:w="2463" w:type="dxa"/>
            <w:vMerge/>
            <w:tcBorders>
              <w:top w:val="nil"/>
              <w:left w:val="single" w:sz="4" w:space="0" w:color="auto"/>
              <w:bottom w:val="single" w:sz="4" w:space="0" w:color="000000"/>
              <w:right w:val="single" w:sz="4" w:space="0" w:color="auto"/>
            </w:tcBorders>
            <w:vAlign w:val="center"/>
            <w:hideMark/>
          </w:tcPr>
          <w:p w:rsidR="0089577F" w:rsidRPr="0002189D" w:rsidRDefault="0089577F" w:rsidP="0089577F">
            <w:pPr>
              <w:rPr>
                <w:rFonts w:cstheme="minorHAnsi"/>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89577F" w:rsidRPr="0002189D" w:rsidRDefault="0089577F" w:rsidP="0089577F">
            <w:pPr>
              <w:rPr>
                <w:rFonts w:cstheme="minorHAnsi"/>
                <w:b/>
                <w:bCs/>
                <w:i/>
                <w:iCs/>
                <w:sz w:val="18"/>
                <w:szCs w:val="18"/>
              </w:rPr>
            </w:pPr>
          </w:p>
        </w:tc>
        <w:tc>
          <w:tcPr>
            <w:tcW w:w="1386" w:type="dxa"/>
            <w:tcBorders>
              <w:top w:val="nil"/>
              <w:left w:val="nil"/>
              <w:bottom w:val="single" w:sz="4" w:space="0" w:color="auto"/>
              <w:right w:val="single" w:sz="4" w:space="0" w:color="auto"/>
            </w:tcBorders>
            <w:shd w:val="clear" w:color="000000" w:fill="DAEEF3"/>
            <w:vAlign w:val="bottom"/>
            <w:hideMark/>
          </w:tcPr>
          <w:p w:rsidR="0089577F" w:rsidRPr="0002189D" w:rsidRDefault="002310A0" w:rsidP="0089577F">
            <w:pPr>
              <w:rPr>
                <w:rFonts w:cstheme="minorHAnsi"/>
                <w:sz w:val="18"/>
                <w:szCs w:val="18"/>
              </w:rPr>
            </w:pPr>
            <w:r w:rsidRPr="0002189D">
              <w:rPr>
                <w:rFonts w:cstheme="minorHAnsi"/>
                <w:sz w:val="18"/>
                <w:szCs w:val="18"/>
                <w:lang w:val="sr-Cyrl-RS"/>
              </w:rPr>
              <w:t>692</w:t>
            </w:r>
          </w:p>
        </w:tc>
        <w:tc>
          <w:tcPr>
            <w:tcW w:w="1386" w:type="dxa"/>
            <w:tcBorders>
              <w:top w:val="nil"/>
              <w:left w:val="nil"/>
              <w:bottom w:val="single" w:sz="4" w:space="0" w:color="auto"/>
              <w:right w:val="single" w:sz="4" w:space="0" w:color="auto"/>
            </w:tcBorders>
            <w:shd w:val="clear" w:color="000000" w:fill="DAEEF3"/>
            <w:vAlign w:val="bottom"/>
            <w:hideMark/>
          </w:tcPr>
          <w:p w:rsidR="0089577F" w:rsidRPr="0002189D" w:rsidRDefault="002310A0" w:rsidP="0089577F">
            <w:pPr>
              <w:rPr>
                <w:rFonts w:cstheme="minorHAnsi"/>
                <w:sz w:val="18"/>
                <w:szCs w:val="18"/>
              </w:rPr>
            </w:pPr>
            <w:r w:rsidRPr="0002189D">
              <w:rPr>
                <w:rFonts w:cstheme="minorHAnsi"/>
                <w:sz w:val="18"/>
                <w:szCs w:val="18"/>
                <w:lang w:val="sr-Cyrl-RS"/>
              </w:rPr>
              <w:t>750</w:t>
            </w:r>
          </w:p>
        </w:tc>
        <w:tc>
          <w:tcPr>
            <w:tcW w:w="1199" w:type="dxa"/>
            <w:tcBorders>
              <w:top w:val="nil"/>
              <w:left w:val="nil"/>
              <w:bottom w:val="single" w:sz="4" w:space="0" w:color="auto"/>
              <w:right w:val="single" w:sz="4" w:space="0" w:color="auto"/>
            </w:tcBorders>
            <w:shd w:val="clear" w:color="000000" w:fill="DAEEF3"/>
            <w:vAlign w:val="bottom"/>
            <w:hideMark/>
          </w:tcPr>
          <w:p w:rsidR="0089577F" w:rsidRPr="0002189D" w:rsidRDefault="002310A0" w:rsidP="0089577F">
            <w:pPr>
              <w:rPr>
                <w:rFonts w:cstheme="minorHAnsi"/>
                <w:sz w:val="18"/>
                <w:szCs w:val="18"/>
              </w:rPr>
            </w:pPr>
            <w:r w:rsidRPr="0002189D">
              <w:rPr>
                <w:rFonts w:cstheme="minorHAnsi"/>
                <w:sz w:val="18"/>
                <w:szCs w:val="18"/>
                <w:lang w:val="sr-Cyrl-RS"/>
              </w:rPr>
              <w:t>823</w:t>
            </w:r>
          </w:p>
        </w:tc>
      </w:tr>
      <w:tr w:rsidR="0089577F" w:rsidRPr="0002189D" w:rsidTr="002310A0">
        <w:trPr>
          <w:trHeight w:val="257"/>
        </w:trPr>
        <w:tc>
          <w:tcPr>
            <w:tcW w:w="2463" w:type="dxa"/>
            <w:tcBorders>
              <w:top w:val="nil"/>
              <w:left w:val="single" w:sz="4" w:space="0" w:color="auto"/>
              <w:bottom w:val="single" w:sz="4" w:space="0" w:color="auto"/>
              <w:right w:val="single" w:sz="4" w:space="0" w:color="auto"/>
            </w:tcBorders>
            <w:shd w:val="clear" w:color="auto" w:fill="auto"/>
            <w:noWrap/>
            <w:hideMark/>
          </w:tcPr>
          <w:p w:rsidR="0089577F" w:rsidRPr="0002189D" w:rsidRDefault="0089577F" w:rsidP="0089577F">
            <w:pPr>
              <w:rPr>
                <w:rFonts w:cstheme="minorHAnsi"/>
                <w:sz w:val="18"/>
                <w:szCs w:val="18"/>
              </w:rPr>
            </w:pPr>
            <w:r w:rsidRPr="0002189D">
              <w:rPr>
                <w:rFonts w:cstheme="minorHAnsi"/>
                <w:sz w:val="18"/>
                <w:szCs w:val="18"/>
              </w:rPr>
              <w:t>Базна година:</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89577F" w:rsidRPr="0002189D" w:rsidRDefault="0089577F" w:rsidP="002310A0">
            <w:pPr>
              <w:rPr>
                <w:rFonts w:cstheme="minorHAnsi"/>
                <w:sz w:val="18"/>
                <w:szCs w:val="18"/>
                <w:lang w:val="sr-Cyrl-RS"/>
              </w:rPr>
            </w:pPr>
            <w:r w:rsidRPr="0002189D">
              <w:rPr>
                <w:rFonts w:cstheme="minorHAnsi"/>
                <w:sz w:val="18"/>
                <w:szCs w:val="18"/>
              </w:rPr>
              <w:t> </w:t>
            </w:r>
            <w:r w:rsidRPr="0002189D">
              <w:rPr>
                <w:rFonts w:cstheme="minorHAnsi"/>
                <w:sz w:val="18"/>
                <w:szCs w:val="18"/>
                <w:lang w:val="sr-Cyrl-RS"/>
              </w:rPr>
              <w:t>201</w:t>
            </w:r>
            <w:r w:rsidR="002310A0" w:rsidRPr="0002189D">
              <w:rPr>
                <w:rFonts w:cstheme="minorHAnsi"/>
                <w:sz w:val="18"/>
                <w:szCs w:val="18"/>
                <w:lang w:val="sr-Cyrl-RS"/>
              </w:rPr>
              <w:t>7</w:t>
            </w:r>
          </w:p>
        </w:tc>
      </w:tr>
      <w:tr w:rsidR="0089577F" w:rsidRPr="0002189D" w:rsidTr="002310A0">
        <w:trPr>
          <w:trHeight w:val="257"/>
        </w:trPr>
        <w:tc>
          <w:tcPr>
            <w:tcW w:w="2463" w:type="dxa"/>
            <w:tcBorders>
              <w:top w:val="nil"/>
              <w:left w:val="single" w:sz="4" w:space="0" w:color="auto"/>
              <w:bottom w:val="single" w:sz="4" w:space="0" w:color="auto"/>
              <w:right w:val="single" w:sz="4" w:space="0" w:color="auto"/>
            </w:tcBorders>
            <w:shd w:val="clear" w:color="auto" w:fill="auto"/>
            <w:vAlign w:val="bottom"/>
            <w:hideMark/>
          </w:tcPr>
          <w:p w:rsidR="0089577F" w:rsidRPr="0002189D" w:rsidRDefault="0089577F" w:rsidP="0089577F">
            <w:pPr>
              <w:rPr>
                <w:rFonts w:cstheme="minorHAnsi"/>
                <w:sz w:val="18"/>
                <w:szCs w:val="18"/>
              </w:rPr>
            </w:pPr>
            <w:r w:rsidRPr="0002189D">
              <w:rPr>
                <w:rFonts w:cstheme="minorHAnsi"/>
                <w:sz w:val="18"/>
                <w:szCs w:val="18"/>
              </w:rPr>
              <w:t>Јединица мере:</w:t>
            </w:r>
          </w:p>
        </w:tc>
        <w:tc>
          <w:tcPr>
            <w:tcW w:w="8564" w:type="dxa"/>
            <w:gridSpan w:val="4"/>
            <w:tcBorders>
              <w:top w:val="single" w:sz="4" w:space="0" w:color="auto"/>
              <w:left w:val="nil"/>
              <w:bottom w:val="single" w:sz="4" w:space="0" w:color="auto"/>
              <w:right w:val="single" w:sz="4" w:space="0" w:color="000000"/>
            </w:tcBorders>
            <w:shd w:val="clear" w:color="auto" w:fill="auto"/>
            <w:vAlign w:val="bottom"/>
            <w:hideMark/>
          </w:tcPr>
          <w:p w:rsidR="0089577F" w:rsidRPr="0002189D" w:rsidRDefault="0089577F" w:rsidP="0089577F">
            <w:pPr>
              <w:rPr>
                <w:rFonts w:cstheme="minorHAnsi"/>
                <w:sz w:val="18"/>
                <w:szCs w:val="18"/>
                <w:lang w:val="sr-Cyrl-RS"/>
              </w:rPr>
            </w:pPr>
            <w:r w:rsidRPr="0002189D">
              <w:rPr>
                <w:rFonts w:cstheme="minorHAnsi"/>
                <w:sz w:val="18"/>
                <w:szCs w:val="18"/>
              </w:rPr>
              <w:t> </w:t>
            </w:r>
            <w:r w:rsidRPr="0002189D">
              <w:rPr>
                <w:rFonts w:cstheme="minorHAnsi"/>
                <w:sz w:val="18"/>
                <w:szCs w:val="18"/>
                <w:lang w:val="sr-Cyrl-RS"/>
              </w:rPr>
              <w:t>број</w:t>
            </w:r>
          </w:p>
        </w:tc>
      </w:tr>
      <w:tr w:rsidR="0089577F" w:rsidRPr="0002189D" w:rsidTr="002310A0">
        <w:trPr>
          <w:trHeight w:val="257"/>
        </w:trPr>
        <w:tc>
          <w:tcPr>
            <w:tcW w:w="2463" w:type="dxa"/>
            <w:tcBorders>
              <w:top w:val="nil"/>
              <w:left w:val="single" w:sz="4" w:space="0" w:color="auto"/>
              <w:bottom w:val="single" w:sz="4" w:space="0" w:color="auto"/>
              <w:right w:val="single" w:sz="4" w:space="0" w:color="auto"/>
            </w:tcBorders>
            <w:shd w:val="clear" w:color="auto" w:fill="auto"/>
            <w:vAlign w:val="bottom"/>
            <w:hideMark/>
          </w:tcPr>
          <w:p w:rsidR="0089577F" w:rsidRPr="0002189D" w:rsidRDefault="0089577F" w:rsidP="0089577F">
            <w:pPr>
              <w:rPr>
                <w:rFonts w:cstheme="minorHAnsi"/>
                <w:sz w:val="18"/>
                <w:szCs w:val="18"/>
              </w:rPr>
            </w:pPr>
            <w:r w:rsidRPr="0002189D">
              <w:rPr>
                <w:rFonts w:cstheme="minorHAnsi"/>
                <w:sz w:val="18"/>
                <w:szCs w:val="18"/>
              </w:rPr>
              <w:t>Извор верификације:</w:t>
            </w:r>
          </w:p>
        </w:tc>
        <w:tc>
          <w:tcPr>
            <w:tcW w:w="8564" w:type="dxa"/>
            <w:gridSpan w:val="4"/>
            <w:tcBorders>
              <w:top w:val="single" w:sz="4" w:space="0" w:color="auto"/>
              <w:left w:val="nil"/>
              <w:bottom w:val="single" w:sz="4" w:space="0" w:color="auto"/>
              <w:right w:val="single" w:sz="4" w:space="0" w:color="000000"/>
            </w:tcBorders>
            <w:shd w:val="clear" w:color="auto" w:fill="auto"/>
            <w:vAlign w:val="bottom"/>
            <w:hideMark/>
          </w:tcPr>
          <w:p w:rsidR="0089577F" w:rsidRPr="0002189D" w:rsidRDefault="0089577F" w:rsidP="0089577F">
            <w:pPr>
              <w:rPr>
                <w:rFonts w:cstheme="minorHAnsi"/>
                <w:sz w:val="18"/>
                <w:szCs w:val="18"/>
              </w:rPr>
            </w:pPr>
            <w:r w:rsidRPr="0002189D">
              <w:rPr>
                <w:rFonts w:cstheme="minorHAnsi"/>
                <w:sz w:val="18"/>
                <w:szCs w:val="18"/>
              </w:rPr>
              <w:t> </w:t>
            </w:r>
            <w:r w:rsidRPr="0002189D">
              <w:rPr>
                <w:rFonts w:cstheme="minorHAnsi"/>
                <w:sz w:val="18"/>
                <w:szCs w:val="18"/>
                <w:lang w:val="sr-Cyrl-RS"/>
              </w:rPr>
              <w:t>Извештаји о реализацији пројеката</w:t>
            </w:r>
          </w:p>
        </w:tc>
      </w:tr>
      <w:tr w:rsidR="0089577F" w:rsidRPr="0002189D" w:rsidTr="00D5597E">
        <w:trPr>
          <w:trHeight w:val="269"/>
        </w:trPr>
        <w:tc>
          <w:tcPr>
            <w:tcW w:w="2463" w:type="dxa"/>
            <w:tcBorders>
              <w:top w:val="nil"/>
              <w:left w:val="single" w:sz="4" w:space="0" w:color="auto"/>
              <w:bottom w:val="single" w:sz="4" w:space="0" w:color="auto"/>
              <w:right w:val="single" w:sz="4" w:space="0" w:color="auto"/>
            </w:tcBorders>
            <w:shd w:val="clear" w:color="auto" w:fill="auto"/>
            <w:hideMark/>
          </w:tcPr>
          <w:p w:rsidR="0089577F" w:rsidRPr="0002189D" w:rsidRDefault="0089577F" w:rsidP="0089577F">
            <w:pPr>
              <w:rPr>
                <w:rFonts w:cstheme="minorHAnsi"/>
                <w:sz w:val="18"/>
                <w:szCs w:val="18"/>
              </w:rPr>
            </w:pPr>
            <w:r w:rsidRPr="0002189D">
              <w:rPr>
                <w:rFonts w:cstheme="minorHAnsi"/>
                <w:sz w:val="18"/>
                <w:szCs w:val="18"/>
              </w:rPr>
              <w:t>Коментар:</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89577F" w:rsidRPr="0002189D" w:rsidRDefault="0089577F" w:rsidP="0089577F">
            <w:pPr>
              <w:rPr>
                <w:rFonts w:cstheme="minorHAnsi"/>
                <w:sz w:val="18"/>
                <w:szCs w:val="18"/>
              </w:rPr>
            </w:pPr>
            <w:r w:rsidRPr="0002189D">
              <w:rPr>
                <w:rFonts w:cstheme="minorHAnsi"/>
                <w:sz w:val="18"/>
                <w:szCs w:val="18"/>
              </w:rPr>
              <w:t> </w:t>
            </w:r>
          </w:p>
        </w:tc>
      </w:tr>
      <w:tr w:rsidR="0089577F" w:rsidRPr="0002189D" w:rsidTr="00D5597E">
        <w:trPr>
          <w:trHeight w:val="516"/>
        </w:trPr>
        <w:tc>
          <w:tcPr>
            <w:tcW w:w="2463" w:type="dxa"/>
            <w:tcBorders>
              <w:top w:val="nil"/>
              <w:left w:val="single" w:sz="4" w:space="0" w:color="auto"/>
              <w:bottom w:val="single" w:sz="4" w:space="0" w:color="auto"/>
              <w:right w:val="single" w:sz="4" w:space="0" w:color="auto"/>
            </w:tcBorders>
            <w:shd w:val="clear" w:color="auto" w:fill="auto"/>
            <w:hideMark/>
          </w:tcPr>
          <w:p w:rsidR="0089577F" w:rsidRPr="0002189D" w:rsidRDefault="0089577F" w:rsidP="0089577F">
            <w:pPr>
              <w:rPr>
                <w:rFonts w:cstheme="minorHAnsi"/>
                <w:i/>
                <w:iCs/>
                <w:sz w:val="18"/>
                <w:szCs w:val="18"/>
              </w:rPr>
            </w:pPr>
            <w:r w:rsidRPr="0002189D">
              <w:rPr>
                <w:rFonts w:cstheme="minorHAnsi"/>
                <w:i/>
                <w:iCs/>
                <w:sz w:val="18"/>
                <w:szCs w:val="18"/>
              </w:rPr>
              <w:t>Образложење одступања од циљне вредности:</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89577F" w:rsidRPr="0002189D" w:rsidRDefault="0089577F" w:rsidP="0089577F">
            <w:pPr>
              <w:rPr>
                <w:rFonts w:cstheme="minorHAnsi"/>
                <w:i/>
                <w:iCs/>
                <w:sz w:val="18"/>
                <w:szCs w:val="18"/>
              </w:rPr>
            </w:pPr>
          </w:p>
        </w:tc>
      </w:tr>
      <w:tr w:rsidR="002310A0" w:rsidRPr="0002189D" w:rsidTr="00FC1BD8">
        <w:trPr>
          <w:trHeight w:val="816"/>
        </w:trPr>
        <w:tc>
          <w:tcPr>
            <w:tcW w:w="2463" w:type="dxa"/>
            <w:vMerge w:val="restart"/>
            <w:tcBorders>
              <w:top w:val="nil"/>
              <w:left w:val="single" w:sz="4" w:space="0" w:color="auto"/>
              <w:bottom w:val="single" w:sz="4" w:space="0" w:color="000000"/>
              <w:right w:val="single" w:sz="4" w:space="0" w:color="auto"/>
            </w:tcBorders>
            <w:shd w:val="clear" w:color="000000" w:fill="DAEEF3"/>
            <w:hideMark/>
          </w:tcPr>
          <w:p w:rsidR="002310A0" w:rsidRPr="0002189D" w:rsidRDefault="002310A0" w:rsidP="00FC1BD8">
            <w:pPr>
              <w:rPr>
                <w:rFonts w:cstheme="minorHAnsi"/>
                <w:b/>
                <w:bCs/>
                <w:i/>
                <w:iCs/>
                <w:sz w:val="18"/>
                <w:szCs w:val="18"/>
              </w:rPr>
            </w:pPr>
            <w:r w:rsidRPr="0002189D">
              <w:rPr>
                <w:rFonts w:cstheme="minorHAnsi"/>
                <w:b/>
                <w:bCs/>
                <w:i/>
                <w:iCs/>
                <w:sz w:val="18"/>
                <w:szCs w:val="18"/>
              </w:rPr>
              <w:t xml:space="preserve">Индикатор </w:t>
            </w:r>
            <w:r w:rsidRPr="0002189D">
              <w:rPr>
                <w:rFonts w:cstheme="minorHAnsi"/>
                <w:b/>
                <w:bCs/>
                <w:i/>
                <w:iCs/>
                <w:sz w:val="18"/>
                <w:szCs w:val="18"/>
                <w:lang w:val="sr-Cyrl-RS"/>
              </w:rPr>
              <w:t>1</w:t>
            </w:r>
            <w:r w:rsidRPr="0002189D">
              <w:rPr>
                <w:rFonts w:cstheme="minorHAnsi"/>
                <w:b/>
                <w:bCs/>
                <w:i/>
                <w:iCs/>
                <w:sz w:val="18"/>
                <w:szCs w:val="18"/>
              </w:rPr>
              <w:t>.</w:t>
            </w:r>
            <w:r w:rsidRPr="0002189D">
              <w:rPr>
                <w:rFonts w:cstheme="minorHAnsi"/>
                <w:b/>
                <w:bCs/>
                <w:i/>
                <w:iCs/>
                <w:sz w:val="18"/>
                <w:szCs w:val="18"/>
                <w:lang w:val="sr-Cyrl-RS"/>
              </w:rPr>
              <w:t>2</w:t>
            </w:r>
            <w:r w:rsidRPr="0002189D">
              <w:rPr>
                <w:rFonts w:cstheme="minorHAnsi"/>
                <w:b/>
                <w:bCs/>
                <w:i/>
                <w:iCs/>
                <w:sz w:val="18"/>
                <w:szCs w:val="18"/>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2310A0" w:rsidRPr="0002189D" w:rsidRDefault="002310A0" w:rsidP="00FC1BD8">
            <w:pPr>
              <w:rPr>
                <w:rFonts w:cstheme="minorHAnsi"/>
                <w:b/>
                <w:bCs/>
                <w:i/>
                <w:iCs/>
                <w:sz w:val="18"/>
                <w:szCs w:val="18"/>
              </w:rPr>
            </w:pPr>
            <w:r w:rsidRPr="0002189D">
              <w:rPr>
                <w:rFonts w:cstheme="minorHAnsi"/>
                <w:b/>
                <w:bCs/>
                <w:i/>
                <w:iCs/>
                <w:sz w:val="18"/>
                <w:szCs w:val="18"/>
                <w:lang w:val="sr-Cyrl-RS"/>
              </w:rPr>
              <w:t xml:space="preserve">Број спроведених активности као  подршка удружењаима  кориснике борачко инвалидске заштите </w:t>
            </w:r>
          </w:p>
        </w:tc>
        <w:tc>
          <w:tcPr>
            <w:tcW w:w="1386" w:type="dxa"/>
            <w:tcBorders>
              <w:top w:val="nil"/>
              <w:left w:val="nil"/>
              <w:bottom w:val="single" w:sz="4" w:space="0" w:color="auto"/>
              <w:right w:val="single" w:sz="4" w:space="0" w:color="auto"/>
            </w:tcBorders>
            <w:shd w:val="clear" w:color="000000" w:fill="DAEEF3"/>
            <w:vAlign w:val="center"/>
            <w:hideMark/>
          </w:tcPr>
          <w:p w:rsidR="002310A0" w:rsidRPr="0002189D" w:rsidRDefault="002310A0" w:rsidP="00FC1BD8">
            <w:pPr>
              <w:rPr>
                <w:rFonts w:cstheme="minorHAnsi"/>
                <w:sz w:val="18"/>
                <w:szCs w:val="18"/>
              </w:rPr>
            </w:pPr>
            <w:r w:rsidRPr="0002189D">
              <w:rPr>
                <w:rFonts w:cstheme="minorHAnsi"/>
                <w:sz w:val="18"/>
                <w:szCs w:val="18"/>
              </w:rPr>
              <w:t>Базна</w:t>
            </w:r>
            <w:r w:rsidRPr="0002189D">
              <w:rPr>
                <w:rFonts w:cstheme="minorHAnsi"/>
                <w:sz w:val="18"/>
                <w:szCs w:val="18"/>
              </w:rPr>
              <w:br/>
              <w:t>вредност</w:t>
            </w:r>
          </w:p>
        </w:tc>
        <w:tc>
          <w:tcPr>
            <w:tcW w:w="1386" w:type="dxa"/>
            <w:tcBorders>
              <w:top w:val="nil"/>
              <w:left w:val="nil"/>
              <w:bottom w:val="single" w:sz="4" w:space="0" w:color="auto"/>
              <w:right w:val="single" w:sz="4" w:space="0" w:color="auto"/>
            </w:tcBorders>
            <w:shd w:val="clear" w:color="000000" w:fill="DAEEF3"/>
            <w:vAlign w:val="center"/>
            <w:hideMark/>
          </w:tcPr>
          <w:p w:rsidR="002310A0" w:rsidRPr="0002189D" w:rsidRDefault="002310A0" w:rsidP="00FC1BD8">
            <w:pPr>
              <w:rPr>
                <w:rFonts w:cstheme="minorHAnsi"/>
                <w:sz w:val="18"/>
                <w:szCs w:val="18"/>
              </w:rPr>
            </w:pPr>
            <w:r w:rsidRPr="0002189D">
              <w:rPr>
                <w:rFonts w:cstheme="minorHAnsi"/>
                <w:sz w:val="18"/>
                <w:szCs w:val="18"/>
              </w:rPr>
              <w:t>Циљна</w:t>
            </w:r>
            <w:r w:rsidRPr="0002189D">
              <w:rPr>
                <w:rFonts w:cstheme="minorHAnsi"/>
                <w:sz w:val="18"/>
                <w:szCs w:val="18"/>
              </w:rPr>
              <w:br/>
              <w:t>вредност у 2019.</w:t>
            </w:r>
          </w:p>
        </w:tc>
        <w:tc>
          <w:tcPr>
            <w:tcW w:w="1199" w:type="dxa"/>
            <w:tcBorders>
              <w:top w:val="nil"/>
              <w:left w:val="nil"/>
              <w:bottom w:val="single" w:sz="4" w:space="0" w:color="auto"/>
              <w:right w:val="single" w:sz="4" w:space="0" w:color="auto"/>
            </w:tcBorders>
            <w:shd w:val="clear" w:color="000000" w:fill="DAEEF3"/>
            <w:vAlign w:val="center"/>
            <w:hideMark/>
          </w:tcPr>
          <w:p w:rsidR="002310A0" w:rsidRPr="0002189D" w:rsidRDefault="002310A0" w:rsidP="002310A0">
            <w:pPr>
              <w:rPr>
                <w:rFonts w:cstheme="minorHAnsi"/>
                <w:sz w:val="18"/>
                <w:szCs w:val="18"/>
              </w:rPr>
            </w:pPr>
            <w:r w:rsidRPr="0002189D">
              <w:rPr>
                <w:rFonts w:cstheme="minorHAnsi"/>
                <w:sz w:val="18"/>
                <w:szCs w:val="18"/>
              </w:rPr>
              <w:t xml:space="preserve">Остварена </w:t>
            </w:r>
            <w:r w:rsidRPr="0002189D">
              <w:rPr>
                <w:rFonts w:cstheme="minorHAnsi"/>
                <w:sz w:val="18"/>
                <w:szCs w:val="18"/>
              </w:rPr>
              <w:br/>
              <w:t xml:space="preserve">вредност </w:t>
            </w:r>
            <w:r w:rsidRPr="0002189D">
              <w:rPr>
                <w:rFonts w:cstheme="minorHAnsi"/>
                <w:sz w:val="18"/>
                <w:szCs w:val="18"/>
              </w:rPr>
              <w:br/>
              <w:t>2019.</w:t>
            </w:r>
          </w:p>
        </w:tc>
      </w:tr>
      <w:tr w:rsidR="002310A0" w:rsidRPr="0002189D" w:rsidTr="00FC1BD8">
        <w:trPr>
          <w:trHeight w:val="257"/>
        </w:trPr>
        <w:tc>
          <w:tcPr>
            <w:tcW w:w="2463" w:type="dxa"/>
            <w:vMerge/>
            <w:tcBorders>
              <w:top w:val="nil"/>
              <w:left w:val="single" w:sz="4" w:space="0" w:color="auto"/>
              <w:bottom w:val="single" w:sz="4" w:space="0" w:color="000000"/>
              <w:right w:val="single" w:sz="4" w:space="0" w:color="auto"/>
            </w:tcBorders>
            <w:vAlign w:val="center"/>
            <w:hideMark/>
          </w:tcPr>
          <w:p w:rsidR="002310A0" w:rsidRPr="0002189D" w:rsidRDefault="002310A0" w:rsidP="00FC1BD8">
            <w:pPr>
              <w:rPr>
                <w:rFonts w:cstheme="minorHAnsi"/>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2310A0" w:rsidRPr="0002189D" w:rsidRDefault="002310A0" w:rsidP="00FC1BD8">
            <w:pPr>
              <w:rPr>
                <w:rFonts w:cstheme="minorHAnsi"/>
                <w:b/>
                <w:bCs/>
                <w:i/>
                <w:iCs/>
                <w:sz w:val="18"/>
                <w:szCs w:val="18"/>
              </w:rPr>
            </w:pPr>
          </w:p>
        </w:tc>
        <w:tc>
          <w:tcPr>
            <w:tcW w:w="1386" w:type="dxa"/>
            <w:tcBorders>
              <w:top w:val="nil"/>
              <w:left w:val="nil"/>
              <w:bottom w:val="single" w:sz="4" w:space="0" w:color="auto"/>
              <w:right w:val="single" w:sz="4" w:space="0" w:color="auto"/>
            </w:tcBorders>
            <w:shd w:val="clear" w:color="000000" w:fill="DAEEF3"/>
            <w:vAlign w:val="bottom"/>
            <w:hideMark/>
          </w:tcPr>
          <w:p w:rsidR="002310A0" w:rsidRPr="0002189D" w:rsidRDefault="002310A0" w:rsidP="00FC1BD8">
            <w:pPr>
              <w:rPr>
                <w:rFonts w:cstheme="minorHAnsi"/>
                <w:sz w:val="18"/>
                <w:szCs w:val="18"/>
              </w:rPr>
            </w:pPr>
            <w:r w:rsidRPr="0002189D">
              <w:rPr>
                <w:rFonts w:cstheme="minorHAnsi"/>
                <w:sz w:val="18"/>
                <w:szCs w:val="18"/>
                <w:lang w:val="sr-Cyrl-RS"/>
              </w:rPr>
              <w:t>45</w:t>
            </w:r>
          </w:p>
        </w:tc>
        <w:tc>
          <w:tcPr>
            <w:tcW w:w="1386" w:type="dxa"/>
            <w:tcBorders>
              <w:top w:val="nil"/>
              <w:left w:val="nil"/>
              <w:bottom w:val="single" w:sz="4" w:space="0" w:color="auto"/>
              <w:right w:val="single" w:sz="4" w:space="0" w:color="auto"/>
            </w:tcBorders>
            <w:shd w:val="clear" w:color="000000" w:fill="DAEEF3"/>
            <w:vAlign w:val="bottom"/>
            <w:hideMark/>
          </w:tcPr>
          <w:p w:rsidR="002310A0" w:rsidRPr="0002189D" w:rsidRDefault="002310A0" w:rsidP="00FC1BD8">
            <w:pPr>
              <w:rPr>
                <w:rFonts w:cstheme="minorHAnsi"/>
                <w:sz w:val="18"/>
                <w:szCs w:val="18"/>
              </w:rPr>
            </w:pPr>
            <w:r w:rsidRPr="0002189D">
              <w:rPr>
                <w:rFonts w:cstheme="minorHAnsi"/>
                <w:sz w:val="18"/>
                <w:szCs w:val="18"/>
                <w:lang w:val="sr-Cyrl-RS"/>
              </w:rPr>
              <w:t>45</w:t>
            </w:r>
          </w:p>
        </w:tc>
        <w:tc>
          <w:tcPr>
            <w:tcW w:w="1199" w:type="dxa"/>
            <w:tcBorders>
              <w:top w:val="nil"/>
              <w:left w:val="nil"/>
              <w:bottom w:val="single" w:sz="4" w:space="0" w:color="auto"/>
              <w:right w:val="single" w:sz="4" w:space="0" w:color="auto"/>
            </w:tcBorders>
            <w:shd w:val="clear" w:color="000000" w:fill="DAEEF3"/>
            <w:vAlign w:val="bottom"/>
            <w:hideMark/>
          </w:tcPr>
          <w:p w:rsidR="002310A0" w:rsidRPr="0002189D" w:rsidRDefault="00E47DD0" w:rsidP="00E47DD0">
            <w:pPr>
              <w:rPr>
                <w:rFonts w:cstheme="minorHAnsi"/>
                <w:sz w:val="18"/>
                <w:szCs w:val="18"/>
              </w:rPr>
            </w:pPr>
            <w:r>
              <w:rPr>
                <w:rFonts w:cstheme="minorHAnsi"/>
                <w:sz w:val="18"/>
                <w:szCs w:val="18"/>
                <w:lang w:val="sr-Cyrl-RS"/>
              </w:rPr>
              <w:t>51</w:t>
            </w:r>
          </w:p>
        </w:tc>
      </w:tr>
      <w:tr w:rsidR="002310A0" w:rsidRPr="0002189D" w:rsidTr="00FC1BD8">
        <w:trPr>
          <w:trHeight w:val="257"/>
        </w:trPr>
        <w:tc>
          <w:tcPr>
            <w:tcW w:w="2463" w:type="dxa"/>
            <w:tcBorders>
              <w:top w:val="nil"/>
              <w:left w:val="single" w:sz="4" w:space="0" w:color="auto"/>
              <w:bottom w:val="single" w:sz="4" w:space="0" w:color="auto"/>
              <w:right w:val="single" w:sz="4" w:space="0" w:color="auto"/>
            </w:tcBorders>
            <w:shd w:val="clear" w:color="auto" w:fill="auto"/>
            <w:noWrap/>
            <w:hideMark/>
          </w:tcPr>
          <w:p w:rsidR="002310A0" w:rsidRPr="0002189D" w:rsidRDefault="002310A0" w:rsidP="00FC1BD8">
            <w:pPr>
              <w:rPr>
                <w:rFonts w:cstheme="minorHAnsi"/>
                <w:sz w:val="18"/>
                <w:szCs w:val="18"/>
              </w:rPr>
            </w:pPr>
            <w:r w:rsidRPr="0002189D">
              <w:rPr>
                <w:rFonts w:cstheme="minorHAnsi"/>
                <w:sz w:val="18"/>
                <w:szCs w:val="18"/>
              </w:rPr>
              <w:t>Базна година:</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2310A0" w:rsidRPr="0002189D" w:rsidRDefault="002310A0" w:rsidP="00FC1BD8">
            <w:pPr>
              <w:rPr>
                <w:rFonts w:cstheme="minorHAnsi"/>
                <w:sz w:val="18"/>
                <w:szCs w:val="18"/>
                <w:lang w:val="sr-Cyrl-RS"/>
              </w:rPr>
            </w:pPr>
            <w:r w:rsidRPr="0002189D">
              <w:rPr>
                <w:rFonts w:cstheme="minorHAnsi"/>
                <w:sz w:val="18"/>
                <w:szCs w:val="18"/>
              </w:rPr>
              <w:t> </w:t>
            </w:r>
            <w:r w:rsidRPr="0002189D">
              <w:rPr>
                <w:rFonts w:cstheme="minorHAnsi"/>
                <w:sz w:val="18"/>
                <w:szCs w:val="18"/>
                <w:lang w:val="sr-Cyrl-RS"/>
              </w:rPr>
              <w:t>2017</w:t>
            </w:r>
          </w:p>
        </w:tc>
      </w:tr>
      <w:tr w:rsidR="002310A0" w:rsidRPr="0002189D" w:rsidTr="00D5597E">
        <w:trPr>
          <w:trHeight w:val="313"/>
        </w:trPr>
        <w:tc>
          <w:tcPr>
            <w:tcW w:w="2463" w:type="dxa"/>
            <w:tcBorders>
              <w:top w:val="nil"/>
              <w:left w:val="single" w:sz="4" w:space="0" w:color="auto"/>
              <w:bottom w:val="single" w:sz="4" w:space="0" w:color="auto"/>
              <w:right w:val="single" w:sz="4" w:space="0" w:color="auto"/>
            </w:tcBorders>
            <w:shd w:val="clear" w:color="auto" w:fill="auto"/>
            <w:vAlign w:val="bottom"/>
            <w:hideMark/>
          </w:tcPr>
          <w:p w:rsidR="002310A0" w:rsidRPr="0002189D" w:rsidRDefault="002310A0" w:rsidP="00FC1BD8">
            <w:pPr>
              <w:rPr>
                <w:rFonts w:cstheme="minorHAnsi"/>
                <w:sz w:val="18"/>
                <w:szCs w:val="18"/>
              </w:rPr>
            </w:pPr>
            <w:r w:rsidRPr="0002189D">
              <w:rPr>
                <w:rFonts w:cstheme="minorHAnsi"/>
                <w:sz w:val="18"/>
                <w:szCs w:val="18"/>
              </w:rPr>
              <w:t>Јединица мере:</w:t>
            </w:r>
          </w:p>
        </w:tc>
        <w:tc>
          <w:tcPr>
            <w:tcW w:w="8564" w:type="dxa"/>
            <w:gridSpan w:val="4"/>
            <w:tcBorders>
              <w:top w:val="single" w:sz="4" w:space="0" w:color="auto"/>
              <w:left w:val="nil"/>
              <w:bottom w:val="single" w:sz="4" w:space="0" w:color="auto"/>
              <w:right w:val="single" w:sz="4" w:space="0" w:color="000000"/>
            </w:tcBorders>
            <w:shd w:val="clear" w:color="auto" w:fill="auto"/>
            <w:vAlign w:val="bottom"/>
            <w:hideMark/>
          </w:tcPr>
          <w:p w:rsidR="002310A0" w:rsidRPr="0002189D" w:rsidRDefault="002310A0" w:rsidP="00FC1BD8">
            <w:pPr>
              <w:rPr>
                <w:rFonts w:cstheme="minorHAnsi"/>
                <w:sz w:val="18"/>
                <w:szCs w:val="18"/>
                <w:lang w:val="sr-Cyrl-RS"/>
              </w:rPr>
            </w:pPr>
            <w:r w:rsidRPr="0002189D">
              <w:rPr>
                <w:rFonts w:cstheme="minorHAnsi"/>
                <w:sz w:val="18"/>
                <w:szCs w:val="18"/>
              </w:rPr>
              <w:t> </w:t>
            </w:r>
            <w:r w:rsidRPr="0002189D">
              <w:rPr>
                <w:rFonts w:cstheme="minorHAnsi"/>
                <w:sz w:val="18"/>
                <w:szCs w:val="18"/>
                <w:lang w:val="sr-Cyrl-RS"/>
              </w:rPr>
              <w:t>број</w:t>
            </w:r>
          </w:p>
        </w:tc>
      </w:tr>
      <w:tr w:rsidR="002310A0" w:rsidRPr="0002189D" w:rsidTr="00D5597E">
        <w:trPr>
          <w:trHeight w:val="277"/>
        </w:trPr>
        <w:tc>
          <w:tcPr>
            <w:tcW w:w="2463" w:type="dxa"/>
            <w:tcBorders>
              <w:top w:val="nil"/>
              <w:left w:val="single" w:sz="4" w:space="0" w:color="auto"/>
              <w:bottom w:val="single" w:sz="4" w:space="0" w:color="auto"/>
              <w:right w:val="single" w:sz="4" w:space="0" w:color="auto"/>
            </w:tcBorders>
            <w:shd w:val="clear" w:color="auto" w:fill="auto"/>
            <w:vAlign w:val="bottom"/>
            <w:hideMark/>
          </w:tcPr>
          <w:p w:rsidR="002310A0" w:rsidRPr="0002189D" w:rsidRDefault="002310A0" w:rsidP="00FC1BD8">
            <w:pPr>
              <w:rPr>
                <w:rFonts w:cstheme="minorHAnsi"/>
                <w:sz w:val="18"/>
                <w:szCs w:val="18"/>
              </w:rPr>
            </w:pPr>
            <w:r w:rsidRPr="0002189D">
              <w:rPr>
                <w:rFonts w:cstheme="minorHAnsi"/>
                <w:sz w:val="18"/>
                <w:szCs w:val="18"/>
              </w:rPr>
              <w:t>Извор верификације:</w:t>
            </w:r>
          </w:p>
        </w:tc>
        <w:tc>
          <w:tcPr>
            <w:tcW w:w="8564" w:type="dxa"/>
            <w:gridSpan w:val="4"/>
            <w:tcBorders>
              <w:top w:val="single" w:sz="4" w:space="0" w:color="auto"/>
              <w:left w:val="nil"/>
              <w:bottom w:val="single" w:sz="4" w:space="0" w:color="auto"/>
              <w:right w:val="single" w:sz="4" w:space="0" w:color="000000"/>
            </w:tcBorders>
            <w:shd w:val="clear" w:color="auto" w:fill="auto"/>
            <w:vAlign w:val="bottom"/>
            <w:hideMark/>
          </w:tcPr>
          <w:p w:rsidR="002310A0" w:rsidRPr="0002189D" w:rsidRDefault="002310A0" w:rsidP="00FC1BD8">
            <w:pPr>
              <w:rPr>
                <w:rFonts w:cstheme="minorHAnsi"/>
                <w:sz w:val="18"/>
                <w:szCs w:val="18"/>
              </w:rPr>
            </w:pPr>
            <w:r w:rsidRPr="0002189D">
              <w:rPr>
                <w:rFonts w:cstheme="minorHAnsi"/>
                <w:sz w:val="18"/>
                <w:szCs w:val="18"/>
              </w:rPr>
              <w:t> </w:t>
            </w:r>
            <w:r w:rsidRPr="0002189D">
              <w:rPr>
                <w:rFonts w:cstheme="minorHAnsi"/>
                <w:sz w:val="18"/>
                <w:szCs w:val="18"/>
                <w:lang w:val="sr-Cyrl-RS"/>
              </w:rPr>
              <w:t>Извештаји о реализацији пројеката</w:t>
            </w:r>
          </w:p>
        </w:tc>
      </w:tr>
      <w:tr w:rsidR="002310A0" w:rsidRPr="0002189D" w:rsidTr="00FC1BD8">
        <w:trPr>
          <w:trHeight w:val="265"/>
        </w:trPr>
        <w:tc>
          <w:tcPr>
            <w:tcW w:w="2463" w:type="dxa"/>
            <w:tcBorders>
              <w:top w:val="nil"/>
              <w:left w:val="single" w:sz="4" w:space="0" w:color="auto"/>
              <w:bottom w:val="single" w:sz="4" w:space="0" w:color="auto"/>
              <w:right w:val="single" w:sz="4" w:space="0" w:color="auto"/>
            </w:tcBorders>
            <w:shd w:val="clear" w:color="auto" w:fill="auto"/>
            <w:hideMark/>
          </w:tcPr>
          <w:p w:rsidR="002310A0" w:rsidRPr="0002189D" w:rsidRDefault="002310A0" w:rsidP="00FC1BD8">
            <w:pPr>
              <w:rPr>
                <w:rFonts w:cstheme="minorHAnsi"/>
                <w:sz w:val="18"/>
                <w:szCs w:val="18"/>
              </w:rPr>
            </w:pPr>
            <w:r w:rsidRPr="0002189D">
              <w:rPr>
                <w:rFonts w:cstheme="minorHAnsi"/>
                <w:sz w:val="18"/>
                <w:szCs w:val="18"/>
              </w:rPr>
              <w:t>Коментар:</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2310A0" w:rsidRPr="0002189D" w:rsidRDefault="002310A0" w:rsidP="00FC1BD8">
            <w:pPr>
              <w:rPr>
                <w:rFonts w:cstheme="minorHAnsi"/>
                <w:sz w:val="18"/>
                <w:szCs w:val="18"/>
              </w:rPr>
            </w:pPr>
            <w:r w:rsidRPr="0002189D">
              <w:rPr>
                <w:rFonts w:cstheme="minorHAnsi"/>
                <w:sz w:val="18"/>
                <w:szCs w:val="18"/>
              </w:rPr>
              <w:t> </w:t>
            </w:r>
            <w:r w:rsidR="00F260BB" w:rsidRPr="0002189D">
              <w:rPr>
                <w:rFonts w:cstheme="minorHAnsi"/>
                <w:i/>
                <w:iCs/>
                <w:sz w:val="18"/>
                <w:szCs w:val="18"/>
              </w:rPr>
              <w:t>Ради решавања проблема корисника борачко инвалидске заштите одређен број удружења тражи стручну помоћ за своје чланове</w:t>
            </w:r>
          </w:p>
        </w:tc>
      </w:tr>
      <w:tr w:rsidR="002310A0" w:rsidRPr="0002189D" w:rsidTr="00FC1BD8">
        <w:trPr>
          <w:trHeight w:val="861"/>
        </w:trPr>
        <w:tc>
          <w:tcPr>
            <w:tcW w:w="2463" w:type="dxa"/>
            <w:tcBorders>
              <w:top w:val="nil"/>
              <w:left w:val="single" w:sz="4" w:space="0" w:color="auto"/>
              <w:bottom w:val="single" w:sz="4" w:space="0" w:color="auto"/>
              <w:right w:val="single" w:sz="4" w:space="0" w:color="auto"/>
            </w:tcBorders>
            <w:shd w:val="clear" w:color="auto" w:fill="auto"/>
            <w:hideMark/>
          </w:tcPr>
          <w:p w:rsidR="002310A0" w:rsidRPr="0002189D" w:rsidRDefault="002310A0" w:rsidP="00FC1BD8">
            <w:pPr>
              <w:rPr>
                <w:rFonts w:cstheme="minorHAnsi"/>
                <w:i/>
                <w:iCs/>
                <w:sz w:val="18"/>
                <w:szCs w:val="18"/>
              </w:rPr>
            </w:pPr>
            <w:r w:rsidRPr="0002189D">
              <w:rPr>
                <w:rFonts w:cstheme="minorHAnsi"/>
                <w:i/>
                <w:iCs/>
                <w:sz w:val="18"/>
                <w:szCs w:val="18"/>
              </w:rPr>
              <w:t>Образложење одступања од циљне вредности:</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2310A0" w:rsidRPr="0002189D" w:rsidRDefault="002310A0" w:rsidP="00FC1BD8">
            <w:pPr>
              <w:rPr>
                <w:rFonts w:cstheme="minorHAnsi"/>
                <w:i/>
                <w:iCs/>
                <w:sz w:val="18"/>
                <w:szCs w:val="18"/>
              </w:rPr>
            </w:pPr>
          </w:p>
        </w:tc>
      </w:tr>
    </w:tbl>
    <w:p w:rsidR="00FC1BD8" w:rsidRPr="0002189D" w:rsidRDefault="00FC1BD8" w:rsidP="0016480F">
      <w:pPr>
        <w:rPr>
          <w:rFonts w:cstheme="minorHAnsi"/>
          <w:sz w:val="18"/>
          <w:szCs w:val="18"/>
        </w:rPr>
      </w:pPr>
    </w:p>
    <w:p w:rsidR="00FC1BD8" w:rsidRPr="0002189D" w:rsidRDefault="00FC1BD8" w:rsidP="00FC1BD8">
      <w:pPr>
        <w:spacing w:after="160" w:line="259" w:lineRule="auto"/>
        <w:jc w:val="center"/>
        <w:rPr>
          <w:rFonts w:cstheme="minorHAnsi"/>
          <w:sz w:val="18"/>
          <w:szCs w:val="18"/>
        </w:rPr>
      </w:pPr>
      <w:r w:rsidRPr="0002189D">
        <w:rPr>
          <w:rFonts w:cstheme="minorHAnsi"/>
          <w:sz w:val="18"/>
          <w:szCs w:val="18"/>
        </w:rPr>
        <w:br w:type="page"/>
      </w:r>
      <w:r w:rsidRPr="0002189D">
        <w:rPr>
          <w:rFonts w:cstheme="minorHAnsi"/>
          <w:sz w:val="18"/>
          <w:szCs w:val="18"/>
        </w:rPr>
        <w:lastRenderedPageBreak/>
        <w:t>ПРОГРАМСКА СТРУКТУРА</w:t>
      </w:r>
    </w:p>
    <w:tbl>
      <w:tblPr>
        <w:tblW w:w="10768" w:type="dxa"/>
        <w:tblInd w:w="-567" w:type="dxa"/>
        <w:tblLayout w:type="fixed"/>
        <w:tblLook w:val="04A0" w:firstRow="1" w:lastRow="0" w:firstColumn="1" w:lastColumn="0" w:noHBand="0" w:noVBand="1"/>
      </w:tblPr>
      <w:tblGrid>
        <w:gridCol w:w="2325"/>
        <w:gridCol w:w="4710"/>
        <w:gridCol w:w="1390"/>
        <w:gridCol w:w="1209"/>
        <w:gridCol w:w="1134"/>
      </w:tblGrid>
      <w:tr w:rsidR="00FC1BD8" w:rsidRPr="0002189D" w:rsidTr="00D3400B">
        <w:trPr>
          <w:trHeight w:val="967"/>
        </w:trPr>
        <w:tc>
          <w:tcPr>
            <w:tcW w:w="23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710" w:type="dxa"/>
            <w:tcBorders>
              <w:top w:val="single" w:sz="4" w:space="0" w:color="auto"/>
              <w:left w:val="nil"/>
              <w:bottom w:val="single" w:sz="4" w:space="0" w:color="auto"/>
              <w:right w:val="single" w:sz="4" w:space="0" w:color="auto"/>
            </w:tcBorders>
            <w:shd w:val="clear" w:color="000000" w:fill="F2F2F2"/>
            <w:noWrap/>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Назив </w:t>
            </w:r>
            <w:r w:rsidRPr="0002189D">
              <w:rPr>
                <w:rFonts w:eastAsia="Times New Roman" w:cstheme="minorHAnsi"/>
                <w:sz w:val="18"/>
                <w:szCs w:val="18"/>
                <w:lang w:val="sr-Cyrl-RS" w:eastAsia="sr-Latn-RS"/>
              </w:rPr>
              <w:t>П</w:t>
            </w:r>
            <w:r w:rsidRPr="0002189D">
              <w:rPr>
                <w:rFonts w:eastAsia="Times New Roman" w:cstheme="minorHAnsi"/>
                <w:sz w:val="18"/>
                <w:szCs w:val="18"/>
                <w:lang w:eastAsia="sr-Latn-RS"/>
              </w:rPr>
              <w:t>рограма</w:t>
            </w:r>
          </w:p>
        </w:tc>
        <w:tc>
          <w:tcPr>
            <w:tcW w:w="1390" w:type="dxa"/>
            <w:tcBorders>
              <w:top w:val="single" w:sz="4" w:space="0" w:color="auto"/>
              <w:left w:val="nil"/>
              <w:bottom w:val="single" w:sz="4" w:space="0" w:color="auto"/>
              <w:right w:val="single" w:sz="4" w:space="0" w:color="auto"/>
            </w:tcBorders>
            <w:shd w:val="clear" w:color="000000" w:fill="F2F2F2"/>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2018. годину</w:t>
            </w:r>
          </w:p>
        </w:tc>
        <w:tc>
          <w:tcPr>
            <w:tcW w:w="1209" w:type="dxa"/>
            <w:tcBorders>
              <w:top w:val="single" w:sz="4" w:space="0" w:color="auto"/>
              <w:left w:val="nil"/>
              <w:bottom w:val="single" w:sz="4" w:space="0" w:color="auto"/>
              <w:right w:val="single" w:sz="4" w:space="0" w:color="auto"/>
            </w:tcBorders>
            <w:shd w:val="clear" w:color="000000" w:fill="F2F2F2"/>
            <w:vAlign w:val="center"/>
            <w:hideMark/>
          </w:tcPr>
          <w:p w:rsidR="00FC1BD8" w:rsidRPr="0002189D" w:rsidRDefault="00FC1BD8" w:rsidP="00FC1BD8">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t xml:space="preserve">  2018.</w:t>
            </w:r>
            <w:r w:rsidRPr="0002189D">
              <w:rPr>
                <w:rFonts w:eastAsia="Times New Roman" w:cstheme="minorHAnsi"/>
                <w:sz w:val="18"/>
                <w:szCs w:val="18"/>
                <w:lang w:val="sr-Cyrl-RS" w:eastAsia="sr-Latn-RS"/>
              </w:rPr>
              <w:t>године</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FC1BD8" w:rsidRPr="0002189D" w:rsidTr="003D5152">
        <w:trPr>
          <w:trHeight w:val="665"/>
        </w:trPr>
        <w:tc>
          <w:tcPr>
            <w:tcW w:w="2325" w:type="dxa"/>
            <w:tcBorders>
              <w:top w:val="nil"/>
              <w:left w:val="single" w:sz="4" w:space="0" w:color="auto"/>
              <w:bottom w:val="single" w:sz="4" w:space="0" w:color="auto"/>
              <w:right w:val="single" w:sz="4" w:space="0" w:color="auto"/>
            </w:tcBorders>
            <w:shd w:val="clear" w:color="auto" w:fill="auto"/>
            <w:noWrap/>
            <w:vAlign w:val="center"/>
          </w:tcPr>
          <w:p w:rsidR="00FC1BD8" w:rsidRPr="0002189D" w:rsidRDefault="00FC1BD8" w:rsidP="00FC1BD8">
            <w:pPr>
              <w:spacing w:after="0" w:line="240" w:lineRule="auto"/>
              <w:jc w:val="center"/>
              <w:rPr>
                <w:rFonts w:eastAsia="Times New Roman" w:cstheme="minorHAnsi"/>
                <w:bCs/>
                <w:sz w:val="18"/>
                <w:szCs w:val="18"/>
                <w:lang w:eastAsia="sr-Latn-RS"/>
              </w:rPr>
            </w:pPr>
            <w:r w:rsidRPr="0002189D">
              <w:rPr>
                <w:rFonts w:eastAsia="Times New Roman" w:cstheme="minorHAnsi"/>
                <w:bCs/>
                <w:sz w:val="18"/>
                <w:szCs w:val="18"/>
                <w:lang w:eastAsia="sr-Latn-RS"/>
              </w:rPr>
              <w:t>1001</w:t>
            </w:r>
          </w:p>
        </w:tc>
        <w:tc>
          <w:tcPr>
            <w:tcW w:w="4710" w:type="dxa"/>
            <w:tcBorders>
              <w:top w:val="nil"/>
              <w:left w:val="nil"/>
              <w:bottom w:val="single" w:sz="4" w:space="0" w:color="auto"/>
              <w:right w:val="nil"/>
            </w:tcBorders>
            <w:shd w:val="clear" w:color="auto" w:fill="auto"/>
            <w:vAlign w:val="center"/>
          </w:tcPr>
          <w:p w:rsidR="00FC1BD8" w:rsidRPr="0002189D" w:rsidRDefault="00FC1BD8" w:rsidP="00FC1BD8">
            <w:pPr>
              <w:spacing w:after="0" w:line="240" w:lineRule="auto"/>
              <w:jc w:val="center"/>
              <w:rPr>
                <w:rFonts w:eastAsia="Times New Roman" w:cstheme="minorHAnsi"/>
                <w:b/>
                <w:sz w:val="18"/>
                <w:szCs w:val="18"/>
                <w:lang w:val="sr-Cyrl-RS" w:eastAsia="sr-Latn-RS"/>
              </w:rPr>
            </w:pPr>
            <w:r w:rsidRPr="0002189D">
              <w:rPr>
                <w:rFonts w:eastAsia="Times New Roman" w:cstheme="minorHAnsi"/>
                <w:b/>
                <w:sz w:val="18"/>
                <w:szCs w:val="18"/>
                <w:lang w:val="sr-Cyrl-RS" w:eastAsia="sr-Latn-RS"/>
              </w:rPr>
              <w:t>Унапређење и заштита људских и мањинских права и слобода</w:t>
            </w:r>
          </w:p>
        </w:tc>
        <w:tc>
          <w:tcPr>
            <w:tcW w:w="1390" w:type="dxa"/>
            <w:tcBorders>
              <w:top w:val="nil"/>
              <w:left w:val="single" w:sz="4" w:space="0" w:color="auto"/>
              <w:bottom w:val="single" w:sz="4" w:space="0" w:color="auto"/>
              <w:right w:val="single" w:sz="4" w:space="0" w:color="auto"/>
            </w:tcBorders>
            <w:shd w:val="clear" w:color="auto" w:fill="auto"/>
            <w:noWrap/>
            <w:vAlign w:val="center"/>
          </w:tcPr>
          <w:p w:rsidR="00FC1BD8" w:rsidRPr="0002189D" w:rsidRDefault="00FC1BD8"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1</w:t>
            </w:r>
            <w:r w:rsidRPr="0002189D">
              <w:rPr>
                <w:rFonts w:eastAsia="Times New Roman" w:cstheme="minorHAnsi"/>
                <w:sz w:val="18"/>
                <w:szCs w:val="18"/>
                <w:lang w:val="sr-Cyrl-RS" w:eastAsia="sr-Latn-RS"/>
              </w:rPr>
              <w:t>32</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370</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715</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2</w:t>
            </w:r>
            <w:r w:rsidRPr="0002189D">
              <w:rPr>
                <w:rFonts w:eastAsia="Times New Roman" w:cstheme="minorHAnsi"/>
                <w:sz w:val="18"/>
                <w:szCs w:val="18"/>
                <w:lang w:eastAsia="sr-Latn-RS"/>
              </w:rPr>
              <w:t>0</w:t>
            </w:r>
          </w:p>
        </w:tc>
        <w:tc>
          <w:tcPr>
            <w:tcW w:w="1209" w:type="dxa"/>
            <w:tcBorders>
              <w:top w:val="nil"/>
              <w:left w:val="nil"/>
              <w:bottom w:val="single" w:sz="4" w:space="0" w:color="auto"/>
              <w:right w:val="single" w:sz="4" w:space="0" w:color="auto"/>
            </w:tcBorders>
            <w:shd w:val="clear" w:color="auto" w:fill="auto"/>
            <w:noWrap/>
            <w:vAlign w:val="center"/>
          </w:tcPr>
          <w:p w:rsidR="00FC1BD8" w:rsidRPr="0002189D" w:rsidRDefault="00FC1BD8"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1</w:t>
            </w:r>
            <w:r w:rsidRPr="0002189D">
              <w:rPr>
                <w:rFonts w:eastAsia="Times New Roman" w:cstheme="minorHAnsi"/>
                <w:sz w:val="18"/>
                <w:szCs w:val="18"/>
                <w:lang w:val="sr-Cyrl-RS" w:eastAsia="sr-Latn-RS"/>
              </w:rPr>
              <w:t>127.298</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465</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97</w:t>
            </w:r>
          </w:p>
        </w:tc>
        <w:tc>
          <w:tcPr>
            <w:tcW w:w="1134" w:type="dxa"/>
            <w:tcBorders>
              <w:top w:val="nil"/>
              <w:left w:val="nil"/>
              <w:bottom w:val="single" w:sz="4" w:space="0" w:color="auto"/>
              <w:right w:val="single" w:sz="4" w:space="0" w:color="auto"/>
            </w:tcBorders>
            <w:shd w:val="clear" w:color="auto" w:fill="auto"/>
            <w:noWrap/>
            <w:vAlign w:val="center"/>
          </w:tcPr>
          <w:p w:rsidR="00FC1BD8" w:rsidRPr="0002189D" w:rsidRDefault="00FC1BD8"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eastAsia="sr-Latn-RS"/>
              </w:rPr>
              <w:t>9</w:t>
            </w:r>
            <w:r w:rsidRPr="0002189D">
              <w:rPr>
                <w:rFonts w:eastAsia="Times New Roman" w:cstheme="minorHAnsi"/>
                <w:sz w:val="18"/>
                <w:szCs w:val="18"/>
                <w:lang w:val="sr-Cyrl-RS" w:eastAsia="sr-Latn-RS"/>
              </w:rPr>
              <w:t>6</w:t>
            </w:r>
            <w:r w:rsidRPr="0002189D">
              <w:rPr>
                <w:rFonts w:eastAsia="Times New Roman" w:cstheme="minorHAnsi"/>
                <w:sz w:val="18"/>
                <w:szCs w:val="18"/>
                <w:lang w:eastAsia="sr-Latn-RS"/>
              </w:rPr>
              <w:t>,</w:t>
            </w:r>
            <w:r w:rsidRPr="0002189D">
              <w:rPr>
                <w:rFonts w:eastAsia="Times New Roman" w:cstheme="minorHAnsi"/>
                <w:sz w:val="18"/>
                <w:szCs w:val="18"/>
                <w:lang w:val="sr-Cyrl-RS" w:eastAsia="sr-Latn-RS"/>
              </w:rPr>
              <w:t>17</w:t>
            </w:r>
          </w:p>
        </w:tc>
      </w:tr>
      <w:tr w:rsidR="00FC1BD8" w:rsidRPr="0002189D" w:rsidTr="003D5152">
        <w:trPr>
          <w:trHeight w:val="405"/>
        </w:trPr>
        <w:tc>
          <w:tcPr>
            <w:tcW w:w="2325" w:type="dxa"/>
            <w:tcBorders>
              <w:top w:val="nil"/>
              <w:left w:val="single" w:sz="4" w:space="0" w:color="auto"/>
              <w:bottom w:val="single" w:sz="4" w:space="0" w:color="auto"/>
              <w:right w:val="single" w:sz="4" w:space="0" w:color="auto"/>
            </w:tcBorders>
            <w:shd w:val="clear" w:color="auto" w:fill="auto"/>
            <w:noWrap/>
            <w:vAlign w:val="center"/>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4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ПОКРАЈИНСКИ СЕКРЕТАР</w:t>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r w:rsidRPr="0002189D">
              <w:rPr>
                <w:rFonts w:eastAsia="Times New Roman" w:cstheme="minorHAnsi"/>
                <w:sz w:val="18"/>
                <w:szCs w:val="18"/>
                <w:lang w:eastAsia="sr-Latn-RS"/>
              </w:rPr>
              <w:tab/>
            </w:r>
          </w:p>
        </w:tc>
      </w:tr>
      <w:tr w:rsidR="00FC1BD8" w:rsidRPr="0002189D" w:rsidTr="003D5152">
        <w:trPr>
          <w:trHeight w:val="405"/>
        </w:trPr>
        <w:tc>
          <w:tcPr>
            <w:tcW w:w="2325" w:type="dxa"/>
            <w:tcBorders>
              <w:top w:val="nil"/>
              <w:left w:val="single" w:sz="4" w:space="0" w:color="auto"/>
              <w:bottom w:val="single" w:sz="4" w:space="0" w:color="auto"/>
              <w:right w:val="single" w:sz="4" w:space="0" w:color="auto"/>
            </w:tcBorders>
            <w:shd w:val="clear" w:color="auto" w:fill="auto"/>
            <w:noWrap/>
            <w:vAlign w:val="center"/>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4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2019</w:t>
            </w:r>
          </w:p>
        </w:tc>
      </w:tr>
      <w:tr w:rsidR="00FC1BD8" w:rsidRPr="0002189D" w:rsidTr="003D5152">
        <w:trPr>
          <w:trHeight w:val="1014"/>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w:t>
            </w:r>
          </w:p>
        </w:tc>
        <w:tc>
          <w:tcPr>
            <w:tcW w:w="8443" w:type="dxa"/>
            <w:gridSpan w:val="4"/>
            <w:tcBorders>
              <w:top w:val="single" w:sz="4" w:space="0" w:color="auto"/>
              <w:left w:val="nil"/>
              <w:bottom w:val="single" w:sz="4" w:space="0" w:color="auto"/>
              <w:right w:val="single" w:sz="4" w:space="0" w:color="000000"/>
            </w:tcBorders>
            <w:shd w:val="clear" w:color="auto" w:fill="auto"/>
          </w:tcPr>
          <w:p w:rsidR="00FC1BD8" w:rsidRPr="0002189D" w:rsidRDefault="00FC1BD8" w:rsidP="00FC1BD8">
            <w:pPr>
              <w:jc w:val="both"/>
              <w:rPr>
                <w:rFonts w:eastAsia="Times New Roman" w:cstheme="minorHAnsi"/>
                <w:iCs/>
                <w:sz w:val="18"/>
                <w:szCs w:val="18"/>
                <w:lang w:eastAsia="sr-Latn-RS"/>
              </w:rPr>
            </w:pPr>
            <w:r w:rsidRPr="0002189D">
              <w:rPr>
                <w:rFonts w:cstheme="minorHAnsi"/>
                <w:color w:val="000000"/>
                <w:sz w:val="18"/>
                <w:szCs w:val="18"/>
              </w:rPr>
              <w:t>Програм обухвата активности на афирмацији родне равноправности и оснаживању жена, истраживачке, едукативне, издавачке и промотивне активности у области родне равноправности, подршку социјалној инклузији Рома и Ромкиња на територији АП Вовјодине, као и спровођење активности усмерене на заштиту жена од насиља у породици и  у партнерским односима у АП Војводини.</w:t>
            </w:r>
            <w:r w:rsidRPr="0002189D">
              <w:rPr>
                <w:rFonts w:cstheme="minorHAnsi"/>
                <w:color w:val="000000"/>
                <w:sz w:val="18"/>
                <w:szCs w:val="18"/>
              </w:rPr>
              <w:tab/>
            </w:r>
            <w:r w:rsidRPr="0002189D">
              <w:rPr>
                <w:rFonts w:cstheme="minorHAnsi"/>
                <w:color w:val="000000"/>
                <w:sz w:val="18"/>
                <w:szCs w:val="18"/>
              </w:rPr>
              <w:tab/>
            </w:r>
          </w:p>
        </w:tc>
      </w:tr>
      <w:tr w:rsidR="00FC1BD8" w:rsidRPr="0002189D" w:rsidTr="003D5152">
        <w:trPr>
          <w:trHeight w:val="1681"/>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Учинак Програма</w:t>
            </w:r>
          </w:p>
          <w:p w:rsidR="00FC1BD8" w:rsidRPr="0002189D" w:rsidRDefault="00FC1BD8" w:rsidP="00FC1BD8">
            <w:pPr>
              <w:spacing w:after="0" w:line="240" w:lineRule="auto"/>
              <w:rPr>
                <w:rFonts w:eastAsia="Times New Roman" w:cstheme="minorHAnsi"/>
                <w:i/>
                <w:iCs/>
                <w:sz w:val="18"/>
                <w:szCs w:val="18"/>
                <w:lang w:val="sr-Cyrl-RS" w:eastAsia="sr-Latn-RS"/>
              </w:rPr>
            </w:pPr>
          </w:p>
        </w:tc>
        <w:tc>
          <w:tcPr>
            <w:tcW w:w="8443" w:type="dxa"/>
            <w:gridSpan w:val="4"/>
            <w:tcBorders>
              <w:top w:val="single" w:sz="4" w:space="0" w:color="auto"/>
              <w:left w:val="nil"/>
              <w:bottom w:val="single" w:sz="4" w:space="0" w:color="auto"/>
              <w:right w:val="single" w:sz="4" w:space="0" w:color="000000"/>
            </w:tcBorders>
            <w:shd w:val="clear" w:color="auto" w:fill="auto"/>
            <w:noWrap/>
          </w:tcPr>
          <w:p w:rsidR="00FC1BD8" w:rsidRPr="0002189D" w:rsidRDefault="00FC1BD8" w:rsidP="00FC1BD8">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Постављени циљеви су реализовани у највећем делу у планираним оквирима, а накјвећи остварени резултати односе се на циљ</w:t>
            </w:r>
            <w:r w:rsidRPr="0002189D">
              <w:rPr>
                <w:rFonts w:cstheme="minorHAnsi"/>
                <w:sz w:val="18"/>
                <w:szCs w:val="18"/>
              </w:rPr>
              <w:t xml:space="preserve"> </w:t>
            </w:r>
            <w:r w:rsidRPr="0002189D">
              <w:rPr>
                <w:rFonts w:eastAsia="Times New Roman" w:cstheme="minorHAnsi"/>
                <w:i/>
                <w:iCs/>
                <w:sz w:val="18"/>
                <w:szCs w:val="18"/>
                <w:lang w:val="sr-Cyrl-RS" w:eastAsia="sr-Latn-RS"/>
              </w:rPr>
              <w:t>Унапређивање социјалне инклузије Ромкиња и Рома   на територији АП Вовјодине где су остварени резултати изнад планираних вредности.</w:t>
            </w:r>
            <w:r w:rsidRPr="0002189D">
              <w:rPr>
                <w:rFonts w:eastAsia="Times New Roman" w:cstheme="minorHAnsi"/>
                <w:i/>
                <w:iCs/>
                <w:sz w:val="18"/>
                <w:szCs w:val="18"/>
                <w:lang w:val="sr-Cyrl-RS" w:eastAsia="sr-Latn-RS"/>
              </w:rPr>
              <w:tab/>
            </w:r>
          </w:p>
          <w:p w:rsidR="00FC1BD8" w:rsidRPr="0002189D" w:rsidRDefault="00FC1BD8" w:rsidP="00FC1BD8">
            <w:pPr>
              <w:spacing w:after="0" w:line="240" w:lineRule="auto"/>
              <w:rPr>
                <w:rFonts w:eastAsia="Times New Roman" w:cstheme="minorHAnsi"/>
                <w:i/>
                <w:iCs/>
                <w:sz w:val="18"/>
                <w:szCs w:val="18"/>
                <w:lang w:val="sr-Cyrl-RS" w:eastAsia="sr-Latn-RS"/>
              </w:rPr>
            </w:pPr>
          </w:p>
          <w:p w:rsidR="00FC1BD8" w:rsidRPr="0002189D" w:rsidRDefault="00FC1BD8" w:rsidP="00FC1BD8">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eastAsia="sr-Latn-RS"/>
              </w:rPr>
              <w:t xml:space="preserve">У  односу на родну компоненту планираног буџета за </w:t>
            </w:r>
            <w:r w:rsidRPr="0002189D">
              <w:rPr>
                <w:rFonts w:eastAsia="Times New Roman" w:cstheme="minorHAnsi"/>
                <w:i/>
                <w:iCs/>
                <w:sz w:val="18"/>
                <w:szCs w:val="18"/>
                <w:lang w:val="sr-Cyrl-RS" w:eastAsia="sr-Latn-RS"/>
              </w:rPr>
              <w:t xml:space="preserve">унапређење и заштиту људских права и слобида </w:t>
            </w:r>
            <w:r w:rsidRPr="0002189D">
              <w:rPr>
                <w:rFonts w:eastAsia="Times New Roman" w:cstheme="minorHAnsi"/>
                <w:i/>
                <w:iCs/>
                <w:sz w:val="18"/>
                <w:szCs w:val="18"/>
                <w:lang w:eastAsia="sr-Latn-RS"/>
              </w:rPr>
              <w:t>и постављен</w:t>
            </w:r>
            <w:r w:rsidRPr="0002189D">
              <w:rPr>
                <w:rFonts w:eastAsia="Times New Roman" w:cstheme="minorHAnsi"/>
                <w:i/>
                <w:iCs/>
                <w:sz w:val="18"/>
                <w:szCs w:val="18"/>
                <w:lang w:val="sr-Cyrl-RS" w:eastAsia="sr-Latn-RS"/>
              </w:rPr>
              <w:t>их</w:t>
            </w:r>
            <w:r w:rsidRPr="0002189D">
              <w:rPr>
                <w:rFonts w:eastAsia="Times New Roman" w:cstheme="minorHAnsi"/>
                <w:i/>
                <w:iCs/>
                <w:sz w:val="18"/>
                <w:szCs w:val="18"/>
                <w:lang w:eastAsia="sr-Latn-RS"/>
              </w:rPr>
              <w:t xml:space="preserve"> циљев</w:t>
            </w:r>
            <w:r w:rsidRPr="0002189D">
              <w:rPr>
                <w:rFonts w:eastAsia="Times New Roman" w:cstheme="minorHAnsi"/>
                <w:i/>
                <w:iCs/>
                <w:sz w:val="18"/>
                <w:szCs w:val="18"/>
                <w:lang w:val="sr-Cyrl-RS" w:eastAsia="sr-Latn-RS"/>
              </w:rPr>
              <w:t>а</w:t>
            </w:r>
            <w:r w:rsidRPr="0002189D">
              <w:rPr>
                <w:rFonts w:eastAsia="Times New Roman" w:cstheme="minorHAnsi"/>
                <w:i/>
                <w:iCs/>
                <w:sz w:val="18"/>
                <w:szCs w:val="18"/>
                <w:lang w:eastAsia="sr-Latn-RS"/>
              </w:rPr>
              <w:t xml:space="preserve"> који се односе на</w:t>
            </w:r>
            <w:r w:rsidRPr="0002189D">
              <w:rPr>
                <w:rFonts w:eastAsia="Times New Roman" w:cstheme="minorHAnsi"/>
                <w:i/>
                <w:iCs/>
                <w:sz w:val="18"/>
                <w:szCs w:val="18"/>
                <w:lang w:val="sr-Cyrl-RS" w:eastAsia="sr-Latn-RS"/>
              </w:rPr>
              <w:t>:</w:t>
            </w:r>
          </w:p>
          <w:p w:rsidR="00FC1BD8" w:rsidRPr="0002189D" w:rsidRDefault="00FC1BD8" w:rsidP="00FC1BD8">
            <w:pPr>
              <w:pStyle w:val="ListParagraph"/>
              <w:numPr>
                <w:ilvl w:val="0"/>
                <w:numId w:val="2"/>
              </w:num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eastAsia="sr-Latn-RS"/>
              </w:rPr>
              <w:t xml:space="preserve">унапређење родне равнопавности путем финансирања пројеката </w:t>
            </w:r>
            <w:r w:rsidRPr="0002189D">
              <w:rPr>
                <w:rFonts w:eastAsia="Times New Roman" w:cstheme="minorHAnsi"/>
                <w:i/>
                <w:iCs/>
                <w:sz w:val="18"/>
                <w:szCs w:val="18"/>
                <w:lang w:val="sr-Cyrl-RS" w:eastAsia="sr-Latn-RS"/>
              </w:rPr>
              <w:t xml:space="preserve">удружења жена у области родне равноправности и број жена са искуством партнерског или породичног насиља запослених код послоаваца </w:t>
            </w:r>
            <w:r w:rsidRPr="0002189D">
              <w:rPr>
                <w:rFonts w:eastAsia="Times New Roman" w:cstheme="minorHAnsi"/>
                <w:i/>
                <w:iCs/>
                <w:sz w:val="18"/>
                <w:szCs w:val="18"/>
                <w:lang w:eastAsia="sr-Latn-RS"/>
              </w:rPr>
              <w:t xml:space="preserve"> утврђено је  да се  на основу исказаних података  </w:t>
            </w:r>
            <w:r w:rsidRPr="0002189D">
              <w:rPr>
                <w:rFonts w:eastAsia="Times New Roman" w:cstheme="minorHAnsi"/>
                <w:i/>
                <w:iCs/>
                <w:sz w:val="18"/>
                <w:szCs w:val="18"/>
                <w:lang w:val="sr-Cyrl-RS" w:eastAsia="sr-Latn-RS"/>
              </w:rPr>
              <w:t>циљеви су реализовани у планираним оквирима</w:t>
            </w:r>
          </w:p>
          <w:p w:rsidR="00FC1BD8" w:rsidRPr="0002189D" w:rsidRDefault="00FC1BD8" w:rsidP="00FC1BD8">
            <w:pPr>
              <w:pStyle w:val="ListParagraph"/>
              <w:numPr>
                <w:ilvl w:val="0"/>
                <w:numId w:val="2"/>
              </w:num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 xml:space="preserve">унапређење социјалне инклузије Рома и Ромкиња на територији АПВ </w:t>
            </w:r>
            <w:r w:rsidRPr="0002189D">
              <w:rPr>
                <w:rFonts w:eastAsia="Times New Roman" w:cstheme="minorHAnsi"/>
                <w:i/>
                <w:iCs/>
                <w:sz w:val="18"/>
                <w:szCs w:val="18"/>
                <w:lang w:eastAsia="sr-Latn-RS"/>
              </w:rPr>
              <w:t xml:space="preserve">који се односе на број </w:t>
            </w:r>
            <w:r w:rsidRPr="0002189D">
              <w:rPr>
                <w:rFonts w:eastAsia="Times New Roman" w:cstheme="minorHAnsi"/>
                <w:i/>
                <w:iCs/>
                <w:sz w:val="18"/>
                <w:szCs w:val="18"/>
                <w:lang w:val="sr-Cyrl-RS" w:eastAsia="sr-Latn-RS"/>
              </w:rPr>
              <w:t>Рома и Ромкиња обухваћени мерама подршке за образовање утврђено је  да се  на основу исказаних података  циљеви су реализовани у планираним оквирима</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000000" w:fill="B7DEE8"/>
            <w:noWrap/>
            <w:vAlign w:val="bottom"/>
            <w:hideMark/>
          </w:tcPr>
          <w:p w:rsidR="00FC1BD8" w:rsidRPr="0002189D" w:rsidRDefault="00FC1BD8" w:rsidP="00FC1BD8">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1:</w:t>
            </w:r>
          </w:p>
        </w:tc>
        <w:tc>
          <w:tcPr>
            <w:tcW w:w="844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FC1BD8" w:rsidRPr="0002189D" w:rsidRDefault="00FC1BD8" w:rsidP="00FC1BD8">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w:t>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t>Унапређивање родне равноправности у АП Војводини</w:t>
            </w:r>
            <w:r w:rsidRPr="0002189D">
              <w:rPr>
                <w:rFonts w:eastAsia="Times New Roman" w:cstheme="minorHAnsi"/>
                <w:b/>
                <w:bCs/>
                <w:sz w:val="18"/>
                <w:szCs w:val="18"/>
                <w:lang w:eastAsia="sr-Latn-RS"/>
              </w:rPr>
              <w:tab/>
            </w:r>
          </w:p>
        </w:tc>
      </w:tr>
      <w:tr w:rsidR="00FC1BD8" w:rsidRPr="0002189D" w:rsidTr="003D5152">
        <w:trPr>
          <w:trHeight w:val="816"/>
        </w:trPr>
        <w:tc>
          <w:tcPr>
            <w:tcW w:w="2325" w:type="dxa"/>
            <w:vMerge w:val="restart"/>
            <w:tcBorders>
              <w:top w:val="nil"/>
              <w:left w:val="single" w:sz="4" w:space="0" w:color="auto"/>
              <w:bottom w:val="single" w:sz="4" w:space="0" w:color="000000"/>
              <w:right w:val="single" w:sz="4" w:space="0" w:color="auto"/>
            </w:tcBorders>
            <w:shd w:val="clear" w:color="000000" w:fill="DAEEF3"/>
            <w:hideMark/>
          </w:tcPr>
          <w:p w:rsidR="00FC1BD8" w:rsidRPr="0002189D" w:rsidRDefault="00FC1BD8"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710" w:type="dxa"/>
            <w:vMerge w:val="restart"/>
            <w:tcBorders>
              <w:top w:val="nil"/>
              <w:left w:val="single" w:sz="4" w:space="0" w:color="auto"/>
              <w:bottom w:val="single" w:sz="4" w:space="0" w:color="000000"/>
              <w:right w:val="single" w:sz="4" w:space="0" w:color="auto"/>
            </w:tcBorders>
            <w:shd w:val="clear" w:color="000000" w:fill="DAEEF3"/>
            <w:hideMark/>
          </w:tcPr>
          <w:p w:rsidR="00FC1BD8" w:rsidRPr="00D3400B" w:rsidRDefault="00FC1BD8" w:rsidP="00FC1BD8">
            <w:pPr>
              <w:jc w:val="center"/>
              <w:rPr>
                <w:rFonts w:cstheme="minorHAnsi"/>
                <w:b/>
                <w:i/>
                <w:color w:val="000000"/>
                <w:sz w:val="18"/>
                <w:szCs w:val="18"/>
              </w:rPr>
            </w:pPr>
            <w:r w:rsidRPr="00D3400B">
              <w:rPr>
                <w:rFonts w:cstheme="minorHAnsi"/>
                <w:b/>
                <w:i/>
                <w:color w:val="000000"/>
                <w:sz w:val="18"/>
                <w:szCs w:val="18"/>
              </w:rPr>
              <w:t>Број подржаних пројеката удружења жена у области родне равноправности</w:t>
            </w:r>
          </w:p>
        </w:tc>
        <w:tc>
          <w:tcPr>
            <w:tcW w:w="1390"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209"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2018.</w:t>
            </w:r>
            <w:r w:rsidRPr="0002189D">
              <w:rPr>
                <w:rFonts w:eastAsia="Times New Roman" w:cstheme="minorHAnsi"/>
                <w:sz w:val="18"/>
                <w:szCs w:val="18"/>
                <w:lang w:val="sr-Cyrl-RS" w:eastAsia="sr-Latn-RS"/>
              </w:rPr>
              <w:t xml:space="preserve"> године</w:t>
            </w:r>
          </w:p>
        </w:tc>
        <w:tc>
          <w:tcPr>
            <w:tcW w:w="1134"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2018.</w:t>
            </w:r>
            <w:r w:rsidRPr="0002189D">
              <w:rPr>
                <w:rFonts w:eastAsia="Times New Roman" w:cstheme="minorHAnsi"/>
                <w:sz w:val="18"/>
                <w:szCs w:val="18"/>
                <w:lang w:val="sr-Cyrl-RS" w:eastAsia="sr-Latn-RS"/>
              </w:rPr>
              <w:t>године</w:t>
            </w:r>
          </w:p>
        </w:tc>
      </w:tr>
      <w:tr w:rsidR="00FC1BD8" w:rsidRPr="0002189D" w:rsidTr="003D5152">
        <w:trPr>
          <w:trHeight w:val="257"/>
        </w:trPr>
        <w:tc>
          <w:tcPr>
            <w:tcW w:w="2325" w:type="dxa"/>
            <w:vMerge/>
            <w:tcBorders>
              <w:top w:val="nil"/>
              <w:left w:val="single" w:sz="4" w:space="0" w:color="auto"/>
              <w:bottom w:val="single" w:sz="4" w:space="0" w:color="000000"/>
              <w:right w:val="single" w:sz="4" w:space="0" w:color="auto"/>
            </w:tcBorders>
            <w:vAlign w:val="center"/>
            <w:hideMark/>
          </w:tcPr>
          <w:p w:rsidR="00FC1BD8" w:rsidRPr="0002189D" w:rsidRDefault="00FC1BD8" w:rsidP="00FC1BD8">
            <w:pPr>
              <w:spacing w:after="0" w:line="240" w:lineRule="auto"/>
              <w:rPr>
                <w:rFonts w:eastAsia="Times New Roman" w:cstheme="minorHAnsi"/>
                <w:b/>
                <w:bCs/>
                <w:i/>
                <w:iCs/>
                <w:sz w:val="18"/>
                <w:szCs w:val="18"/>
                <w:lang w:eastAsia="sr-Latn-RS"/>
              </w:rPr>
            </w:pPr>
          </w:p>
        </w:tc>
        <w:tc>
          <w:tcPr>
            <w:tcW w:w="4710" w:type="dxa"/>
            <w:vMerge/>
            <w:tcBorders>
              <w:top w:val="nil"/>
              <w:left w:val="single" w:sz="4" w:space="0" w:color="auto"/>
              <w:bottom w:val="single" w:sz="4" w:space="0" w:color="000000"/>
              <w:right w:val="single" w:sz="4" w:space="0" w:color="auto"/>
            </w:tcBorders>
            <w:vAlign w:val="center"/>
            <w:hideMark/>
          </w:tcPr>
          <w:p w:rsidR="00FC1BD8" w:rsidRPr="0002189D" w:rsidRDefault="00FC1BD8" w:rsidP="00FC1BD8">
            <w:pPr>
              <w:spacing w:after="0" w:line="240" w:lineRule="auto"/>
              <w:rPr>
                <w:rFonts w:eastAsia="Times New Roman" w:cstheme="minorHAnsi"/>
                <w:b/>
                <w:bCs/>
                <w:i/>
                <w:iCs/>
                <w:sz w:val="18"/>
                <w:szCs w:val="18"/>
                <w:lang w:eastAsia="sr-Latn-RS"/>
              </w:rPr>
            </w:pPr>
          </w:p>
        </w:tc>
        <w:tc>
          <w:tcPr>
            <w:tcW w:w="1390" w:type="dxa"/>
            <w:tcBorders>
              <w:top w:val="nil"/>
              <w:left w:val="nil"/>
              <w:bottom w:val="single" w:sz="4" w:space="0" w:color="auto"/>
              <w:right w:val="single" w:sz="4" w:space="0" w:color="auto"/>
            </w:tcBorders>
            <w:shd w:val="clear" w:color="000000" w:fill="DAEEF3"/>
            <w:vAlign w:val="bottom"/>
            <w:hideMark/>
          </w:tcPr>
          <w:p w:rsidR="00FC1BD8" w:rsidRPr="0002189D" w:rsidRDefault="00FC1BD8" w:rsidP="00FC1BD8">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32</w:t>
            </w:r>
          </w:p>
        </w:tc>
        <w:tc>
          <w:tcPr>
            <w:tcW w:w="1209" w:type="dxa"/>
            <w:tcBorders>
              <w:top w:val="nil"/>
              <w:left w:val="nil"/>
              <w:bottom w:val="single" w:sz="4" w:space="0" w:color="auto"/>
              <w:right w:val="single" w:sz="4" w:space="0" w:color="auto"/>
            </w:tcBorders>
            <w:shd w:val="clear" w:color="000000" w:fill="DAEEF3"/>
            <w:vAlign w:val="bottom"/>
            <w:hideMark/>
          </w:tcPr>
          <w:p w:rsidR="00FC1BD8" w:rsidRPr="0002189D" w:rsidRDefault="00FC1BD8" w:rsidP="00FC1BD8">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40</w:t>
            </w:r>
          </w:p>
        </w:tc>
        <w:tc>
          <w:tcPr>
            <w:tcW w:w="1134" w:type="dxa"/>
            <w:tcBorders>
              <w:top w:val="nil"/>
              <w:left w:val="nil"/>
              <w:bottom w:val="single" w:sz="4" w:space="0" w:color="auto"/>
              <w:right w:val="single" w:sz="4" w:space="0" w:color="auto"/>
            </w:tcBorders>
            <w:shd w:val="clear" w:color="000000" w:fill="DAEEF3"/>
            <w:vAlign w:val="bottom"/>
            <w:hideMark/>
          </w:tcPr>
          <w:p w:rsidR="00FC1BD8" w:rsidRPr="0002189D" w:rsidRDefault="00FC1BD8"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37</w:t>
            </w:r>
            <w:r w:rsidRPr="0002189D">
              <w:rPr>
                <w:rFonts w:eastAsia="Times New Roman" w:cstheme="minorHAnsi"/>
                <w:sz w:val="18"/>
                <w:szCs w:val="18"/>
                <w:lang w:eastAsia="sr-Latn-RS"/>
              </w:rPr>
              <w:t> </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noWrap/>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w:t>
            </w:r>
            <w:r w:rsidRPr="0002189D">
              <w:rPr>
                <w:rFonts w:eastAsia="Times New Roman" w:cstheme="minorHAnsi"/>
                <w:sz w:val="18"/>
                <w:szCs w:val="18"/>
                <w:lang w:eastAsia="sr-Latn-RS"/>
              </w:rPr>
              <w:t>7</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43"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43"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Конкурсна документација</w:t>
            </w:r>
            <w:r w:rsidRPr="0002189D">
              <w:rPr>
                <w:rFonts w:eastAsia="Times New Roman" w:cstheme="minorHAnsi"/>
                <w:sz w:val="18"/>
                <w:szCs w:val="18"/>
                <w:lang w:eastAsia="sr-Latn-RS"/>
              </w:rPr>
              <w:tab/>
            </w:r>
          </w:p>
        </w:tc>
      </w:tr>
      <w:tr w:rsidR="00FC1BD8" w:rsidRPr="0002189D" w:rsidTr="003D5152">
        <w:trPr>
          <w:trHeight w:val="665"/>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FC1BD8">
            <w:pPr>
              <w:spacing w:after="0" w:line="240" w:lineRule="auto"/>
              <w:jc w:val="both"/>
              <w:rPr>
                <w:rFonts w:eastAsia="Times New Roman" w:cstheme="minorHAnsi"/>
                <w:sz w:val="18"/>
                <w:szCs w:val="18"/>
                <w:lang w:val="sr-Cyrl-RS" w:eastAsia="sr-Latn-RS"/>
              </w:rPr>
            </w:pPr>
            <w:r w:rsidRPr="0002189D">
              <w:rPr>
                <w:rFonts w:eastAsia="Times New Roman" w:cstheme="minorHAnsi"/>
                <w:sz w:val="18"/>
                <w:szCs w:val="18"/>
                <w:lang w:eastAsia="sr-Latn-RS"/>
              </w:rPr>
              <w:t>Планирана средства у висини од 5.</w:t>
            </w:r>
            <w:r w:rsidRPr="0002189D">
              <w:rPr>
                <w:rFonts w:eastAsia="Times New Roman" w:cstheme="minorHAnsi"/>
                <w:sz w:val="18"/>
                <w:szCs w:val="18"/>
                <w:lang w:val="sr-Cyrl-RS" w:eastAsia="sr-Latn-RS"/>
              </w:rPr>
              <w:t>0</w:t>
            </w:r>
            <w:r w:rsidRPr="0002189D">
              <w:rPr>
                <w:rFonts w:eastAsia="Times New Roman" w:cstheme="minorHAnsi"/>
                <w:sz w:val="18"/>
                <w:szCs w:val="18"/>
                <w:lang w:eastAsia="sr-Latn-RS"/>
              </w:rPr>
              <w:t>00.000,00 динара расподељена су у складу са Решењем о додели бесповратних средстава удружењима грађана/удружењима жена за финансирање пројеката у области равноправности полова са циљем унапређења положаја жена и равноправности полова у АП Војводини број: 139-401-5</w:t>
            </w:r>
            <w:r w:rsidRPr="0002189D">
              <w:rPr>
                <w:rFonts w:eastAsia="Times New Roman" w:cstheme="minorHAnsi"/>
                <w:sz w:val="18"/>
                <w:szCs w:val="18"/>
                <w:lang w:val="sr-Cyrl-RS" w:eastAsia="sr-Latn-RS"/>
              </w:rPr>
              <w:t>678</w:t>
            </w:r>
            <w:r w:rsidRPr="0002189D">
              <w:rPr>
                <w:rFonts w:eastAsia="Times New Roman" w:cstheme="minorHAnsi"/>
                <w:sz w:val="18"/>
                <w:szCs w:val="18"/>
                <w:lang w:eastAsia="sr-Latn-RS"/>
              </w:rPr>
              <w:t>/201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 xml:space="preserve">-03-6 од  </w:t>
            </w:r>
            <w:r w:rsidRPr="0002189D">
              <w:rPr>
                <w:rFonts w:eastAsia="Times New Roman" w:cstheme="minorHAnsi"/>
                <w:sz w:val="18"/>
                <w:szCs w:val="18"/>
                <w:lang w:val="sr-Cyrl-RS" w:eastAsia="sr-Latn-RS"/>
              </w:rPr>
              <w:t>10</w:t>
            </w:r>
            <w:r w:rsidRPr="0002189D">
              <w:rPr>
                <w:rFonts w:eastAsia="Times New Roman" w:cstheme="minorHAnsi"/>
                <w:sz w:val="18"/>
                <w:szCs w:val="18"/>
                <w:lang w:eastAsia="sr-Latn-RS"/>
              </w:rPr>
              <w:t>.1</w:t>
            </w:r>
            <w:r w:rsidRPr="0002189D">
              <w:rPr>
                <w:rFonts w:eastAsia="Times New Roman" w:cstheme="minorHAnsi"/>
                <w:sz w:val="18"/>
                <w:szCs w:val="18"/>
                <w:lang w:val="sr-Cyrl-RS" w:eastAsia="sr-Latn-RS"/>
              </w:rPr>
              <w:t>2</w:t>
            </w:r>
            <w:r w:rsidRPr="0002189D">
              <w:rPr>
                <w:rFonts w:eastAsia="Times New Roman" w:cstheme="minorHAnsi"/>
                <w:sz w:val="18"/>
                <w:szCs w:val="18"/>
                <w:lang w:eastAsia="sr-Latn-RS"/>
              </w:rPr>
              <w:t>.201</w:t>
            </w:r>
            <w:r w:rsidRPr="0002189D">
              <w:rPr>
                <w:rFonts w:eastAsia="Times New Roman" w:cstheme="minorHAnsi"/>
                <w:sz w:val="18"/>
                <w:szCs w:val="18"/>
                <w:lang w:val="sr-Cyrl-RS" w:eastAsia="sr-Latn-RS"/>
              </w:rPr>
              <w:t>9</w:t>
            </w:r>
            <w:r w:rsidRPr="0002189D">
              <w:rPr>
                <w:rFonts w:eastAsia="Times New Roman" w:cstheme="minorHAnsi"/>
                <w:sz w:val="18"/>
                <w:szCs w:val="18"/>
                <w:lang w:eastAsia="sr-Latn-RS"/>
              </w:rPr>
              <w:t>.године</w:t>
            </w:r>
          </w:p>
        </w:tc>
      </w:tr>
      <w:tr w:rsidR="00FC1BD8" w:rsidRPr="0002189D" w:rsidTr="003D5152">
        <w:trPr>
          <w:trHeight w:val="861"/>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FC1BD8">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eastAsia="sr-Latn-RS"/>
              </w:rPr>
              <w:t>У односу на дефинисану конкурсну документацију и пристигле пријаве (97) додељена су средства за 3</w:t>
            </w:r>
            <w:r w:rsidRPr="0002189D">
              <w:rPr>
                <w:rFonts w:eastAsia="Times New Roman" w:cstheme="minorHAnsi"/>
                <w:i/>
                <w:iCs/>
                <w:sz w:val="18"/>
                <w:szCs w:val="18"/>
                <w:lang w:val="sr-Cyrl-RS" w:eastAsia="sr-Latn-RS"/>
              </w:rPr>
              <w:t>7</w:t>
            </w:r>
            <w:r w:rsidRPr="0002189D">
              <w:rPr>
                <w:rFonts w:eastAsia="Times New Roman" w:cstheme="minorHAnsi"/>
                <w:i/>
                <w:iCs/>
                <w:sz w:val="18"/>
                <w:szCs w:val="18"/>
                <w:lang w:eastAsia="sr-Latn-RS"/>
              </w:rPr>
              <w:t xml:space="preserve"> пројеката  односно удружења која су испуњавала услове конкурса. Пројекти ће бити реализовани на подручју 9  локалних самоуправа.</w:t>
            </w:r>
          </w:p>
        </w:tc>
      </w:tr>
      <w:tr w:rsidR="00FC1BD8" w:rsidRPr="0002189D" w:rsidTr="003D5152">
        <w:trPr>
          <w:trHeight w:val="816"/>
        </w:trPr>
        <w:tc>
          <w:tcPr>
            <w:tcW w:w="2325" w:type="dxa"/>
            <w:vMerge w:val="restart"/>
            <w:tcBorders>
              <w:top w:val="nil"/>
              <w:left w:val="single" w:sz="4" w:space="0" w:color="auto"/>
              <w:bottom w:val="single" w:sz="4" w:space="0" w:color="000000"/>
              <w:right w:val="single" w:sz="4" w:space="0" w:color="auto"/>
            </w:tcBorders>
            <w:shd w:val="clear" w:color="000000" w:fill="DAEEF3"/>
            <w:hideMark/>
          </w:tcPr>
          <w:p w:rsidR="00FC1BD8" w:rsidRPr="0002189D" w:rsidRDefault="00FC1BD8"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 1.</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  </w:t>
            </w:r>
          </w:p>
        </w:tc>
        <w:tc>
          <w:tcPr>
            <w:tcW w:w="4710" w:type="dxa"/>
            <w:vMerge w:val="restart"/>
            <w:tcBorders>
              <w:top w:val="nil"/>
              <w:left w:val="single" w:sz="4" w:space="0" w:color="auto"/>
              <w:bottom w:val="single" w:sz="4" w:space="0" w:color="000000"/>
              <w:right w:val="single" w:sz="4" w:space="0" w:color="auto"/>
            </w:tcBorders>
            <w:shd w:val="clear" w:color="000000" w:fill="DAEEF3"/>
            <w:vAlign w:val="center"/>
            <w:hideMark/>
          </w:tcPr>
          <w:p w:rsidR="00FC1BD8" w:rsidRPr="00D3400B" w:rsidRDefault="00FC1BD8" w:rsidP="00FC1BD8">
            <w:pPr>
              <w:jc w:val="both"/>
              <w:rPr>
                <w:rFonts w:cstheme="minorHAnsi"/>
                <w:b/>
                <w:i/>
                <w:color w:val="000000"/>
                <w:sz w:val="18"/>
                <w:szCs w:val="18"/>
              </w:rPr>
            </w:pPr>
            <w:r w:rsidRPr="00D3400B">
              <w:rPr>
                <w:rFonts w:cstheme="minorHAnsi"/>
                <w:b/>
                <w:i/>
                <w:color w:val="000000"/>
                <w:sz w:val="18"/>
                <w:szCs w:val="18"/>
              </w:rPr>
              <w:t>Број жена запослених код послодаваца на основу финансијске подршке Секретаријата за реализацију програма економског оснаживања жена са искуством партнерског или породичног насиља</w:t>
            </w:r>
          </w:p>
        </w:tc>
        <w:tc>
          <w:tcPr>
            <w:tcW w:w="1390"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209"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2018.</w:t>
            </w:r>
            <w:r w:rsidRPr="0002189D">
              <w:rPr>
                <w:rFonts w:eastAsia="Times New Roman" w:cstheme="minorHAnsi"/>
                <w:sz w:val="18"/>
                <w:szCs w:val="18"/>
                <w:lang w:val="sr-Cyrl-RS" w:eastAsia="sr-Latn-RS"/>
              </w:rPr>
              <w:t xml:space="preserve"> године</w:t>
            </w:r>
          </w:p>
        </w:tc>
        <w:tc>
          <w:tcPr>
            <w:tcW w:w="1134"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2018.</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FC1BD8" w:rsidRPr="0002189D" w:rsidTr="003D5152">
        <w:trPr>
          <w:trHeight w:val="257"/>
        </w:trPr>
        <w:tc>
          <w:tcPr>
            <w:tcW w:w="2325" w:type="dxa"/>
            <w:vMerge/>
            <w:tcBorders>
              <w:top w:val="nil"/>
              <w:left w:val="single" w:sz="4" w:space="0" w:color="auto"/>
              <w:bottom w:val="single" w:sz="4" w:space="0" w:color="000000"/>
              <w:right w:val="single" w:sz="4" w:space="0" w:color="auto"/>
            </w:tcBorders>
            <w:vAlign w:val="center"/>
            <w:hideMark/>
          </w:tcPr>
          <w:p w:rsidR="00FC1BD8" w:rsidRPr="0002189D" w:rsidRDefault="00FC1BD8" w:rsidP="00FC1BD8">
            <w:pPr>
              <w:spacing w:after="0" w:line="240" w:lineRule="auto"/>
              <w:rPr>
                <w:rFonts w:eastAsia="Times New Roman" w:cstheme="minorHAnsi"/>
                <w:b/>
                <w:bCs/>
                <w:i/>
                <w:iCs/>
                <w:sz w:val="18"/>
                <w:szCs w:val="18"/>
                <w:lang w:eastAsia="sr-Latn-RS"/>
              </w:rPr>
            </w:pPr>
          </w:p>
        </w:tc>
        <w:tc>
          <w:tcPr>
            <w:tcW w:w="4710" w:type="dxa"/>
            <w:vMerge/>
            <w:tcBorders>
              <w:top w:val="nil"/>
              <w:left w:val="single" w:sz="4" w:space="0" w:color="auto"/>
              <w:bottom w:val="single" w:sz="4" w:space="0" w:color="000000"/>
              <w:right w:val="single" w:sz="4" w:space="0" w:color="auto"/>
            </w:tcBorders>
            <w:vAlign w:val="center"/>
            <w:hideMark/>
          </w:tcPr>
          <w:p w:rsidR="00FC1BD8" w:rsidRPr="0002189D" w:rsidRDefault="00FC1BD8" w:rsidP="00FC1BD8">
            <w:pPr>
              <w:spacing w:after="0" w:line="240" w:lineRule="auto"/>
              <w:rPr>
                <w:rFonts w:eastAsia="Times New Roman" w:cstheme="minorHAnsi"/>
                <w:b/>
                <w:bCs/>
                <w:i/>
                <w:iCs/>
                <w:sz w:val="18"/>
                <w:szCs w:val="18"/>
                <w:lang w:eastAsia="sr-Latn-RS"/>
              </w:rPr>
            </w:pPr>
          </w:p>
        </w:tc>
        <w:tc>
          <w:tcPr>
            <w:tcW w:w="1390" w:type="dxa"/>
            <w:tcBorders>
              <w:top w:val="nil"/>
              <w:left w:val="nil"/>
              <w:bottom w:val="single" w:sz="4" w:space="0" w:color="auto"/>
              <w:right w:val="single" w:sz="4" w:space="0" w:color="auto"/>
            </w:tcBorders>
            <w:shd w:val="clear" w:color="000000" w:fill="DAEEF3"/>
            <w:vAlign w:val="bottom"/>
            <w:hideMark/>
          </w:tcPr>
          <w:p w:rsidR="00FC1BD8" w:rsidRPr="0002189D" w:rsidRDefault="00FC1BD8"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13</w:t>
            </w:r>
          </w:p>
        </w:tc>
        <w:tc>
          <w:tcPr>
            <w:tcW w:w="1209" w:type="dxa"/>
            <w:tcBorders>
              <w:top w:val="nil"/>
              <w:left w:val="nil"/>
              <w:bottom w:val="single" w:sz="4" w:space="0" w:color="auto"/>
              <w:right w:val="single" w:sz="4" w:space="0" w:color="auto"/>
            </w:tcBorders>
            <w:shd w:val="clear" w:color="000000" w:fill="DAEEF3"/>
            <w:vAlign w:val="bottom"/>
            <w:hideMark/>
          </w:tcPr>
          <w:p w:rsidR="00FC1BD8" w:rsidRPr="0002189D" w:rsidRDefault="00FC1BD8"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13</w:t>
            </w:r>
          </w:p>
        </w:tc>
        <w:tc>
          <w:tcPr>
            <w:tcW w:w="1134" w:type="dxa"/>
            <w:tcBorders>
              <w:top w:val="nil"/>
              <w:left w:val="nil"/>
              <w:bottom w:val="single" w:sz="4" w:space="0" w:color="auto"/>
              <w:right w:val="single" w:sz="4" w:space="0" w:color="auto"/>
            </w:tcBorders>
            <w:shd w:val="clear" w:color="000000" w:fill="DAEEF3"/>
            <w:vAlign w:val="bottom"/>
            <w:hideMark/>
          </w:tcPr>
          <w:p w:rsidR="00FC1BD8" w:rsidRPr="008D6AD6" w:rsidRDefault="008D6AD6" w:rsidP="00FC1BD8">
            <w:pPr>
              <w:spacing w:after="0" w:line="240" w:lineRule="auto"/>
              <w:jc w:val="right"/>
              <w:rPr>
                <w:rFonts w:eastAsia="Times New Roman" w:cstheme="minorHAnsi"/>
                <w:sz w:val="18"/>
                <w:szCs w:val="18"/>
                <w:lang w:eastAsia="sr-Latn-RS"/>
              </w:rPr>
            </w:pPr>
            <w:r>
              <w:rPr>
                <w:rFonts w:eastAsia="Times New Roman" w:cstheme="minorHAnsi"/>
                <w:sz w:val="18"/>
                <w:szCs w:val="18"/>
                <w:lang w:eastAsia="sr-Latn-RS"/>
              </w:rPr>
              <w:t>7</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noWrap/>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43"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lastRenderedPageBreak/>
              <w:t>Извор верификације:</w:t>
            </w:r>
          </w:p>
        </w:tc>
        <w:tc>
          <w:tcPr>
            <w:tcW w:w="8443"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Конкурсна документација</w:t>
            </w:r>
            <w:r w:rsidRPr="0002189D">
              <w:rPr>
                <w:rFonts w:eastAsia="Times New Roman" w:cstheme="minorHAnsi"/>
                <w:sz w:val="18"/>
                <w:szCs w:val="18"/>
                <w:lang w:eastAsia="sr-Latn-RS"/>
              </w:rPr>
              <w:tab/>
            </w:r>
          </w:p>
        </w:tc>
      </w:tr>
      <w:tr w:rsidR="00FC1BD8" w:rsidRPr="0002189D" w:rsidTr="003D5152">
        <w:trPr>
          <w:trHeight w:val="521"/>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Секретаријат  расписује јавни конкурс  за доделу бесповратних средстава послодавцима за запошљавање жена са искуством партнерског или породичног насиља</w:t>
            </w:r>
          </w:p>
        </w:tc>
      </w:tr>
      <w:tr w:rsidR="00FC1BD8" w:rsidRPr="0002189D" w:rsidTr="003D5152">
        <w:trPr>
          <w:trHeight w:val="861"/>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8D6AD6" w:rsidRDefault="00FC1BD8" w:rsidP="00FC1BD8">
            <w:pPr>
              <w:spacing w:after="0" w:line="240" w:lineRule="auto"/>
              <w:jc w:val="both"/>
              <w:rPr>
                <w:rFonts w:eastAsia="Times New Roman" w:cstheme="minorHAnsi"/>
                <w:i/>
                <w:iCs/>
                <w:sz w:val="18"/>
                <w:szCs w:val="18"/>
                <w:lang w:val="sr-Cyrl-RS" w:eastAsia="sr-Latn-RS"/>
              </w:rPr>
            </w:pPr>
            <w:r w:rsidRPr="008D6AD6">
              <w:rPr>
                <w:rFonts w:eastAsia="Times New Roman" w:cstheme="minorHAnsi"/>
                <w:i/>
                <w:iCs/>
                <w:sz w:val="18"/>
                <w:szCs w:val="18"/>
                <w:lang w:eastAsia="sr-Latn-RS"/>
              </w:rPr>
              <w:t>Број запослених жена зависи од броја послодаваца који конкуришу, радних места са одређеним условима за обављање послова, квалификационе структуре жена којима треба обезбедити запослење  и других околности  што је утицало да планирани број буде мањи од оствареног</w:t>
            </w:r>
          </w:p>
          <w:p w:rsidR="00FC1BD8" w:rsidRPr="008D6AD6" w:rsidRDefault="00FC1BD8" w:rsidP="008D6AD6">
            <w:pPr>
              <w:spacing w:after="0" w:line="240" w:lineRule="auto"/>
              <w:jc w:val="both"/>
              <w:rPr>
                <w:rFonts w:eastAsia="Times New Roman" w:cstheme="minorHAnsi"/>
                <w:i/>
                <w:iCs/>
                <w:sz w:val="18"/>
                <w:szCs w:val="18"/>
                <w:lang w:eastAsia="sr-Latn-RS"/>
              </w:rPr>
            </w:pPr>
            <w:r w:rsidRPr="008D6AD6">
              <w:rPr>
                <w:rFonts w:eastAsia="Times New Roman" w:cstheme="minorHAnsi"/>
                <w:i/>
                <w:iCs/>
                <w:sz w:val="18"/>
                <w:szCs w:val="18"/>
                <w:lang w:eastAsia="sr-Latn-RS"/>
              </w:rPr>
              <w:t xml:space="preserve">Конкурсом  су додељена средства за </w:t>
            </w:r>
            <w:r w:rsidR="008D6AD6">
              <w:rPr>
                <w:rFonts w:eastAsia="Times New Roman" w:cstheme="minorHAnsi"/>
                <w:i/>
                <w:iCs/>
                <w:sz w:val="18"/>
                <w:szCs w:val="18"/>
                <w:lang w:eastAsia="sr-Latn-RS"/>
              </w:rPr>
              <w:t xml:space="preserve">5 </w:t>
            </w:r>
            <w:r w:rsidRPr="008D6AD6">
              <w:rPr>
                <w:rFonts w:eastAsia="Times New Roman" w:cstheme="minorHAnsi"/>
                <w:i/>
                <w:iCs/>
                <w:sz w:val="18"/>
                <w:szCs w:val="18"/>
                <w:lang w:eastAsia="sr-Latn-RS"/>
              </w:rPr>
              <w:t xml:space="preserve"> послодаваца који су запослили </w:t>
            </w:r>
            <w:r w:rsidR="008D6AD6">
              <w:rPr>
                <w:rFonts w:eastAsia="Times New Roman" w:cstheme="minorHAnsi"/>
                <w:i/>
                <w:iCs/>
                <w:sz w:val="18"/>
                <w:szCs w:val="18"/>
                <w:lang w:eastAsia="sr-Latn-RS"/>
              </w:rPr>
              <w:t>7</w:t>
            </w:r>
            <w:r w:rsidRPr="008D6AD6">
              <w:rPr>
                <w:rFonts w:eastAsia="Times New Roman" w:cstheme="minorHAnsi"/>
                <w:i/>
                <w:iCs/>
                <w:sz w:val="18"/>
                <w:szCs w:val="18"/>
                <w:lang w:eastAsia="sr-Latn-RS"/>
              </w:rPr>
              <w:t xml:space="preserve"> жена на годину дана.</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000000" w:fill="B7DEE8"/>
            <w:noWrap/>
            <w:vAlign w:val="bottom"/>
            <w:hideMark/>
          </w:tcPr>
          <w:p w:rsidR="00FC1BD8" w:rsidRPr="0002189D" w:rsidRDefault="00FC1BD8" w:rsidP="00FC1BD8">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xml:space="preserve">Циљ </w:t>
            </w:r>
            <w:r w:rsidRPr="0002189D">
              <w:rPr>
                <w:rFonts w:eastAsia="Times New Roman" w:cstheme="minorHAnsi"/>
                <w:b/>
                <w:bCs/>
                <w:sz w:val="18"/>
                <w:szCs w:val="18"/>
                <w:lang w:val="sr-Cyrl-RS" w:eastAsia="sr-Latn-RS"/>
              </w:rPr>
              <w:t>2</w:t>
            </w:r>
            <w:r w:rsidRPr="0002189D">
              <w:rPr>
                <w:rFonts w:eastAsia="Times New Roman" w:cstheme="minorHAnsi"/>
                <w:b/>
                <w:bCs/>
                <w:sz w:val="18"/>
                <w:szCs w:val="18"/>
                <w:lang w:eastAsia="sr-Latn-RS"/>
              </w:rPr>
              <w:t>:</w:t>
            </w:r>
          </w:p>
        </w:tc>
        <w:tc>
          <w:tcPr>
            <w:tcW w:w="844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FC1BD8" w:rsidRPr="0002189D" w:rsidRDefault="00FC1BD8" w:rsidP="00FC1BD8">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Унапређивање социјалне инклузије Ромкиња и Рома   на територији АП Вовјодине</w:t>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p>
        </w:tc>
      </w:tr>
      <w:tr w:rsidR="00FC1BD8" w:rsidRPr="0002189D" w:rsidTr="003D5152">
        <w:trPr>
          <w:trHeight w:val="816"/>
        </w:trPr>
        <w:tc>
          <w:tcPr>
            <w:tcW w:w="2325" w:type="dxa"/>
            <w:vMerge w:val="restart"/>
            <w:tcBorders>
              <w:top w:val="nil"/>
              <w:left w:val="single" w:sz="4" w:space="0" w:color="auto"/>
              <w:bottom w:val="single" w:sz="4" w:space="0" w:color="000000"/>
              <w:right w:val="single" w:sz="4" w:space="0" w:color="auto"/>
            </w:tcBorders>
            <w:shd w:val="clear" w:color="000000" w:fill="DAEEF3"/>
            <w:hideMark/>
          </w:tcPr>
          <w:p w:rsidR="00FC1BD8" w:rsidRPr="0002189D" w:rsidRDefault="00FC1BD8"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.1  </w:t>
            </w:r>
          </w:p>
        </w:tc>
        <w:tc>
          <w:tcPr>
            <w:tcW w:w="4710" w:type="dxa"/>
            <w:vMerge w:val="restart"/>
            <w:tcBorders>
              <w:top w:val="nil"/>
              <w:left w:val="single" w:sz="4" w:space="0" w:color="auto"/>
              <w:bottom w:val="single" w:sz="4" w:space="0" w:color="000000"/>
              <w:right w:val="single" w:sz="4" w:space="0" w:color="auto"/>
            </w:tcBorders>
            <w:shd w:val="clear" w:color="000000" w:fill="DAEEF3"/>
            <w:hideMark/>
          </w:tcPr>
          <w:p w:rsidR="00FC1BD8" w:rsidRPr="00D3400B" w:rsidRDefault="00FC1BD8" w:rsidP="00FC1BD8">
            <w:pPr>
              <w:spacing w:after="0" w:line="240" w:lineRule="auto"/>
              <w:rPr>
                <w:rFonts w:eastAsia="Times New Roman" w:cstheme="minorHAnsi"/>
                <w:b/>
                <w:bCs/>
                <w:i/>
                <w:iCs/>
                <w:sz w:val="18"/>
                <w:szCs w:val="18"/>
                <w:lang w:eastAsia="sr-Latn-RS"/>
              </w:rPr>
            </w:pPr>
            <w:r w:rsidRPr="00D3400B">
              <w:rPr>
                <w:rFonts w:eastAsia="Times New Roman" w:cstheme="minorHAnsi"/>
                <w:b/>
                <w:bCs/>
                <w:i/>
                <w:iCs/>
                <w:sz w:val="18"/>
                <w:szCs w:val="18"/>
                <w:lang w:eastAsia="sr-Latn-RS"/>
              </w:rPr>
              <w:t>Број институција и организација укључених у програме инклузије Ромкиња и Рома</w:t>
            </w:r>
          </w:p>
        </w:tc>
        <w:tc>
          <w:tcPr>
            <w:tcW w:w="1390"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209"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2018.</w:t>
            </w:r>
            <w:r w:rsidRPr="0002189D">
              <w:rPr>
                <w:rFonts w:cstheme="minorHAnsi"/>
                <w:sz w:val="18"/>
                <w:szCs w:val="18"/>
              </w:rPr>
              <w:t xml:space="preserve"> </w:t>
            </w:r>
            <w:r w:rsidRPr="0002189D">
              <w:rPr>
                <w:rFonts w:eastAsia="Times New Roman" w:cstheme="minorHAnsi"/>
                <w:sz w:val="18"/>
                <w:szCs w:val="18"/>
                <w:lang w:eastAsia="sr-Latn-RS"/>
              </w:rPr>
              <w:t>године</w:t>
            </w:r>
          </w:p>
        </w:tc>
        <w:tc>
          <w:tcPr>
            <w:tcW w:w="1134"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2018.</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FC1BD8" w:rsidRPr="0002189D" w:rsidTr="003D5152">
        <w:trPr>
          <w:trHeight w:val="257"/>
        </w:trPr>
        <w:tc>
          <w:tcPr>
            <w:tcW w:w="2325" w:type="dxa"/>
            <w:vMerge/>
            <w:tcBorders>
              <w:top w:val="nil"/>
              <w:left w:val="single" w:sz="4" w:space="0" w:color="auto"/>
              <w:bottom w:val="single" w:sz="4" w:space="0" w:color="000000"/>
              <w:right w:val="single" w:sz="4" w:space="0" w:color="auto"/>
            </w:tcBorders>
            <w:vAlign w:val="center"/>
            <w:hideMark/>
          </w:tcPr>
          <w:p w:rsidR="00FC1BD8" w:rsidRPr="0002189D" w:rsidRDefault="00FC1BD8" w:rsidP="00FC1BD8">
            <w:pPr>
              <w:spacing w:after="0" w:line="240" w:lineRule="auto"/>
              <w:rPr>
                <w:rFonts w:eastAsia="Times New Roman" w:cstheme="minorHAnsi"/>
                <w:b/>
                <w:bCs/>
                <w:i/>
                <w:iCs/>
                <w:sz w:val="18"/>
                <w:szCs w:val="18"/>
                <w:lang w:eastAsia="sr-Latn-RS"/>
              </w:rPr>
            </w:pPr>
          </w:p>
        </w:tc>
        <w:tc>
          <w:tcPr>
            <w:tcW w:w="4710" w:type="dxa"/>
            <w:vMerge/>
            <w:tcBorders>
              <w:top w:val="nil"/>
              <w:left w:val="single" w:sz="4" w:space="0" w:color="auto"/>
              <w:bottom w:val="single" w:sz="4" w:space="0" w:color="000000"/>
              <w:right w:val="single" w:sz="4" w:space="0" w:color="auto"/>
            </w:tcBorders>
            <w:vAlign w:val="center"/>
            <w:hideMark/>
          </w:tcPr>
          <w:p w:rsidR="00FC1BD8" w:rsidRPr="0002189D" w:rsidRDefault="00FC1BD8" w:rsidP="00FC1BD8">
            <w:pPr>
              <w:spacing w:after="0" w:line="240" w:lineRule="auto"/>
              <w:rPr>
                <w:rFonts w:eastAsia="Times New Roman" w:cstheme="minorHAnsi"/>
                <w:b/>
                <w:bCs/>
                <w:i/>
                <w:iCs/>
                <w:sz w:val="18"/>
                <w:szCs w:val="18"/>
                <w:lang w:eastAsia="sr-Latn-RS"/>
              </w:rPr>
            </w:pPr>
          </w:p>
        </w:tc>
        <w:tc>
          <w:tcPr>
            <w:tcW w:w="1390" w:type="dxa"/>
            <w:tcBorders>
              <w:top w:val="nil"/>
              <w:left w:val="nil"/>
              <w:bottom w:val="single" w:sz="4" w:space="0" w:color="auto"/>
              <w:right w:val="single" w:sz="4" w:space="0" w:color="auto"/>
            </w:tcBorders>
            <w:shd w:val="clear" w:color="000000" w:fill="DAEEF3"/>
            <w:vAlign w:val="bottom"/>
            <w:hideMark/>
          </w:tcPr>
          <w:p w:rsidR="00FC1BD8" w:rsidRPr="0002189D" w:rsidRDefault="00FC1BD8"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11</w:t>
            </w:r>
          </w:p>
        </w:tc>
        <w:tc>
          <w:tcPr>
            <w:tcW w:w="1209" w:type="dxa"/>
            <w:tcBorders>
              <w:top w:val="nil"/>
              <w:left w:val="nil"/>
              <w:bottom w:val="single" w:sz="4" w:space="0" w:color="auto"/>
              <w:right w:val="single" w:sz="4" w:space="0" w:color="auto"/>
            </w:tcBorders>
            <w:shd w:val="clear" w:color="000000" w:fill="DAEEF3"/>
            <w:vAlign w:val="bottom"/>
            <w:hideMark/>
          </w:tcPr>
          <w:p w:rsidR="00FC1BD8" w:rsidRPr="0002189D" w:rsidRDefault="00FC1BD8"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12</w:t>
            </w:r>
          </w:p>
        </w:tc>
        <w:tc>
          <w:tcPr>
            <w:tcW w:w="1134" w:type="dxa"/>
            <w:tcBorders>
              <w:top w:val="nil"/>
              <w:left w:val="nil"/>
              <w:bottom w:val="single" w:sz="4" w:space="0" w:color="auto"/>
              <w:right w:val="single" w:sz="4" w:space="0" w:color="auto"/>
            </w:tcBorders>
            <w:shd w:val="clear" w:color="000000" w:fill="DAEEF3"/>
            <w:vAlign w:val="bottom"/>
            <w:hideMark/>
          </w:tcPr>
          <w:p w:rsidR="00FC1BD8" w:rsidRPr="008D6AD6" w:rsidRDefault="008D6AD6" w:rsidP="008D6AD6">
            <w:pPr>
              <w:spacing w:after="0" w:line="240" w:lineRule="auto"/>
              <w:jc w:val="right"/>
              <w:rPr>
                <w:rFonts w:eastAsia="Times New Roman" w:cstheme="minorHAnsi"/>
                <w:sz w:val="18"/>
                <w:szCs w:val="18"/>
                <w:lang w:eastAsia="sr-Latn-RS"/>
              </w:rPr>
            </w:pPr>
            <w:r>
              <w:rPr>
                <w:rFonts w:eastAsia="Times New Roman" w:cstheme="minorHAnsi"/>
                <w:sz w:val="18"/>
                <w:szCs w:val="18"/>
                <w:lang w:eastAsia="sr-Latn-RS"/>
              </w:rPr>
              <w:t>20</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noWrap/>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43"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43"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Извештај о раду Секретаријата и Канцеларије за инклузију Рома</w:t>
            </w:r>
          </w:p>
        </w:tc>
      </w:tr>
      <w:tr w:rsidR="00FC1BD8" w:rsidRPr="0002189D" w:rsidTr="003D5152">
        <w:trPr>
          <w:trHeight w:val="564"/>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8D6AD6">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Кроз конкурсе Секретаријата укључено је 1</w:t>
            </w:r>
            <w:r w:rsidR="008D6AD6">
              <w:rPr>
                <w:rFonts w:eastAsia="Times New Roman" w:cstheme="minorHAnsi"/>
                <w:sz w:val="18"/>
                <w:szCs w:val="18"/>
                <w:lang w:eastAsia="sr-Latn-RS"/>
              </w:rPr>
              <w:t>6</w:t>
            </w:r>
            <w:r w:rsidRPr="0002189D">
              <w:rPr>
                <w:rFonts w:eastAsia="Times New Roman" w:cstheme="minorHAnsi"/>
                <w:sz w:val="18"/>
                <w:szCs w:val="18"/>
                <w:lang w:eastAsia="sr-Latn-RS"/>
              </w:rPr>
              <w:t xml:space="preserve"> институција</w:t>
            </w:r>
            <w:r w:rsidRPr="0002189D">
              <w:rPr>
                <w:rFonts w:eastAsia="Times New Roman" w:cstheme="minorHAnsi"/>
                <w:sz w:val="18"/>
                <w:szCs w:val="18"/>
                <w:lang w:val="sr-Cyrl-RS" w:eastAsia="sr-Latn-RS"/>
              </w:rPr>
              <w:t xml:space="preserve"> </w:t>
            </w:r>
            <w:r w:rsidRPr="0002189D">
              <w:rPr>
                <w:rFonts w:eastAsia="Times New Roman" w:cstheme="minorHAnsi"/>
                <w:sz w:val="18"/>
                <w:szCs w:val="18"/>
                <w:lang w:eastAsia="sr-Latn-RS"/>
              </w:rPr>
              <w:t xml:space="preserve">и кроз рад Канцеларије за инклузију Рома укључено је </w:t>
            </w:r>
            <w:r w:rsidR="008D6AD6">
              <w:rPr>
                <w:rFonts w:eastAsia="Times New Roman" w:cstheme="minorHAnsi"/>
                <w:sz w:val="18"/>
                <w:szCs w:val="18"/>
                <w:lang w:eastAsia="sr-Latn-RS"/>
              </w:rPr>
              <w:t>4</w:t>
            </w:r>
            <w:r w:rsidRPr="0002189D">
              <w:rPr>
                <w:rFonts w:eastAsia="Times New Roman" w:cstheme="minorHAnsi"/>
                <w:sz w:val="18"/>
                <w:szCs w:val="18"/>
                <w:lang w:eastAsia="sr-Latn-RS"/>
              </w:rPr>
              <w:t xml:space="preserve"> организација у програме инклузије Ромкиња и Рома.  </w:t>
            </w:r>
          </w:p>
        </w:tc>
      </w:tr>
      <w:tr w:rsidR="00FC1BD8" w:rsidRPr="0002189D" w:rsidTr="003D5152">
        <w:trPr>
          <w:trHeight w:val="861"/>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8D6AD6">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Кроз конкурсе Секретаријата укључено је 1</w:t>
            </w:r>
            <w:r w:rsidR="008D6AD6">
              <w:rPr>
                <w:rFonts w:eastAsia="Times New Roman" w:cstheme="minorHAnsi"/>
                <w:i/>
                <w:iCs/>
                <w:sz w:val="18"/>
                <w:szCs w:val="18"/>
                <w:lang w:eastAsia="sr-Latn-RS"/>
              </w:rPr>
              <w:t>6</w:t>
            </w:r>
            <w:r w:rsidRPr="0002189D">
              <w:rPr>
                <w:rFonts w:eastAsia="Times New Roman" w:cstheme="minorHAnsi"/>
                <w:i/>
                <w:iCs/>
                <w:sz w:val="18"/>
                <w:szCs w:val="18"/>
                <w:lang w:eastAsia="sr-Latn-RS"/>
              </w:rPr>
              <w:t xml:space="preserve"> институција - јединица локалне самоуоправе </w:t>
            </w:r>
            <w:r w:rsidR="008D6AD6">
              <w:rPr>
                <w:rFonts w:eastAsia="Times New Roman" w:cstheme="minorHAnsi"/>
                <w:i/>
                <w:iCs/>
                <w:sz w:val="18"/>
                <w:szCs w:val="18"/>
                <w:lang w:eastAsia="sr-Latn-RS"/>
              </w:rPr>
              <w:t xml:space="preserve"> </w:t>
            </w:r>
            <w:r w:rsidR="008D6AD6">
              <w:rPr>
                <w:rFonts w:eastAsia="Times New Roman" w:cstheme="minorHAnsi"/>
                <w:i/>
                <w:iCs/>
                <w:sz w:val="18"/>
                <w:szCs w:val="18"/>
                <w:lang w:val="sr-Cyrl-RS" w:eastAsia="sr-Latn-RS"/>
              </w:rPr>
              <w:t xml:space="preserve">односно центара за социјални рад </w:t>
            </w:r>
            <w:r w:rsidRPr="0002189D">
              <w:rPr>
                <w:rFonts w:eastAsia="Times New Roman" w:cstheme="minorHAnsi"/>
                <w:i/>
                <w:iCs/>
                <w:sz w:val="18"/>
                <w:szCs w:val="18"/>
                <w:lang w:eastAsia="sr-Latn-RS"/>
              </w:rPr>
              <w:t xml:space="preserve"> и кроз рад Канцеларије за инклузију Рома укључено је </w:t>
            </w:r>
            <w:r w:rsidR="008D6AD6">
              <w:rPr>
                <w:rFonts w:eastAsia="Times New Roman" w:cstheme="minorHAnsi"/>
                <w:i/>
                <w:iCs/>
                <w:sz w:val="18"/>
                <w:szCs w:val="18"/>
                <w:lang w:val="sr-Cyrl-RS" w:eastAsia="sr-Latn-RS"/>
              </w:rPr>
              <w:t xml:space="preserve">4 </w:t>
            </w:r>
            <w:r w:rsidRPr="0002189D">
              <w:rPr>
                <w:rFonts w:eastAsia="Times New Roman" w:cstheme="minorHAnsi"/>
                <w:i/>
                <w:iCs/>
                <w:sz w:val="18"/>
                <w:szCs w:val="18"/>
                <w:lang w:eastAsia="sr-Latn-RS"/>
              </w:rPr>
              <w:t xml:space="preserve"> организација </w:t>
            </w:r>
            <w:r w:rsidR="008D6AD6">
              <w:rPr>
                <w:rFonts w:eastAsia="Times New Roman" w:cstheme="minorHAnsi"/>
                <w:i/>
                <w:iCs/>
                <w:sz w:val="18"/>
                <w:szCs w:val="18"/>
                <w:lang w:val="sr-Cyrl-RS" w:eastAsia="sr-Latn-RS"/>
              </w:rPr>
              <w:t>(уд</w:t>
            </w:r>
            <w:r w:rsidRPr="0002189D">
              <w:rPr>
                <w:rFonts w:eastAsia="Times New Roman" w:cstheme="minorHAnsi"/>
                <w:i/>
                <w:iCs/>
                <w:sz w:val="18"/>
                <w:szCs w:val="18"/>
                <w:lang w:val="sr-Cyrl-RS" w:eastAsia="sr-Latn-RS"/>
              </w:rPr>
              <w:t xml:space="preserve">ружења, установе социјалне заштите и Фонд за образовање рома) </w:t>
            </w:r>
            <w:r w:rsidRPr="0002189D">
              <w:rPr>
                <w:rFonts w:eastAsia="Times New Roman" w:cstheme="minorHAnsi"/>
                <w:i/>
                <w:iCs/>
                <w:sz w:val="18"/>
                <w:szCs w:val="18"/>
                <w:lang w:eastAsia="sr-Latn-RS"/>
              </w:rPr>
              <w:t xml:space="preserve">у програме инклузије Ромкиња и Рома.  </w:t>
            </w:r>
          </w:p>
        </w:tc>
      </w:tr>
      <w:tr w:rsidR="00FC1BD8" w:rsidRPr="0002189D" w:rsidTr="003D5152">
        <w:trPr>
          <w:trHeight w:val="816"/>
        </w:trPr>
        <w:tc>
          <w:tcPr>
            <w:tcW w:w="2325" w:type="dxa"/>
            <w:vMerge w:val="restart"/>
            <w:tcBorders>
              <w:top w:val="nil"/>
              <w:left w:val="single" w:sz="4" w:space="0" w:color="auto"/>
              <w:bottom w:val="single" w:sz="4" w:space="0" w:color="000000"/>
              <w:right w:val="single" w:sz="4" w:space="0" w:color="auto"/>
            </w:tcBorders>
            <w:shd w:val="clear" w:color="000000" w:fill="DAEEF3"/>
            <w:hideMark/>
          </w:tcPr>
          <w:p w:rsidR="00FC1BD8" w:rsidRPr="0002189D" w:rsidRDefault="00FC1BD8"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 </w:t>
            </w:r>
          </w:p>
        </w:tc>
        <w:tc>
          <w:tcPr>
            <w:tcW w:w="4710" w:type="dxa"/>
            <w:vMerge w:val="restart"/>
            <w:tcBorders>
              <w:top w:val="nil"/>
              <w:left w:val="single" w:sz="4" w:space="0" w:color="auto"/>
              <w:bottom w:val="single" w:sz="4" w:space="0" w:color="000000"/>
              <w:right w:val="single" w:sz="4" w:space="0" w:color="auto"/>
            </w:tcBorders>
            <w:shd w:val="clear" w:color="000000" w:fill="DAEEF3"/>
            <w:hideMark/>
          </w:tcPr>
          <w:p w:rsidR="00FC1BD8" w:rsidRPr="0002189D" w:rsidRDefault="00FC1BD8" w:rsidP="00FC1BD8">
            <w:pPr>
              <w:spacing w:after="0" w:line="240" w:lineRule="auto"/>
              <w:rPr>
                <w:rFonts w:eastAsia="Times New Roman" w:cstheme="minorHAnsi"/>
                <w:bCs/>
                <w:iCs/>
                <w:sz w:val="18"/>
                <w:szCs w:val="18"/>
                <w:lang w:eastAsia="sr-Latn-RS"/>
              </w:rPr>
            </w:pPr>
            <w:r w:rsidRPr="0002189D">
              <w:rPr>
                <w:rFonts w:eastAsia="Times New Roman" w:cstheme="minorHAnsi"/>
                <w:b/>
                <w:bCs/>
                <w:i/>
                <w:iCs/>
                <w:sz w:val="18"/>
                <w:szCs w:val="18"/>
                <w:lang w:eastAsia="sr-Latn-RS"/>
              </w:rPr>
              <w:t> </w:t>
            </w:r>
            <w:r w:rsidRPr="0002189D">
              <w:rPr>
                <w:rFonts w:eastAsia="Times New Roman" w:cstheme="minorHAnsi"/>
                <w:bCs/>
                <w:iCs/>
                <w:sz w:val="18"/>
                <w:szCs w:val="18"/>
                <w:lang w:eastAsia="sr-Latn-RS"/>
              </w:rPr>
              <w:t>Број подржаних пројеката са циљем унапређења положаја  Ромкиња и Рома у локалним заједницама</w:t>
            </w:r>
          </w:p>
        </w:tc>
        <w:tc>
          <w:tcPr>
            <w:tcW w:w="1390"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209"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2018.</w:t>
            </w:r>
            <w:r w:rsidRPr="0002189D">
              <w:rPr>
                <w:rFonts w:cstheme="minorHAnsi"/>
                <w:sz w:val="18"/>
                <w:szCs w:val="18"/>
              </w:rPr>
              <w:t xml:space="preserve"> </w:t>
            </w:r>
            <w:r w:rsidRPr="0002189D">
              <w:rPr>
                <w:rFonts w:eastAsia="Times New Roman" w:cstheme="minorHAnsi"/>
                <w:sz w:val="18"/>
                <w:szCs w:val="18"/>
                <w:lang w:eastAsia="sr-Latn-RS"/>
              </w:rPr>
              <w:t>године</w:t>
            </w:r>
          </w:p>
        </w:tc>
        <w:tc>
          <w:tcPr>
            <w:tcW w:w="1134"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2018.</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FC1BD8" w:rsidRPr="0002189D" w:rsidTr="003D5152">
        <w:trPr>
          <w:trHeight w:val="257"/>
        </w:trPr>
        <w:tc>
          <w:tcPr>
            <w:tcW w:w="2325" w:type="dxa"/>
            <w:vMerge/>
            <w:tcBorders>
              <w:top w:val="nil"/>
              <w:left w:val="single" w:sz="4" w:space="0" w:color="auto"/>
              <w:bottom w:val="single" w:sz="4" w:space="0" w:color="000000"/>
              <w:right w:val="single" w:sz="4" w:space="0" w:color="auto"/>
            </w:tcBorders>
            <w:vAlign w:val="center"/>
            <w:hideMark/>
          </w:tcPr>
          <w:p w:rsidR="00FC1BD8" w:rsidRPr="0002189D" w:rsidRDefault="00FC1BD8" w:rsidP="00FC1BD8">
            <w:pPr>
              <w:spacing w:after="0" w:line="240" w:lineRule="auto"/>
              <w:rPr>
                <w:rFonts w:eastAsia="Times New Roman" w:cstheme="minorHAnsi"/>
                <w:b/>
                <w:bCs/>
                <w:i/>
                <w:iCs/>
                <w:sz w:val="18"/>
                <w:szCs w:val="18"/>
                <w:lang w:eastAsia="sr-Latn-RS"/>
              </w:rPr>
            </w:pPr>
          </w:p>
        </w:tc>
        <w:tc>
          <w:tcPr>
            <w:tcW w:w="4710" w:type="dxa"/>
            <w:vMerge/>
            <w:tcBorders>
              <w:top w:val="nil"/>
              <w:left w:val="single" w:sz="4" w:space="0" w:color="auto"/>
              <w:bottom w:val="single" w:sz="4" w:space="0" w:color="000000"/>
              <w:right w:val="single" w:sz="4" w:space="0" w:color="auto"/>
            </w:tcBorders>
            <w:vAlign w:val="center"/>
            <w:hideMark/>
          </w:tcPr>
          <w:p w:rsidR="00FC1BD8" w:rsidRPr="0002189D" w:rsidRDefault="00FC1BD8" w:rsidP="00FC1BD8">
            <w:pPr>
              <w:spacing w:after="0" w:line="240" w:lineRule="auto"/>
              <w:rPr>
                <w:rFonts w:eastAsia="Times New Roman" w:cstheme="minorHAnsi"/>
                <w:b/>
                <w:bCs/>
                <w:i/>
                <w:iCs/>
                <w:sz w:val="18"/>
                <w:szCs w:val="18"/>
                <w:lang w:eastAsia="sr-Latn-RS"/>
              </w:rPr>
            </w:pPr>
          </w:p>
        </w:tc>
        <w:tc>
          <w:tcPr>
            <w:tcW w:w="1390" w:type="dxa"/>
            <w:tcBorders>
              <w:top w:val="nil"/>
              <w:left w:val="nil"/>
              <w:bottom w:val="single" w:sz="4" w:space="0" w:color="auto"/>
              <w:right w:val="single" w:sz="4" w:space="0" w:color="auto"/>
            </w:tcBorders>
            <w:shd w:val="clear" w:color="000000" w:fill="DAEEF3"/>
            <w:vAlign w:val="bottom"/>
            <w:hideMark/>
          </w:tcPr>
          <w:p w:rsidR="00FC1BD8" w:rsidRPr="0002189D" w:rsidRDefault="00FC1BD8"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31</w:t>
            </w:r>
            <w:r w:rsidRPr="0002189D">
              <w:rPr>
                <w:rFonts w:eastAsia="Times New Roman" w:cstheme="minorHAnsi"/>
                <w:sz w:val="18"/>
                <w:szCs w:val="18"/>
                <w:lang w:eastAsia="sr-Latn-RS"/>
              </w:rPr>
              <w:t> </w:t>
            </w:r>
          </w:p>
        </w:tc>
        <w:tc>
          <w:tcPr>
            <w:tcW w:w="1209" w:type="dxa"/>
            <w:tcBorders>
              <w:top w:val="nil"/>
              <w:left w:val="nil"/>
              <w:bottom w:val="single" w:sz="4" w:space="0" w:color="auto"/>
              <w:right w:val="single" w:sz="4" w:space="0" w:color="auto"/>
            </w:tcBorders>
            <w:shd w:val="clear" w:color="000000" w:fill="DAEEF3"/>
            <w:vAlign w:val="bottom"/>
            <w:hideMark/>
          </w:tcPr>
          <w:p w:rsidR="00FC1BD8" w:rsidRPr="0002189D" w:rsidRDefault="00FC1BD8"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32</w:t>
            </w:r>
            <w:r w:rsidRPr="0002189D">
              <w:rPr>
                <w:rFonts w:eastAsia="Times New Roman" w:cstheme="minorHAnsi"/>
                <w:sz w:val="18"/>
                <w:szCs w:val="18"/>
                <w:lang w:eastAsia="sr-Latn-RS"/>
              </w:rPr>
              <w:t> </w:t>
            </w:r>
          </w:p>
        </w:tc>
        <w:tc>
          <w:tcPr>
            <w:tcW w:w="1134" w:type="dxa"/>
            <w:tcBorders>
              <w:top w:val="nil"/>
              <w:left w:val="nil"/>
              <w:bottom w:val="single" w:sz="4" w:space="0" w:color="auto"/>
              <w:right w:val="single" w:sz="4" w:space="0" w:color="auto"/>
            </w:tcBorders>
            <w:shd w:val="clear" w:color="000000" w:fill="DAEEF3"/>
            <w:vAlign w:val="bottom"/>
            <w:hideMark/>
          </w:tcPr>
          <w:p w:rsidR="00FC1BD8" w:rsidRPr="0002189D" w:rsidRDefault="008D6AD6" w:rsidP="008D6AD6">
            <w:pPr>
              <w:spacing w:after="0" w:line="240" w:lineRule="auto"/>
              <w:jc w:val="right"/>
              <w:rPr>
                <w:rFonts w:eastAsia="Times New Roman" w:cstheme="minorHAnsi"/>
                <w:sz w:val="18"/>
                <w:szCs w:val="18"/>
                <w:lang w:eastAsia="sr-Latn-RS"/>
              </w:rPr>
            </w:pPr>
            <w:r>
              <w:rPr>
                <w:rFonts w:eastAsia="Times New Roman" w:cstheme="minorHAnsi"/>
                <w:sz w:val="18"/>
                <w:szCs w:val="18"/>
                <w:lang w:val="sr-Cyrl-RS" w:eastAsia="sr-Latn-RS"/>
              </w:rPr>
              <w:t>27</w:t>
            </w:r>
            <w:r w:rsidR="00FC1BD8" w:rsidRPr="0002189D">
              <w:rPr>
                <w:rFonts w:eastAsia="Times New Roman" w:cstheme="minorHAnsi"/>
                <w:sz w:val="18"/>
                <w:szCs w:val="18"/>
                <w:lang w:eastAsia="sr-Latn-RS"/>
              </w:rPr>
              <w:t> </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noWrap/>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43"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43"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конкурсна документација Секретаријата</w:t>
            </w:r>
          </w:p>
        </w:tc>
      </w:tr>
      <w:tr w:rsidR="00FC1BD8" w:rsidRPr="0002189D" w:rsidTr="003D5152">
        <w:trPr>
          <w:trHeight w:val="515"/>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xml:space="preserve">Секретаријат  расписује јавни конкурс  за доделу бесповратних средстава </w:t>
            </w:r>
            <w:r w:rsidRPr="0002189D">
              <w:rPr>
                <w:rFonts w:eastAsia="Times New Roman" w:cstheme="minorHAnsi"/>
                <w:sz w:val="18"/>
                <w:szCs w:val="18"/>
                <w:lang w:val="sr-Cyrl-RS" w:eastAsia="sr-Latn-RS"/>
              </w:rPr>
              <w:t>удружењима чија област деловања се реализује са циљем унапређења положаја лица ромске националности</w:t>
            </w:r>
          </w:p>
        </w:tc>
      </w:tr>
      <w:tr w:rsidR="00FC1BD8" w:rsidRPr="0002189D" w:rsidTr="003D5152">
        <w:trPr>
          <w:trHeight w:val="861"/>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8D6AD6">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eastAsia="sr-Latn-RS"/>
              </w:rPr>
              <w:t xml:space="preserve">Планирана средства су се расподелила на основу Решења о додели  бесповратних средстава удржењима грађана за финансирање пројеката у области унапређења положаја </w:t>
            </w:r>
            <w:r w:rsidRPr="0002189D">
              <w:rPr>
                <w:rFonts w:eastAsia="Times New Roman" w:cstheme="minorHAnsi"/>
                <w:i/>
                <w:iCs/>
                <w:sz w:val="18"/>
                <w:szCs w:val="18"/>
                <w:lang w:val="sr-Cyrl-RS" w:eastAsia="sr-Latn-RS"/>
              </w:rPr>
              <w:t>Р</w:t>
            </w:r>
            <w:r w:rsidRPr="0002189D">
              <w:rPr>
                <w:rFonts w:eastAsia="Times New Roman" w:cstheme="minorHAnsi"/>
                <w:i/>
                <w:iCs/>
                <w:sz w:val="18"/>
                <w:szCs w:val="18"/>
                <w:lang w:eastAsia="sr-Latn-RS"/>
              </w:rPr>
              <w:t xml:space="preserve">ома и </w:t>
            </w:r>
            <w:r w:rsidRPr="0002189D">
              <w:rPr>
                <w:rFonts w:eastAsia="Times New Roman" w:cstheme="minorHAnsi"/>
                <w:i/>
                <w:iCs/>
                <w:sz w:val="18"/>
                <w:szCs w:val="18"/>
                <w:lang w:val="sr-Cyrl-RS" w:eastAsia="sr-Latn-RS"/>
              </w:rPr>
              <w:t>Р</w:t>
            </w:r>
            <w:r w:rsidRPr="0002189D">
              <w:rPr>
                <w:rFonts w:eastAsia="Times New Roman" w:cstheme="minorHAnsi"/>
                <w:i/>
                <w:iCs/>
                <w:sz w:val="18"/>
                <w:szCs w:val="18"/>
                <w:lang w:eastAsia="sr-Latn-RS"/>
              </w:rPr>
              <w:t>омкиња</w:t>
            </w:r>
            <w:r w:rsidRPr="0002189D">
              <w:rPr>
                <w:rFonts w:eastAsia="Times New Roman" w:cstheme="minorHAnsi"/>
                <w:i/>
                <w:iCs/>
                <w:sz w:val="18"/>
                <w:szCs w:val="18"/>
                <w:lang w:val="sr-Cyrl-RS" w:eastAsia="sr-Latn-RS"/>
              </w:rPr>
              <w:t xml:space="preserve"> </w:t>
            </w:r>
            <w:r w:rsidRPr="0002189D">
              <w:rPr>
                <w:rFonts w:eastAsia="Times New Roman" w:cstheme="minorHAnsi"/>
                <w:i/>
                <w:iCs/>
                <w:sz w:val="18"/>
                <w:szCs w:val="18"/>
                <w:lang w:eastAsia="sr-Latn-RS"/>
              </w:rPr>
              <w:t xml:space="preserve">средстава </w:t>
            </w:r>
            <w:r w:rsidRPr="0002189D">
              <w:rPr>
                <w:rFonts w:eastAsia="Times New Roman" w:cstheme="minorHAnsi"/>
                <w:i/>
                <w:iCs/>
                <w:sz w:val="18"/>
                <w:szCs w:val="18"/>
                <w:lang w:val="sr-Cyrl-RS" w:eastAsia="sr-Latn-RS"/>
              </w:rPr>
              <w:t>број 139-401-5</w:t>
            </w:r>
            <w:r w:rsidR="008D6AD6">
              <w:rPr>
                <w:rFonts w:eastAsia="Times New Roman" w:cstheme="minorHAnsi"/>
                <w:i/>
                <w:iCs/>
                <w:sz w:val="18"/>
                <w:szCs w:val="18"/>
                <w:lang w:val="sr-Cyrl-RS" w:eastAsia="sr-Latn-RS"/>
              </w:rPr>
              <w:t>676</w:t>
            </w:r>
            <w:r w:rsidRPr="0002189D">
              <w:rPr>
                <w:rFonts w:eastAsia="Times New Roman" w:cstheme="minorHAnsi"/>
                <w:i/>
                <w:iCs/>
                <w:sz w:val="18"/>
                <w:szCs w:val="18"/>
                <w:lang w:val="sr-Cyrl-RS" w:eastAsia="sr-Latn-RS"/>
              </w:rPr>
              <w:t>/201</w:t>
            </w:r>
            <w:r w:rsidR="008D6AD6">
              <w:rPr>
                <w:rFonts w:eastAsia="Times New Roman" w:cstheme="minorHAnsi"/>
                <w:i/>
                <w:iCs/>
                <w:sz w:val="18"/>
                <w:szCs w:val="18"/>
                <w:lang w:val="sr-Cyrl-RS" w:eastAsia="sr-Latn-RS"/>
              </w:rPr>
              <w:t>9</w:t>
            </w:r>
            <w:r w:rsidRPr="0002189D">
              <w:rPr>
                <w:rFonts w:eastAsia="Times New Roman" w:cstheme="minorHAnsi"/>
                <w:i/>
                <w:iCs/>
                <w:sz w:val="18"/>
                <w:szCs w:val="18"/>
                <w:lang w:val="sr-Cyrl-RS" w:eastAsia="sr-Latn-RS"/>
              </w:rPr>
              <w:t xml:space="preserve"> од</w:t>
            </w:r>
            <w:r w:rsidR="008D6AD6">
              <w:rPr>
                <w:rFonts w:eastAsia="Times New Roman" w:cstheme="minorHAnsi"/>
                <w:i/>
                <w:iCs/>
                <w:sz w:val="18"/>
                <w:szCs w:val="18"/>
                <w:lang w:val="sr-Cyrl-RS" w:eastAsia="sr-Latn-RS"/>
              </w:rPr>
              <w:t xml:space="preserve"> 10</w:t>
            </w:r>
            <w:r w:rsidRPr="0002189D">
              <w:rPr>
                <w:rFonts w:eastAsia="Times New Roman" w:cstheme="minorHAnsi"/>
                <w:i/>
                <w:iCs/>
                <w:sz w:val="18"/>
                <w:szCs w:val="18"/>
                <w:lang w:val="sr-Cyrl-RS" w:eastAsia="sr-Latn-RS"/>
              </w:rPr>
              <w:t>.1</w:t>
            </w:r>
            <w:r w:rsidR="008D6AD6">
              <w:rPr>
                <w:rFonts w:eastAsia="Times New Roman" w:cstheme="minorHAnsi"/>
                <w:i/>
                <w:iCs/>
                <w:sz w:val="18"/>
                <w:szCs w:val="18"/>
                <w:lang w:val="sr-Cyrl-RS" w:eastAsia="sr-Latn-RS"/>
              </w:rPr>
              <w:t>2</w:t>
            </w:r>
            <w:r w:rsidRPr="0002189D">
              <w:rPr>
                <w:rFonts w:eastAsia="Times New Roman" w:cstheme="minorHAnsi"/>
                <w:i/>
                <w:iCs/>
                <w:sz w:val="18"/>
                <w:szCs w:val="18"/>
                <w:lang w:val="sr-Cyrl-RS" w:eastAsia="sr-Latn-RS"/>
              </w:rPr>
              <w:t>.201</w:t>
            </w:r>
            <w:r w:rsidR="008D6AD6">
              <w:rPr>
                <w:rFonts w:eastAsia="Times New Roman" w:cstheme="minorHAnsi"/>
                <w:i/>
                <w:iCs/>
                <w:sz w:val="18"/>
                <w:szCs w:val="18"/>
                <w:lang w:val="sr-Cyrl-RS" w:eastAsia="sr-Latn-RS"/>
              </w:rPr>
              <w:t>9</w:t>
            </w:r>
            <w:r w:rsidRPr="0002189D">
              <w:rPr>
                <w:rFonts w:eastAsia="Times New Roman" w:cstheme="minorHAnsi"/>
                <w:i/>
                <w:iCs/>
                <w:sz w:val="18"/>
                <w:szCs w:val="18"/>
                <w:lang w:val="sr-Cyrl-RS" w:eastAsia="sr-Latn-RS"/>
              </w:rPr>
              <w:t>. године.У односу на дефинисану конкурсну документацију и пристигле пријаве (</w:t>
            </w:r>
            <w:r w:rsidR="008D6AD6">
              <w:rPr>
                <w:rFonts w:eastAsia="Times New Roman" w:cstheme="minorHAnsi"/>
                <w:i/>
                <w:iCs/>
                <w:sz w:val="18"/>
                <w:szCs w:val="18"/>
                <w:lang w:val="sr-Cyrl-RS" w:eastAsia="sr-Latn-RS"/>
              </w:rPr>
              <w:t>9</w:t>
            </w:r>
            <w:r w:rsidRPr="0002189D">
              <w:rPr>
                <w:rFonts w:eastAsia="Times New Roman" w:cstheme="minorHAnsi"/>
                <w:i/>
                <w:iCs/>
                <w:sz w:val="18"/>
                <w:szCs w:val="18"/>
                <w:lang w:val="sr-Cyrl-RS" w:eastAsia="sr-Latn-RS"/>
              </w:rPr>
              <w:t xml:space="preserve">2) додељена су средства за </w:t>
            </w:r>
            <w:r w:rsidR="008D6AD6">
              <w:rPr>
                <w:rFonts w:eastAsia="Times New Roman" w:cstheme="minorHAnsi"/>
                <w:i/>
                <w:iCs/>
                <w:sz w:val="18"/>
                <w:szCs w:val="18"/>
                <w:lang w:val="sr-Cyrl-RS" w:eastAsia="sr-Latn-RS"/>
              </w:rPr>
              <w:t>27</w:t>
            </w:r>
            <w:r w:rsidRPr="0002189D">
              <w:rPr>
                <w:rFonts w:eastAsia="Times New Roman" w:cstheme="minorHAnsi"/>
                <w:i/>
                <w:iCs/>
                <w:sz w:val="18"/>
                <w:szCs w:val="18"/>
                <w:lang w:val="sr-Cyrl-RS" w:eastAsia="sr-Latn-RS"/>
              </w:rPr>
              <w:t xml:space="preserve"> пројекат</w:t>
            </w:r>
            <w:r w:rsidR="008D6AD6">
              <w:rPr>
                <w:rFonts w:eastAsia="Times New Roman" w:cstheme="minorHAnsi"/>
                <w:i/>
                <w:iCs/>
                <w:sz w:val="18"/>
                <w:szCs w:val="18"/>
                <w:lang w:val="sr-Cyrl-RS" w:eastAsia="sr-Latn-RS"/>
              </w:rPr>
              <w:t>а</w:t>
            </w:r>
            <w:r w:rsidRPr="0002189D">
              <w:rPr>
                <w:rFonts w:eastAsia="Times New Roman" w:cstheme="minorHAnsi"/>
                <w:i/>
                <w:iCs/>
                <w:sz w:val="18"/>
                <w:szCs w:val="18"/>
                <w:lang w:val="sr-Cyrl-RS" w:eastAsia="sr-Latn-RS"/>
              </w:rPr>
              <w:t xml:space="preserve"> односно удружења која су испуњавала услове конкурса. </w:t>
            </w:r>
          </w:p>
        </w:tc>
      </w:tr>
      <w:tr w:rsidR="00FC1BD8" w:rsidRPr="0002189D" w:rsidTr="003D5152">
        <w:trPr>
          <w:trHeight w:val="816"/>
        </w:trPr>
        <w:tc>
          <w:tcPr>
            <w:tcW w:w="2325" w:type="dxa"/>
            <w:vMerge w:val="restart"/>
            <w:tcBorders>
              <w:top w:val="nil"/>
              <w:left w:val="single" w:sz="4" w:space="0" w:color="auto"/>
              <w:bottom w:val="single" w:sz="4" w:space="0" w:color="000000"/>
              <w:right w:val="single" w:sz="4" w:space="0" w:color="auto"/>
            </w:tcBorders>
            <w:shd w:val="clear" w:color="000000" w:fill="DAEEF3"/>
            <w:hideMark/>
          </w:tcPr>
          <w:p w:rsidR="00FC1BD8" w:rsidRPr="0002189D" w:rsidRDefault="00FC1BD8"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w:t>
            </w:r>
            <w:r w:rsidRPr="0002189D">
              <w:rPr>
                <w:rFonts w:eastAsia="Times New Roman" w:cstheme="minorHAnsi"/>
                <w:b/>
                <w:bCs/>
                <w:i/>
                <w:iCs/>
                <w:sz w:val="18"/>
                <w:szCs w:val="18"/>
                <w:lang w:val="sr-Cyrl-RS" w:eastAsia="sr-Latn-RS"/>
              </w:rPr>
              <w:t>3</w:t>
            </w:r>
            <w:r w:rsidRPr="0002189D">
              <w:rPr>
                <w:rFonts w:eastAsia="Times New Roman" w:cstheme="minorHAnsi"/>
                <w:b/>
                <w:bCs/>
                <w:i/>
                <w:iCs/>
                <w:sz w:val="18"/>
                <w:szCs w:val="18"/>
                <w:lang w:eastAsia="sr-Latn-RS"/>
              </w:rPr>
              <w:t xml:space="preserve">  </w:t>
            </w:r>
          </w:p>
        </w:tc>
        <w:tc>
          <w:tcPr>
            <w:tcW w:w="4710" w:type="dxa"/>
            <w:vMerge w:val="restart"/>
            <w:tcBorders>
              <w:top w:val="nil"/>
              <w:left w:val="single" w:sz="4" w:space="0" w:color="auto"/>
              <w:bottom w:val="single" w:sz="4" w:space="0" w:color="000000"/>
              <w:right w:val="single" w:sz="4" w:space="0" w:color="auto"/>
            </w:tcBorders>
            <w:shd w:val="clear" w:color="000000" w:fill="DAEEF3"/>
            <w:hideMark/>
          </w:tcPr>
          <w:p w:rsidR="00FC1BD8" w:rsidRPr="00D3400B" w:rsidRDefault="00FC1BD8" w:rsidP="00FC1BD8">
            <w:pPr>
              <w:jc w:val="center"/>
              <w:rPr>
                <w:rFonts w:cstheme="minorHAnsi"/>
                <w:b/>
                <w:i/>
                <w:color w:val="000000"/>
                <w:sz w:val="18"/>
                <w:szCs w:val="18"/>
              </w:rPr>
            </w:pPr>
            <w:r w:rsidRPr="00D3400B">
              <w:rPr>
                <w:rFonts w:cstheme="minorHAnsi"/>
                <w:b/>
                <w:i/>
                <w:color w:val="000000"/>
                <w:sz w:val="18"/>
                <w:szCs w:val="18"/>
              </w:rPr>
              <w:t>Број  Рома  обухваћених мерама  подршке за образовање</w:t>
            </w:r>
          </w:p>
        </w:tc>
        <w:tc>
          <w:tcPr>
            <w:tcW w:w="1390"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209"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2018.</w:t>
            </w:r>
            <w:r w:rsidRPr="0002189D">
              <w:rPr>
                <w:rFonts w:cstheme="minorHAnsi"/>
                <w:sz w:val="18"/>
                <w:szCs w:val="18"/>
              </w:rPr>
              <w:t xml:space="preserve"> </w:t>
            </w:r>
            <w:r w:rsidRPr="0002189D">
              <w:rPr>
                <w:rFonts w:eastAsia="Times New Roman" w:cstheme="minorHAnsi"/>
                <w:sz w:val="18"/>
                <w:szCs w:val="18"/>
                <w:lang w:eastAsia="sr-Latn-RS"/>
              </w:rPr>
              <w:t>године</w:t>
            </w:r>
          </w:p>
        </w:tc>
        <w:tc>
          <w:tcPr>
            <w:tcW w:w="1134"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2018.</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FC1BD8" w:rsidRPr="0002189D" w:rsidTr="003D5152">
        <w:trPr>
          <w:trHeight w:val="257"/>
        </w:trPr>
        <w:tc>
          <w:tcPr>
            <w:tcW w:w="2325" w:type="dxa"/>
            <w:vMerge/>
            <w:tcBorders>
              <w:top w:val="nil"/>
              <w:left w:val="single" w:sz="4" w:space="0" w:color="auto"/>
              <w:bottom w:val="single" w:sz="4" w:space="0" w:color="000000"/>
              <w:right w:val="single" w:sz="4" w:space="0" w:color="auto"/>
            </w:tcBorders>
            <w:vAlign w:val="center"/>
            <w:hideMark/>
          </w:tcPr>
          <w:p w:rsidR="00FC1BD8" w:rsidRPr="0002189D" w:rsidRDefault="00FC1BD8" w:rsidP="00FC1BD8">
            <w:pPr>
              <w:spacing w:after="0" w:line="240" w:lineRule="auto"/>
              <w:rPr>
                <w:rFonts w:eastAsia="Times New Roman" w:cstheme="minorHAnsi"/>
                <w:b/>
                <w:bCs/>
                <w:i/>
                <w:iCs/>
                <w:sz w:val="18"/>
                <w:szCs w:val="18"/>
                <w:lang w:eastAsia="sr-Latn-RS"/>
              </w:rPr>
            </w:pPr>
          </w:p>
        </w:tc>
        <w:tc>
          <w:tcPr>
            <w:tcW w:w="4710" w:type="dxa"/>
            <w:vMerge/>
            <w:tcBorders>
              <w:top w:val="nil"/>
              <w:left w:val="single" w:sz="4" w:space="0" w:color="auto"/>
              <w:bottom w:val="single" w:sz="4" w:space="0" w:color="000000"/>
              <w:right w:val="single" w:sz="4" w:space="0" w:color="auto"/>
            </w:tcBorders>
            <w:vAlign w:val="center"/>
            <w:hideMark/>
          </w:tcPr>
          <w:p w:rsidR="00FC1BD8" w:rsidRPr="0002189D" w:rsidRDefault="00FC1BD8" w:rsidP="00FC1BD8">
            <w:pPr>
              <w:spacing w:after="0" w:line="240" w:lineRule="auto"/>
              <w:rPr>
                <w:rFonts w:eastAsia="Times New Roman" w:cstheme="minorHAnsi"/>
                <w:b/>
                <w:bCs/>
                <w:i/>
                <w:iCs/>
                <w:sz w:val="18"/>
                <w:szCs w:val="18"/>
                <w:lang w:eastAsia="sr-Latn-RS"/>
              </w:rPr>
            </w:pPr>
          </w:p>
        </w:tc>
        <w:tc>
          <w:tcPr>
            <w:tcW w:w="1390" w:type="dxa"/>
            <w:tcBorders>
              <w:top w:val="nil"/>
              <w:left w:val="nil"/>
              <w:bottom w:val="single" w:sz="4" w:space="0" w:color="auto"/>
              <w:right w:val="single" w:sz="4" w:space="0" w:color="auto"/>
            </w:tcBorders>
            <w:shd w:val="clear" w:color="000000" w:fill="DAEEF3"/>
            <w:vAlign w:val="bottom"/>
            <w:hideMark/>
          </w:tcPr>
          <w:p w:rsidR="00FC1BD8" w:rsidRPr="0002189D" w:rsidRDefault="00A8727F" w:rsidP="00A8727F">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7</w:t>
            </w:r>
            <w:r w:rsidR="00FC1BD8" w:rsidRPr="0002189D">
              <w:rPr>
                <w:rFonts w:eastAsia="Times New Roman" w:cstheme="minorHAnsi"/>
                <w:sz w:val="18"/>
                <w:szCs w:val="18"/>
                <w:lang w:eastAsia="sr-Latn-RS"/>
              </w:rPr>
              <w:t> </w:t>
            </w:r>
          </w:p>
        </w:tc>
        <w:tc>
          <w:tcPr>
            <w:tcW w:w="1209" w:type="dxa"/>
            <w:tcBorders>
              <w:top w:val="nil"/>
              <w:left w:val="nil"/>
              <w:bottom w:val="single" w:sz="4" w:space="0" w:color="auto"/>
              <w:right w:val="single" w:sz="4" w:space="0" w:color="auto"/>
            </w:tcBorders>
            <w:shd w:val="clear" w:color="000000" w:fill="DAEEF3"/>
            <w:vAlign w:val="bottom"/>
            <w:hideMark/>
          </w:tcPr>
          <w:p w:rsidR="00FC1BD8" w:rsidRPr="0002189D" w:rsidRDefault="00FC1BD8"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9</w:t>
            </w:r>
          </w:p>
        </w:tc>
        <w:tc>
          <w:tcPr>
            <w:tcW w:w="1134" w:type="dxa"/>
            <w:tcBorders>
              <w:top w:val="nil"/>
              <w:left w:val="nil"/>
              <w:bottom w:val="single" w:sz="4" w:space="0" w:color="auto"/>
              <w:right w:val="single" w:sz="4" w:space="0" w:color="auto"/>
            </w:tcBorders>
            <w:shd w:val="clear" w:color="000000" w:fill="DAEEF3"/>
            <w:vAlign w:val="bottom"/>
            <w:hideMark/>
          </w:tcPr>
          <w:p w:rsidR="00FC1BD8" w:rsidRPr="008D6AD6" w:rsidRDefault="008D6AD6" w:rsidP="00FC1BD8">
            <w:pPr>
              <w:spacing w:after="0" w:line="240" w:lineRule="auto"/>
              <w:jc w:val="right"/>
              <w:rPr>
                <w:rFonts w:eastAsia="Times New Roman" w:cstheme="minorHAnsi"/>
                <w:sz w:val="18"/>
                <w:szCs w:val="18"/>
                <w:lang w:val="sr-Cyrl-RS" w:eastAsia="sr-Latn-RS"/>
              </w:rPr>
            </w:pPr>
            <w:r>
              <w:rPr>
                <w:rFonts w:eastAsia="Times New Roman" w:cstheme="minorHAnsi"/>
                <w:sz w:val="18"/>
                <w:szCs w:val="18"/>
                <w:lang w:val="sr-Cyrl-RS" w:eastAsia="sr-Latn-RS"/>
              </w:rPr>
              <w:t>10</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noWrap/>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43"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43"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Извештај   Канцеларије за инклузију Рома</w:t>
            </w:r>
          </w:p>
        </w:tc>
      </w:tr>
      <w:tr w:rsidR="00FC1BD8" w:rsidRPr="0002189D" w:rsidTr="003D5152">
        <w:trPr>
          <w:trHeight w:val="754"/>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D04E31">
            <w:pPr>
              <w:spacing w:after="0" w:line="240" w:lineRule="auto"/>
              <w:jc w:val="both"/>
              <w:rPr>
                <w:rFonts w:eastAsia="Times New Roman" w:cstheme="minorHAnsi"/>
                <w:sz w:val="18"/>
                <w:szCs w:val="18"/>
                <w:lang w:eastAsia="sr-Latn-RS"/>
              </w:rPr>
            </w:pPr>
            <w:r w:rsidRPr="0002189D">
              <w:rPr>
                <w:rFonts w:eastAsia="Times New Roman" w:cstheme="minorHAnsi"/>
                <w:sz w:val="18"/>
                <w:szCs w:val="18"/>
                <w:lang w:eastAsia="sr-Latn-RS"/>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w:t>
            </w:r>
            <w:r w:rsidR="00D04E31">
              <w:rPr>
                <w:rFonts w:eastAsia="Times New Roman" w:cstheme="minorHAnsi"/>
                <w:sz w:val="18"/>
                <w:szCs w:val="18"/>
                <w:lang w:val="sr-Cyrl-RS" w:eastAsia="sr-Latn-RS"/>
              </w:rPr>
              <w:t>10</w:t>
            </w:r>
            <w:r w:rsidRPr="0002189D">
              <w:rPr>
                <w:rFonts w:eastAsia="Times New Roman" w:cstheme="minorHAnsi"/>
                <w:sz w:val="18"/>
                <w:szCs w:val="18"/>
                <w:lang w:val="sr-Cyrl-RS" w:eastAsia="sr-Latn-RS"/>
              </w:rPr>
              <w:t xml:space="preserve"> </w:t>
            </w:r>
            <w:r w:rsidRPr="0002189D">
              <w:rPr>
                <w:rFonts w:eastAsia="Times New Roman" w:cstheme="minorHAnsi"/>
                <w:sz w:val="18"/>
                <w:szCs w:val="18"/>
                <w:lang w:eastAsia="sr-Latn-RS"/>
              </w:rPr>
              <w:t xml:space="preserve"> студен</w:t>
            </w:r>
            <w:r w:rsidRPr="0002189D">
              <w:rPr>
                <w:rFonts w:eastAsia="Times New Roman" w:cstheme="minorHAnsi"/>
                <w:sz w:val="18"/>
                <w:szCs w:val="18"/>
                <w:lang w:val="sr-Cyrl-RS" w:eastAsia="sr-Latn-RS"/>
              </w:rPr>
              <w:t>а</w:t>
            </w:r>
            <w:r w:rsidRPr="0002189D">
              <w:rPr>
                <w:rFonts w:eastAsia="Times New Roman" w:cstheme="minorHAnsi"/>
                <w:sz w:val="18"/>
                <w:szCs w:val="18"/>
                <w:lang w:eastAsia="sr-Latn-RS"/>
              </w:rPr>
              <w:t>т</w:t>
            </w:r>
            <w:r w:rsidRPr="0002189D">
              <w:rPr>
                <w:rFonts w:eastAsia="Times New Roman" w:cstheme="minorHAnsi"/>
                <w:sz w:val="18"/>
                <w:szCs w:val="18"/>
                <w:lang w:val="sr-Cyrl-RS" w:eastAsia="sr-Latn-RS"/>
              </w:rPr>
              <w:t xml:space="preserve">а ромске националности уписаних у Вршцу  </w:t>
            </w:r>
            <w:r w:rsidRPr="0002189D">
              <w:rPr>
                <w:rFonts w:eastAsia="Times New Roman" w:cstheme="minorHAnsi"/>
                <w:sz w:val="18"/>
                <w:szCs w:val="18"/>
                <w:lang w:eastAsia="sr-Latn-RS"/>
              </w:rPr>
              <w:t xml:space="preserve"> </w:t>
            </w:r>
            <w:r w:rsidRPr="0002189D">
              <w:rPr>
                <w:rFonts w:eastAsia="Times New Roman" w:cstheme="minorHAnsi"/>
                <w:sz w:val="18"/>
                <w:szCs w:val="18"/>
                <w:lang w:val="sr-Cyrl-RS" w:eastAsia="sr-Latn-RS"/>
              </w:rPr>
              <w:t xml:space="preserve">добије стипендију </w:t>
            </w:r>
            <w:r w:rsidRPr="0002189D">
              <w:rPr>
                <w:rFonts w:eastAsia="Times New Roman" w:cstheme="minorHAnsi"/>
                <w:sz w:val="18"/>
                <w:szCs w:val="18"/>
                <w:lang w:eastAsia="sr-Latn-RS"/>
              </w:rPr>
              <w:t xml:space="preserve"> у износу од 6.000,00 динара месечно.</w:t>
            </w:r>
          </w:p>
        </w:tc>
      </w:tr>
      <w:tr w:rsidR="00FC1BD8" w:rsidRPr="0002189D" w:rsidTr="003D5152">
        <w:trPr>
          <w:trHeight w:val="701"/>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FC1BD8">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w:t>
            </w:r>
          </w:p>
        </w:tc>
      </w:tr>
      <w:tr w:rsidR="00FC1BD8" w:rsidRPr="0002189D" w:rsidTr="003D5152">
        <w:trPr>
          <w:trHeight w:val="816"/>
        </w:trPr>
        <w:tc>
          <w:tcPr>
            <w:tcW w:w="2325" w:type="dxa"/>
            <w:vMerge w:val="restart"/>
            <w:tcBorders>
              <w:top w:val="nil"/>
              <w:left w:val="single" w:sz="4" w:space="0" w:color="auto"/>
              <w:bottom w:val="single" w:sz="4" w:space="0" w:color="000000"/>
              <w:right w:val="single" w:sz="4" w:space="0" w:color="auto"/>
            </w:tcBorders>
            <w:shd w:val="clear" w:color="000000" w:fill="DAEEF3"/>
            <w:hideMark/>
          </w:tcPr>
          <w:p w:rsidR="00FC1BD8" w:rsidRPr="0002189D" w:rsidRDefault="00FC1BD8" w:rsidP="00FC1BD8">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lastRenderedPageBreak/>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w:t>
            </w:r>
            <w:r w:rsidRPr="0002189D">
              <w:rPr>
                <w:rFonts w:eastAsia="Times New Roman" w:cstheme="minorHAnsi"/>
                <w:b/>
                <w:bCs/>
                <w:i/>
                <w:iCs/>
                <w:sz w:val="18"/>
                <w:szCs w:val="18"/>
                <w:lang w:val="sr-Cyrl-RS" w:eastAsia="sr-Latn-RS"/>
              </w:rPr>
              <w:t>4</w:t>
            </w:r>
            <w:r w:rsidRPr="0002189D">
              <w:rPr>
                <w:rFonts w:eastAsia="Times New Roman" w:cstheme="minorHAnsi"/>
                <w:b/>
                <w:bCs/>
                <w:i/>
                <w:iCs/>
                <w:sz w:val="18"/>
                <w:szCs w:val="18"/>
                <w:lang w:eastAsia="sr-Latn-RS"/>
              </w:rPr>
              <w:t xml:space="preserve">  </w:t>
            </w:r>
          </w:p>
        </w:tc>
        <w:tc>
          <w:tcPr>
            <w:tcW w:w="4710" w:type="dxa"/>
            <w:vMerge w:val="restart"/>
            <w:tcBorders>
              <w:top w:val="nil"/>
              <w:left w:val="single" w:sz="4" w:space="0" w:color="auto"/>
              <w:bottom w:val="single" w:sz="4" w:space="0" w:color="000000"/>
              <w:right w:val="single" w:sz="4" w:space="0" w:color="auto"/>
            </w:tcBorders>
            <w:shd w:val="clear" w:color="000000" w:fill="DAEEF3"/>
            <w:hideMark/>
          </w:tcPr>
          <w:p w:rsidR="00FC1BD8" w:rsidRPr="0002189D" w:rsidRDefault="00FC1BD8" w:rsidP="00FC1BD8">
            <w:pPr>
              <w:spacing w:after="0" w:line="240" w:lineRule="auto"/>
              <w:jc w:val="center"/>
              <w:rPr>
                <w:rFonts w:eastAsia="Times New Roman" w:cstheme="minorHAnsi"/>
                <w:bCs/>
                <w:iCs/>
                <w:sz w:val="18"/>
                <w:szCs w:val="18"/>
                <w:lang w:eastAsia="sr-Latn-RS"/>
              </w:rPr>
            </w:pPr>
            <w:r w:rsidRPr="0002189D">
              <w:rPr>
                <w:rFonts w:eastAsia="Times New Roman" w:cstheme="minorHAnsi"/>
                <w:bCs/>
                <w:iCs/>
                <w:sz w:val="18"/>
                <w:szCs w:val="18"/>
                <w:lang w:eastAsia="sr-Latn-RS"/>
              </w:rPr>
              <w:t>Број Ромкиња   обухваћених мерама  подршке за образовање</w:t>
            </w:r>
          </w:p>
        </w:tc>
        <w:tc>
          <w:tcPr>
            <w:tcW w:w="1390"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209"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2018.</w:t>
            </w:r>
            <w:r w:rsidRPr="0002189D">
              <w:rPr>
                <w:rFonts w:cstheme="minorHAnsi"/>
                <w:sz w:val="18"/>
                <w:szCs w:val="18"/>
              </w:rPr>
              <w:t xml:space="preserve"> </w:t>
            </w:r>
            <w:r w:rsidRPr="0002189D">
              <w:rPr>
                <w:rFonts w:eastAsia="Times New Roman" w:cstheme="minorHAnsi"/>
                <w:sz w:val="18"/>
                <w:szCs w:val="18"/>
                <w:lang w:eastAsia="sr-Latn-RS"/>
              </w:rPr>
              <w:t>године</w:t>
            </w:r>
          </w:p>
        </w:tc>
        <w:tc>
          <w:tcPr>
            <w:tcW w:w="1134" w:type="dxa"/>
            <w:tcBorders>
              <w:top w:val="nil"/>
              <w:left w:val="nil"/>
              <w:bottom w:val="single" w:sz="4" w:space="0" w:color="auto"/>
              <w:right w:val="single" w:sz="4" w:space="0" w:color="auto"/>
            </w:tcBorders>
            <w:shd w:val="clear" w:color="000000" w:fill="DAEEF3"/>
            <w:vAlign w:val="center"/>
            <w:hideMark/>
          </w:tcPr>
          <w:p w:rsidR="00FC1BD8" w:rsidRPr="0002189D" w:rsidRDefault="00FC1BD8" w:rsidP="00FC1BD8">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2018.</w:t>
            </w:r>
            <w:r w:rsidRPr="0002189D">
              <w:rPr>
                <w:rFonts w:cstheme="minorHAnsi"/>
                <w:sz w:val="18"/>
                <w:szCs w:val="18"/>
              </w:rPr>
              <w:t xml:space="preserve"> </w:t>
            </w:r>
            <w:r w:rsidRPr="0002189D">
              <w:rPr>
                <w:rFonts w:eastAsia="Times New Roman" w:cstheme="minorHAnsi"/>
                <w:sz w:val="18"/>
                <w:szCs w:val="18"/>
                <w:lang w:eastAsia="sr-Latn-RS"/>
              </w:rPr>
              <w:t>године</w:t>
            </w:r>
          </w:p>
        </w:tc>
      </w:tr>
      <w:tr w:rsidR="00FC1BD8" w:rsidRPr="0002189D" w:rsidTr="003D5152">
        <w:trPr>
          <w:trHeight w:val="257"/>
        </w:trPr>
        <w:tc>
          <w:tcPr>
            <w:tcW w:w="2325" w:type="dxa"/>
            <w:vMerge/>
            <w:tcBorders>
              <w:top w:val="nil"/>
              <w:left w:val="single" w:sz="4" w:space="0" w:color="auto"/>
              <w:bottom w:val="single" w:sz="4" w:space="0" w:color="000000"/>
              <w:right w:val="single" w:sz="4" w:space="0" w:color="auto"/>
            </w:tcBorders>
            <w:vAlign w:val="center"/>
            <w:hideMark/>
          </w:tcPr>
          <w:p w:rsidR="00FC1BD8" w:rsidRPr="0002189D" w:rsidRDefault="00FC1BD8" w:rsidP="00FC1BD8">
            <w:pPr>
              <w:spacing w:after="0" w:line="240" w:lineRule="auto"/>
              <w:rPr>
                <w:rFonts w:eastAsia="Times New Roman" w:cstheme="minorHAnsi"/>
                <w:b/>
                <w:bCs/>
                <w:i/>
                <w:iCs/>
                <w:sz w:val="18"/>
                <w:szCs w:val="18"/>
                <w:lang w:eastAsia="sr-Latn-RS"/>
              </w:rPr>
            </w:pPr>
          </w:p>
        </w:tc>
        <w:tc>
          <w:tcPr>
            <w:tcW w:w="4710" w:type="dxa"/>
            <w:vMerge/>
            <w:tcBorders>
              <w:top w:val="nil"/>
              <w:left w:val="single" w:sz="4" w:space="0" w:color="auto"/>
              <w:bottom w:val="single" w:sz="4" w:space="0" w:color="000000"/>
              <w:right w:val="single" w:sz="4" w:space="0" w:color="auto"/>
            </w:tcBorders>
            <w:vAlign w:val="center"/>
            <w:hideMark/>
          </w:tcPr>
          <w:p w:rsidR="00FC1BD8" w:rsidRPr="0002189D" w:rsidRDefault="00FC1BD8" w:rsidP="00FC1BD8">
            <w:pPr>
              <w:spacing w:after="0" w:line="240" w:lineRule="auto"/>
              <w:rPr>
                <w:rFonts w:eastAsia="Times New Roman" w:cstheme="minorHAnsi"/>
                <w:b/>
                <w:bCs/>
                <w:i/>
                <w:iCs/>
                <w:sz w:val="18"/>
                <w:szCs w:val="18"/>
                <w:lang w:eastAsia="sr-Latn-RS"/>
              </w:rPr>
            </w:pPr>
          </w:p>
        </w:tc>
        <w:tc>
          <w:tcPr>
            <w:tcW w:w="1390" w:type="dxa"/>
            <w:tcBorders>
              <w:top w:val="nil"/>
              <w:left w:val="nil"/>
              <w:bottom w:val="single" w:sz="4" w:space="0" w:color="auto"/>
              <w:right w:val="single" w:sz="4" w:space="0" w:color="auto"/>
            </w:tcBorders>
            <w:shd w:val="clear" w:color="000000" w:fill="DAEEF3"/>
            <w:vAlign w:val="bottom"/>
            <w:hideMark/>
          </w:tcPr>
          <w:p w:rsidR="00FC1BD8" w:rsidRPr="0002189D" w:rsidRDefault="00FC1BD8" w:rsidP="00A8727F">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w:t>
            </w:r>
            <w:r w:rsidR="00A8727F" w:rsidRPr="0002189D">
              <w:rPr>
                <w:rFonts w:eastAsia="Times New Roman" w:cstheme="minorHAnsi"/>
                <w:sz w:val="18"/>
                <w:szCs w:val="18"/>
                <w:lang w:val="sr-Cyrl-RS" w:eastAsia="sr-Latn-RS"/>
              </w:rPr>
              <w:t>3</w:t>
            </w:r>
            <w:r w:rsidRPr="0002189D">
              <w:rPr>
                <w:rFonts w:eastAsia="Times New Roman" w:cstheme="minorHAnsi"/>
                <w:sz w:val="18"/>
                <w:szCs w:val="18"/>
                <w:lang w:eastAsia="sr-Latn-RS"/>
              </w:rPr>
              <w:t> </w:t>
            </w:r>
          </w:p>
        </w:tc>
        <w:tc>
          <w:tcPr>
            <w:tcW w:w="1209" w:type="dxa"/>
            <w:tcBorders>
              <w:top w:val="nil"/>
              <w:left w:val="nil"/>
              <w:bottom w:val="single" w:sz="4" w:space="0" w:color="auto"/>
              <w:right w:val="single" w:sz="4" w:space="0" w:color="auto"/>
            </w:tcBorders>
            <w:shd w:val="clear" w:color="000000" w:fill="DAEEF3"/>
            <w:vAlign w:val="bottom"/>
            <w:hideMark/>
          </w:tcPr>
          <w:p w:rsidR="00FC1BD8" w:rsidRPr="0002189D" w:rsidRDefault="00FC1BD8" w:rsidP="00FC1BD8">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13</w:t>
            </w:r>
          </w:p>
        </w:tc>
        <w:tc>
          <w:tcPr>
            <w:tcW w:w="1134" w:type="dxa"/>
            <w:tcBorders>
              <w:top w:val="nil"/>
              <w:left w:val="nil"/>
              <w:bottom w:val="single" w:sz="4" w:space="0" w:color="auto"/>
              <w:right w:val="single" w:sz="4" w:space="0" w:color="auto"/>
            </w:tcBorders>
            <w:shd w:val="clear" w:color="000000" w:fill="DAEEF3"/>
            <w:vAlign w:val="bottom"/>
          </w:tcPr>
          <w:p w:rsidR="00FC1BD8" w:rsidRPr="008D6AD6" w:rsidRDefault="008D6AD6" w:rsidP="00FC1BD8">
            <w:pPr>
              <w:spacing w:after="0" w:line="240" w:lineRule="auto"/>
              <w:jc w:val="right"/>
              <w:rPr>
                <w:rFonts w:eastAsia="Times New Roman" w:cstheme="minorHAnsi"/>
                <w:sz w:val="18"/>
                <w:szCs w:val="18"/>
                <w:lang w:val="sr-Cyrl-RS" w:eastAsia="sr-Latn-RS"/>
              </w:rPr>
            </w:pPr>
            <w:r>
              <w:rPr>
                <w:rFonts w:eastAsia="Times New Roman" w:cstheme="minorHAnsi"/>
                <w:sz w:val="18"/>
                <w:szCs w:val="18"/>
                <w:lang w:val="sr-Cyrl-RS" w:eastAsia="sr-Latn-RS"/>
              </w:rPr>
              <w:t>11</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noWrap/>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443"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FC1BD8" w:rsidRPr="0002189D" w:rsidTr="003D515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443"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w:t>
            </w:r>
          </w:p>
        </w:tc>
      </w:tr>
      <w:tr w:rsidR="00FC1BD8" w:rsidRPr="0002189D" w:rsidTr="003D5152">
        <w:trPr>
          <w:trHeight w:val="754"/>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D04E31">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w:t>
            </w:r>
            <w:r w:rsidRPr="0002189D">
              <w:rPr>
                <w:rFonts w:eastAsia="Times New Roman" w:cstheme="minorHAnsi"/>
                <w:sz w:val="18"/>
                <w:szCs w:val="18"/>
                <w:lang w:val="sr-Cyrl-RS" w:eastAsia="sr-Latn-RS"/>
              </w:rPr>
              <w:t>1</w:t>
            </w:r>
            <w:r w:rsidR="00D04E31">
              <w:rPr>
                <w:rFonts w:eastAsia="Times New Roman" w:cstheme="minorHAnsi"/>
                <w:sz w:val="18"/>
                <w:szCs w:val="18"/>
                <w:lang w:val="sr-Cyrl-RS" w:eastAsia="sr-Latn-RS"/>
              </w:rPr>
              <w:t>1</w:t>
            </w:r>
            <w:r w:rsidRPr="0002189D">
              <w:rPr>
                <w:rFonts w:eastAsia="Times New Roman" w:cstheme="minorHAnsi"/>
                <w:sz w:val="18"/>
                <w:szCs w:val="18"/>
                <w:lang w:eastAsia="sr-Latn-RS"/>
              </w:rPr>
              <w:t xml:space="preserve">  студенат</w:t>
            </w:r>
            <w:r w:rsidRPr="0002189D">
              <w:rPr>
                <w:rFonts w:eastAsia="Times New Roman" w:cstheme="minorHAnsi"/>
                <w:sz w:val="18"/>
                <w:szCs w:val="18"/>
                <w:lang w:val="sr-Cyrl-RS" w:eastAsia="sr-Latn-RS"/>
              </w:rPr>
              <w:t xml:space="preserve">киња </w:t>
            </w:r>
            <w:r w:rsidRPr="0002189D">
              <w:rPr>
                <w:rFonts w:eastAsia="Times New Roman" w:cstheme="minorHAnsi"/>
                <w:sz w:val="18"/>
                <w:szCs w:val="18"/>
                <w:lang w:eastAsia="sr-Latn-RS"/>
              </w:rPr>
              <w:t xml:space="preserve"> ромске националности уписаних у Вршцу   добије стипендију  у износу од 6.000,00 динара месечно</w:t>
            </w:r>
          </w:p>
        </w:tc>
      </w:tr>
      <w:tr w:rsidR="00FC1BD8" w:rsidRPr="0002189D" w:rsidTr="003D5152">
        <w:trPr>
          <w:trHeight w:val="861"/>
        </w:trPr>
        <w:tc>
          <w:tcPr>
            <w:tcW w:w="2325" w:type="dxa"/>
            <w:tcBorders>
              <w:top w:val="nil"/>
              <w:left w:val="single" w:sz="4" w:space="0" w:color="auto"/>
              <w:bottom w:val="single" w:sz="4" w:space="0" w:color="auto"/>
              <w:right w:val="single" w:sz="4" w:space="0" w:color="auto"/>
            </w:tcBorders>
            <w:shd w:val="clear" w:color="auto" w:fill="auto"/>
            <w:hideMark/>
          </w:tcPr>
          <w:p w:rsidR="00FC1BD8" w:rsidRPr="0002189D" w:rsidRDefault="00FC1BD8" w:rsidP="00FC1BD8">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443" w:type="dxa"/>
            <w:gridSpan w:val="4"/>
            <w:tcBorders>
              <w:top w:val="single" w:sz="4" w:space="0" w:color="auto"/>
              <w:left w:val="nil"/>
              <w:bottom w:val="single" w:sz="4" w:space="0" w:color="auto"/>
              <w:right w:val="single" w:sz="4" w:space="0" w:color="000000"/>
            </w:tcBorders>
            <w:shd w:val="clear" w:color="auto" w:fill="auto"/>
            <w:hideMark/>
          </w:tcPr>
          <w:p w:rsidR="00FC1BD8" w:rsidRPr="0002189D" w:rsidRDefault="00FC1BD8" w:rsidP="00FC1BD8">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 Једана студенткиња је у овој години одустала од студија. </w:t>
            </w:r>
          </w:p>
        </w:tc>
      </w:tr>
    </w:tbl>
    <w:p w:rsidR="00A8727F" w:rsidRPr="0002189D" w:rsidRDefault="00A8727F" w:rsidP="0016480F">
      <w:pPr>
        <w:rPr>
          <w:rFonts w:cstheme="minorHAnsi"/>
          <w:sz w:val="18"/>
          <w:szCs w:val="18"/>
        </w:rPr>
      </w:pPr>
    </w:p>
    <w:p w:rsidR="00A8727F" w:rsidRPr="0002189D" w:rsidRDefault="00A8727F" w:rsidP="00A8727F">
      <w:pPr>
        <w:spacing w:after="160" w:line="259" w:lineRule="auto"/>
        <w:jc w:val="center"/>
        <w:rPr>
          <w:rFonts w:cstheme="minorHAnsi"/>
          <w:sz w:val="18"/>
          <w:szCs w:val="18"/>
        </w:rPr>
      </w:pPr>
      <w:r w:rsidRPr="0002189D">
        <w:rPr>
          <w:rFonts w:cstheme="minorHAnsi"/>
          <w:sz w:val="18"/>
          <w:szCs w:val="18"/>
        </w:rPr>
        <w:br w:type="page"/>
      </w:r>
      <w:r w:rsidRPr="0002189D">
        <w:rPr>
          <w:rFonts w:cstheme="minorHAnsi"/>
          <w:sz w:val="18"/>
          <w:szCs w:val="18"/>
        </w:rPr>
        <w:lastRenderedPageBreak/>
        <w:t>ПРОГРАМСКА СТРУКТУРА</w:t>
      </w:r>
    </w:p>
    <w:tbl>
      <w:tblPr>
        <w:tblW w:w="11013" w:type="dxa"/>
        <w:tblInd w:w="-567" w:type="dxa"/>
        <w:tblLayout w:type="fixed"/>
        <w:tblLook w:val="04A0" w:firstRow="1" w:lastRow="0" w:firstColumn="1" w:lastColumn="0" w:noHBand="0" w:noVBand="1"/>
      </w:tblPr>
      <w:tblGrid>
        <w:gridCol w:w="2393"/>
        <w:gridCol w:w="4850"/>
        <w:gridCol w:w="1351"/>
        <w:gridCol w:w="1298"/>
        <w:gridCol w:w="1121"/>
      </w:tblGrid>
      <w:tr w:rsidR="00A8727F" w:rsidRPr="0002189D" w:rsidTr="00D3400B">
        <w:trPr>
          <w:trHeight w:val="967"/>
        </w:trPr>
        <w:tc>
          <w:tcPr>
            <w:tcW w:w="23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8727F" w:rsidRPr="0002189D" w:rsidRDefault="00A8727F" w:rsidP="00F6154B">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Шифра</w:t>
            </w:r>
            <w:r w:rsidRPr="0002189D">
              <w:rPr>
                <w:rFonts w:eastAsia="Times New Roman" w:cstheme="minorHAnsi"/>
                <w:sz w:val="18"/>
                <w:szCs w:val="18"/>
                <w:lang w:eastAsia="sr-Latn-RS"/>
              </w:rPr>
              <w:br/>
              <w:t>програма/</w:t>
            </w:r>
            <w:r w:rsidRPr="0002189D">
              <w:rPr>
                <w:rFonts w:eastAsia="Times New Roman" w:cstheme="minorHAnsi"/>
                <w:sz w:val="18"/>
                <w:szCs w:val="18"/>
                <w:lang w:eastAsia="sr-Latn-RS"/>
              </w:rPr>
              <w:br/>
              <w:t xml:space="preserve"> програмске активности/</w:t>
            </w:r>
            <w:r w:rsidRPr="0002189D">
              <w:rPr>
                <w:rFonts w:eastAsia="Times New Roman" w:cstheme="minorHAnsi"/>
                <w:sz w:val="18"/>
                <w:szCs w:val="18"/>
                <w:lang w:eastAsia="sr-Latn-RS"/>
              </w:rPr>
              <w:br/>
              <w:t>пројекта</w:t>
            </w:r>
          </w:p>
        </w:tc>
        <w:tc>
          <w:tcPr>
            <w:tcW w:w="4802" w:type="dxa"/>
            <w:tcBorders>
              <w:top w:val="single" w:sz="4" w:space="0" w:color="auto"/>
              <w:left w:val="nil"/>
              <w:bottom w:val="single" w:sz="4" w:space="0" w:color="auto"/>
              <w:right w:val="single" w:sz="4" w:space="0" w:color="auto"/>
            </w:tcBorders>
            <w:shd w:val="clear" w:color="000000" w:fill="F2F2F2"/>
            <w:noWrap/>
            <w:vAlign w:val="center"/>
            <w:hideMark/>
          </w:tcPr>
          <w:p w:rsidR="00A8727F" w:rsidRPr="0002189D" w:rsidRDefault="00A8727F" w:rsidP="00F6154B">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Назив програма/програмске активности/ пројекта</w:t>
            </w:r>
          </w:p>
        </w:tc>
        <w:tc>
          <w:tcPr>
            <w:tcW w:w="1338" w:type="dxa"/>
            <w:tcBorders>
              <w:top w:val="single" w:sz="4" w:space="0" w:color="auto"/>
              <w:left w:val="nil"/>
              <w:bottom w:val="single" w:sz="4" w:space="0" w:color="auto"/>
              <w:right w:val="single" w:sz="4" w:space="0" w:color="auto"/>
            </w:tcBorders>
            <w:shd w:val="clear" w:color="000000" w:fill="F2F2F2"/>
            <w:vAlign w:val="center"/>
            <w:hideMark/>
          </w:tcPr>
          <w:p w:rsidR="00A8727F" w:rsidRPr="0002189D" w:rsidRDefault="00A8727F" w:rsidP="00F6154B">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Буџет за</w:t>
            </w:r>
            <w:r w:rsidRPr="0002189D">
              <w:rPr>
                <w:rFonts w:eastAsia="Times New Roman" w:cstheme="minorHAnsi"/>
                <w:sz w:val="18"/>
                <w:szCs w:val="18"/>
                <w:lang w:eastAsia="sr-Latn-RS"/>
              </w:rPr>
              <w:br/>
              <w:t>2019. годину</w:t>
            </w:r>
            <w:r w:rsidRPr="0002189D">
              <w:rPr>
                <w:rFonts w:eastAsia="Times New Roman" w:cstheme="minorHAnsi"/>
                <w:sz w:val="18"/>
                <w:szCs w:val="18"/>
                <w:vertAlign w:val="superscript"/>
                <w:lang w:eastAsia="sr-Latn-RS"/>
              </w:rPr>
              <w:footnoteReference w:id="14"/>
            </w:r>
          </w:p>
        </w:tc>
        <w:tc>
          <w:tcPr>
            <w:tcW w:w="1285" w:type="dxa"/>
            <w:tcBorders>
              <w:top w:val="single" w:sz="4" w:space="0" w:color="auto"/>
              <w:left w:val="nil"/>
              <w:bottom w:val="single" w:sz="4" w:space="0" w:color="auto"/>
              <w:right w:val="single" w:sz="4" w:space="0" w:color="auto"/>
            </w:tcBorders>
            <w:shd w:val="clear" w:color="000000" w:fill="F2F2F2"/>
            <w:vAlign w:val="center"/>
            <w:hideMark/>
          </w:tcPr>
          <w:p w:rsidR="00A8727F" w:rsidRPr="0002189D" w:rsidRDefault="00A8727F" w:rsidP="00A8727F">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Извршење</w:t>
            </w:r>
            <w:r w:rsidRPr="0002189D">
              <w:rPr>
                <w:rFonts w:eastAsia="Times New Roman" w:cstheme="minorHAnsi"/>
                <w:sz w:val="18"/>
                <w:szCs w:val="18"/>
                <w:lang w:eastAsia="sr-Latn-RS"/>
              </w:rPr>
              <w:br/>
            </w:r>
            <w:r w:rsidRPr="0002189D">
              <w:rPr>
                <w:rFonts w:eastAsia="Times New Roman" w:cstheme="minorHAnsi"/>
                <w:sz w:val="18"/>
                <w:szCs w:val="18"/>
                <w:lang w:eastAsia="sr-Latn-RS"/>
              </w:rPr>
              <w:br/>
              <w:t xml:space="preserve">  2019.</w:t>
            </w:r>
          </w:p>
        </w:tc>
        <w:tc>
          <w:tcPr>
            <w:tcW w:w="1110" w:type="dxa"/>
            <w:tcBorders>
              <w:top w:val="single" w:sz="4" w:space="0" w:color="auto"/>
              <w:left w:val="nil"/>
              <w:bottom w:val="single" w:sz="4" w:space="0" w:color="auto"/>
              <w:right w:val="single" w:sz="4" w:space="0" w:color="auto"/>
            </w:tcBorders>
            <w:shd w:val="clear" w:color="000000" w:fill="F2F2F2"/>
            <w:vAlign w:val="center"/>
            <w:hideMark/>
          </w:tcPr>
          <w:p w:rsidR="00A8727F" w:rsidRPr="0002189D" w:rsidRDefault="00A8727F" w:rsidP="00F6154B">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w:t>
            </w:r>
            <w:r w:rsidRPr="0002189D">
              <w:rPr>
                <w:rFonts w:eastAsia="Times New Roman" w:cstheme="minorHAnsi"/>
                <w:sz w:val="18"/>
                <w:szCs w:val="18"/>
                <w:lang w:eastAsia="sr-Latn-RS"/>
              </w:rPr>
              <w:br/>
              <w:t>извршења</w:t>
            </w:r>
          </w:p>
        </w:tc>
      </w:tr>
      <w:tr w:rsidR="00A8727F" w:rsidRPr="0002189D" w:rsidTr="00F6154B">
        <w:trPr>
          <w:trHeight w:val="665"/>
        </w:trPr>
        <w:tc>
          <w:tcPr>
            <w:tcW w:w="2370" w:type="dxa"/>
            <w:tcBorders>
              <w:top w:val="nil"/>
              <w:left w:val="single" w:sz="4" w:space="0" w:color="auto"/>
              <w:bottom w:val="single" w:sz="4" w:space="0" w:color="auto"/>
              <w:right w:val="single" w:sz="4" w:space="0" w:color="auto"/>
            </w:tcBorders>
            <w:shd w:val="clear" w:color="auto" w:fill="auto"/>
            <w:noWrap/>
            <w:vAlign w:val="center"/>
          </w:tcPr>
          <w:p w:rsidR="00A8727F" w:rsidRPr="0002189D" w:rsidRDefault="00A8727F" w:rsidP="00F6154B">
            <w:pPr>
              <w:spacing w:after="0" w:line="240" w:lineRule="auto"/>
              <w:jc w:val="center"/>
              <w:rPr>
                <w:rFonts w:eastAsia="Times New Roman" w:cstheme="minorHAnsi"/>
                <w:bCs/>
                <w:sz w:val="18"/>
                <w:szCs w:val="18"/>
                <w:lang w:eastAsia="sr-Latn-RS"/>
              </w:rPr>
            </w:pPr>
            <w:r w:rsidRPr="0002189D">
              <w:rPr>
                <w:rFonts w:eastAsia="Times New Roman" w:cstheme="minorHAnsi"/>
                <w:bCs/>
                <w:sz w:val="18"/>
                <w:szCs w:val="18"/>
                <w:lang w:eastAsia="sr-Latn-RS"/>
              </w:rPr>
              <w:t>1001</w:t>
            </w:r>
          </w:p>
        </w:tc>
        <w:tc>
          <w:tcPr>
            <w:tcW w:w="4802" w:type="dxa"/>
            <w:tcBorders>
              <w:top w:val="nil"/>
              <w:left w:val="nil"/>
              <w:bottom w:val="single" w:sz="4" w:space="0" w:color="auto"/>
              <w:right w:val="nil"/>
            </w:tcBorders>
            <w:shd w:val="clear" w:color="auto" w:fill="auto"/>
            <w:vAlign w:val="center"/>
          </w:tcPr>
          <w:p w:rsidR="00A8727F" w:rsidRPr="0002189D" w:rsidRDefault="00A8727F" w:rsidP="00F6154B">
            <w:pPr>
              <w:spacing w:after="0" w:line="240" w:lineRule="auto"/>
              <w:jc w:val="center"/>
              <w:rPr>
                <w:rFonts w:eastAsia="Times New Roman" w:cstheme="minorHAnsi"/>
                <w:sz w:val="18"/>
                <w:szCs w:val="18"/>
                <w:lang w:val="sr-Cyrl-RS" w:eastAsia="sr-Latn-RS"/>
              </w:rPr>
            </w:pPr>
            <w:r w:rsidRPr="0002189D">
              <w:rPr>
                <w:rFonts w:eastAsia="Times New Roman" w:cstheme="minorHAnsi"/>
                <w:sz w:val="18"/>
                <w:szCs w:val="18"/>
                <w:lang w:val="sr-Cyrl-RS" w:eastAsia="sr-Latn-RS"/>
              </w:rPr>
              <w:t xml:space="preserve">Унапређење и заштита људских и мањинских права </w:t>
            </w:r>
          </w:p>
        </w:tc>
        <w:tc>
          <w:tcPr>
            <w:tcW w:w="1338" w:type="dxa"/>
            <w:tcBorders>
              <w:top w:val="nil"/>
              <w:left w:val="single" w:sz="4" w:space="0" w:color="auto"/>
              <w:bottom w:val="single" w:sz="4" w:space="0" w:color="auto"/>
              <w:right w:val="single" w:sz="4" w:space="0" w:color="auto"/>
            </w:tcBorders>
            <w:shd w:val="clear" w:color="auto" w:fill="auto"/>
            <w:noWrap/>
            <w:vAlign w:val="center"/>
          </w:tcPr>
          <w:p w:rsidR="00A8727F" w:rsidRPr="0002189D" w:rsidRDefault="00A8727F" w:rsidP="00F6154B">
            <w:pPr>
              <w:spacing w:after="0" w:line="240" w:lineRule="auto"/>
              <w:jc w:val="right"/>
              <w:rPr>
                <w:rFonts w:eastAsia="Times New Roman" w:cstheme="minorHAnsi"/>
                <w:sz w:val="18"/>
                <w:szCs w:val="18"/>
                <w:lang w:eastAsia="sr-Latn-RS"/>
              </w:rPr>
            </w:pPr>
          </w:p>
        </w:tc>
        <w:tc>
          <w:tcPr>
            <w:tcW w:w="1285" w:type="dxa"/>
            <w:tcBorders>
              <w:top w:val="nil"/>
              <w:left w:val="nil"/>
              <w:bottom w:val="single" w:sz="4" w:space="0" w:color="auto"/>
              <w:right w:val="single" w:sz="4" w:space="0" w:color="auto"/>
            </w:tcBorders>
            <w:shd w:val="clear" w:color="auto" w:fill="auto"/>
            <w:noWrap/>
            <w:vAlign w:val="center"/>
          </w:tcPr>
          <w:p w:rsidR="00A8727F" w:rsidRPr="0002189D" w:rsidRDefault="00A8727F" w:rsidP="00F6154B">
            <w:pPr>
              <w:spacing w:after="0" w:line="240" w:lineRule="auto"/>
              <w:jc w:val="right"/>
              <w:rPr>
                <w:rFonts w:eastAsia="Times New Roman" w:cstheme="minorHAnsi"/>
                <w:sz w:val="18"/>
                <w:szCs w:val="18"/>
                <w:lang w:eastAsia="sr-Latn-RS"/>
              </w:rPr>
            </w:pPr>
          </w:p>
        </w:tc>
        <w:tc>
          <w:tcPr>
            <w:tcW w:w="1110" w:type="dxa"/>
            <w:tcBorders>
              <w:top w:val="nil"/>
              <w:left w:val="nil"/>
              <w:bottom w:val="single" w:sz="4" w:space="0" w:color="auto"/>
              <w:right w:val="single" w:sz="4" w:space="0" w:color="auto"/>
            </w:tcBorders>
            <w:shd w:val="clear" w:color="auto" w:fill="auto"/>
            <w:noWrap/>
            <w:vAlign w:val="center"/>
          </w:tcPr>
          <w:p w:rsidR="00A8727F" w:rsidRPr="0002189D" w:rsidRDefault="00A8727F" w:rsidP="00F6154B">
            <w:pPr>
              <w:spacing w:after="0" w:line="240" w:lineRule="auto"/>
              <w:jc w:val="right"/>
              <w:rPr>
                <w:rFonts w:eastAsia="Times New Roman" w:cstheme="minorHAnsi"/>
                <w:sz w:val="18"/>
                <w:szCs w:val="18"/>
                <w:lang w:eastAsia="sr-Latn-RS"/>
              </w:rPr>
            </w:pPr>
          </w:p>
        </w:tc>
      </w:tr>
      <w:tr w:rsidR="00A8727F" w:rsidRPr="0002189D" w:rsidTr="00F6154B">
        <w:trPr>
          <w:trHeight w:val="891"/>
        </w:trPr>
        <w:tc>
          <w:tcPr>
            <w:tcW w:w="2370" w:type="dxa"/>
            <w:tcBorders>
              <w:top w:val="nil"/>
              <w:left w:val="single" w:sz="4" w:space="0" w:color="auto"/>
              <w:bottom w:val="single" w:sz="4" w:space="0" w:color="auto"/>
              <w:right w:val="single" w:sz="4" w:space="0" w:color="auto"/>
            </w:tcBorders>
            <w:shd w:val="clear" w:color="000000" w:fill="B8CCE4"/>
            <w:noWrap/>
          </w:tcPr>
          <w:p w:rsidR="00A8727F" w:rsidRPr="0002189D" w:rsidRDefault="00A8727F" w:rsidP="00F6154B">
            <w:pPr>
              <w:spacing w:after="0" w:line="240" w:lineRule="auto"/>
              <w:jc w:val="center"/>
              <w:rPr>
                <w:rFonts w:eastAsia="Times New Roman" w:cstheme="minorHAnsi"/>
                <w:bCs/>
                <w:sz w:val="18"/>
                <w:szCs w:val="18"/>
                <w:lang w:val="sr-Cyrl-RS" w:eastAsia="sr-Latn-RS"/>
              </w:rPr>
            </w:pPr>
            <w:r w:rsidRPr="0002189D">
              <w:rPr>
                <w:rFonts w:eastAsia="Times New Roman" w:cstheme="minorHAnsi"/>
                <w:bCs/>
                <w:sz w:val="18"/>
                <w:szCs w:val="18"/>
                <w:lang w:val="sr-Cyrl-RS" w:eastAsia="sr-Latn-RS"/>
              </w:rPr>
              <w:t>1014</w:t>
            </w:r>
          </w:p>
        </w:tc>
        <w:tc>
          <w:tcPr>
            <w:tcW w:w="4802" w:type="dxa"/>
            <w:tcBorders>
              <w:top w:val="nil"/>
              <w:left w:val="nil"/>
              <w:bottom w:val="single" w:sz="4" w:space="0" w:color="auto"/>
              <w:right w:val="single" w:sz="4" w:space="0" w:color="auto"/>
            </w:tcBorders>
            <w:shd w:val="clear" w:color="000000" w:fill="B8CCE4"/>
          </w:tcPr>
          <w:p w:rsidR="00A8727F" w:rsidRPr="0002189D" w:rsidRDefault="00A8727F" w:rsidP="00F6154B">
            <w:pPr>
              <w:spacing w:after="0" w:line="240" w:lineRule="auto"/>
              <w:jc w:val="center"/>
              <w:rPr>
                <w:rFonts w:eastAsia="Times New Roman" w:cstheme="minorHAnsi"/>
                <w:bCs/>
                <w:sz w:val="18"/>
                <w:szCs w:val="18"/>
                <w:lang w:val="sr-Cyrl-RS" w:eastAsia="sr-Latn-RS"/>
              </w:rPr>
            </w:pPr>
            <w:r w:rsidRPr="0002189D">
              <w:rPr>
                <w:rFonts w:eastAsia="Times New Roman" w:cstheme="minorHAnsi"/>
                <w:bCs/>
                <w:sz w:val="18"/>
                <w:szCs w:val="18"/>
                <w:lang w:val="sr-Cyrl-RS" w:eastAsia="sr-Latn-RS"/>
              </w:rPr>
              <w:t>Афирмација родне равноправности</w:t>
            </w:r>
          </w:p>
        </w:tc>
        <w:tc>
          <w:tcPr>
            <w:tcW w:w="1338" w:type="dxa"/>
            <w:tcBorders>
              <w:top w:val="nil"/>
              <w:left w:val="nil"/>
              <w:bottom w:val="single" w:sz="4" w:space="0" w:color="auto"/>
              <w:right w:val="single" w:sz="4" w:space="0" w:color="auto"/>
            </w:tcBorders>
            <w:shd w:val="clear" w:color="000000" w:fill="B8CCE4"/>
            <w:noWrap/>
            <w:vAlign w:val="center"/>
          </w:tcPr>
          <w:p w:rsidR="00A8727F" w:rsidRPr="0002189D" w:rsidRDefault="00A8727F" w:rsidP="00A8727F">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6.380.000,00</w:t>
            </w:r>
          </w:p>
        </w:tc>
        <w:tc>
          <w:tcPr>
            <w:tcW w:w="1285" w:type="dxa"/>
            <w:tcBorders>
              <w:top w:val="nil"/>
              <w:left w:val="nil"/>
              <w:bottom w:val="single" w:sz="4" w:space="0" w:color="auto"/>
              <w:right w:val="single" w:sz="4" w:space="0" w:color="auto"/>
            </w:tcBorders>
            <w:shd w:val="clear" w:color="000000" w:fill="B8CCE4"/>
            <w:noWrap/>
            <w:vAlign w:val="center"/>
          </w:tcPr>
          <w:p w:rsidR="00A8727F" w:rsidRPr="0002189D" w:rsidRDefault="00A8727F" w:rsidP="00A8727F">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5.821.709,75</w:t>
            </w:r>
          </w:p>
        </w:tc>
        <w:tc>
          <w:tcPr>
            <w:tcW w:w="1110" w:type="dxa"/>
            <w:tcBorders>
              <w:top w:val="nil"/>
              <w:left w:val="nil"/>
              <w:bottom w:val="single" w:sz="4" w:space="0" w:color="auto"/>
              <w:right w:val="single" w:sz="4" w:space="0" w:color="auto"/>
            </w:tcBorders>
            <w:shd w:val="clear" w:color="000000" w:fill="B8CCE4"/>
            <w:noWrap/>
            <w:vAlign w:val="center"/>
          </w:tcPr>
          <w:p w:rsidR="00A8727F" w:rsidRPr="0002189D" w:rsidRDefault="00A8727F" w:rsidP="00A8727F">
            <w:pPr>
              <w:spacing w:after="0" w:line="240" w:lineRule="auto"/>
              <w:jc w:val="right"/>
              <w:rPr>
                <w:rFonts w:eastAsia="Times New Roman" w:cstheme="minorHAnsi"/>
                <w:sz w:val="18"/>
                <w:szCs w:val="18"/>
                <w:lang w:val="sr-Cyrl-RS" w:eastAsia="sr-Latn-RS"/>
              </w:rPr>
            </w:pPr>
            <w:r w:rsidRPr="0002189D">
              <w:rPr>
                <w:rFonts w:eastAsia="Times New Roman" w:cstheme="minorHAnsi"/>
                <w:sz w:val="18"/>
                <w:szCs w:val="18"/>
                <w:lang w:val="sr-Cyrl-RS" w:eastAsia="sr-Latn-RS"/>
              </w:rPr>
              <w:t>91,25</w:t>
            </w:r>
          </w:p>
        </w:tc>
      </w:tr>
      <w:tr w:rsidR="00A8727F" w:rsidRPr="0002189D" w:rsidTr="00F6154B">
        <w:trPr>
          <w:trHeight w:val="405"/>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Одговорно лице:</w:t>
            </w:r>
          </w:p>
        </w:tc>
        <w:tc>
          <w:tcPr>
            <w:tcW w:w="8535" w:type="dxa"/>
            <w:gridSpan w:val="4"/>
            <w:tcBorders>
              <w:top w:val="single" w:sz="4" w:space="0" w:color="auto"/>
              <w:left w:val="nil"/>
              <w:bottom w:val="single" w:sz="4" w:space="0" w:color="auto"/>
              <w:right w:val="single" w:sz="4" w:space="0" w:color="000000"/>
            </w:tcBorders>
            <w:shd w:val="clear" w:color="auto" w:fill="auto"/>
            <w:noWrap/>
            <w:hideMark/>
          </w:tcPr>
          <w:p w:rsidR="00A8727F" w:rsidRPr="0002189D" w:rsidRDefault="00A8727F" w:rsidP="00F6154B">
            <w:pPr>
              <w:rPr>
                <w:rFonts w:cstheme="minorHAnsi"/>
                <w:color w:val="000000"/>
                <w:sz w:val="18"/>
                <w:szCs w:val="18"/>
              </w:rPr>
            </w:pPr>
            <w:r w:rsidRPr="0002189D">
              <w:rPr>
                <w:rFonts w:cstheme="minorHAnsi"/>
                <w:b/>
                <w:bCs/>
                <w:color w:val="000000"/>
                <w:sz w:val="18"/>
                <w:szCs w:val="18"/>
              </w:rPr>
              <w:t>Светлана Селаковић</w:t>
            </w:r>
            <w:r w:rsidRPr="0002189D">
              <w:rPr>
                <w:rFonts w:cstheme="minorHAnsi"/>
                <w:color w:val="000000"/>
                <w:sz w:val="18"/>
                <w:szCs w:val="18"/>
              </w:rPr>
              <w:t>, в.д. помоћник покрајинског секретара у Сектору за демографију и равноправност полова</w:t>
            </w:r>
          </w:p>
        </w:tc>
      </w:tr>
      <w:tr w:rsidR="00A8727F" w:rsidRPr="0002189D" w:rsidTr="00F6154B">
        <w:trPr>
          <w:trHeight w:val="405"/>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Време трајања пројекта:</w:t>
            </w:r>
          </w:p>
        </w:tc>
        <w:tc>
          <w:tcPr>
            <w:tcW w:w="853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727F" w:rsidRPr="0002189D" w:rsidRDefault="00A8727F" w:rsidP="00F6154B">
            <w:pPr>
              <w:rPr>
                <w:rFonts w:cstheme="minorHAnsi"/>
                <w:color w:val="000000"/>
                <w:sz w:val="18"/>
                <w:szCs w:val="18"/>
              </w:rPr>
            </w:pPr>
            <w:r w:rsidRPr="0002189D">
              <w:rPr>
                <w:rFonts w:cstheme="minorHAnsi"/>
                <w:color w:val="000000"/>
                <w:sz w:val="18"/>
                <w:szCs w:val="18"/>
              </w:rPr>
              <w:t>2019</w:t>
            </w:r>
          </w:p>
        </w:tc>
      </w:tr>
      <w:tr w:rsidR="00A8727F" w:rsidRPr="0002189D" w:rsidTr="00F6154B">
        <w:trPr>
          <w:trHeight w:val="1014"/>
        </w:trPr>
        <w:tc>
          <w:tcPr>
            <w:tcW w:w="2370" w:type="dxa"/>
            <w:tcBorders>
              <w:top w:val="nil"/>
              <w:left w:val="single" w:sz="4" w:space="0" w:color="auto"/>
              <w:bottom w:val="single" w:sz="4" w:space="0" w:color="auto"/>
              <w:right w:val="single" w:sz="4" w:space="0" w:color="auto"/>
            </w:tcBorders>
            <w:shd w:val="clear" w:color="auto" w:fill="auto"/>
            <w:hideMark/>
          </w:tcPr>
          <w:p w:rsidR="00A8727F" w:rsidRPr="0002189D" w:rsidRDefault="00A8727F" w:rsidP="00F6154B">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xml:space="preserve">Опис програмске активности/ пројекта: </w:t>
            </w:r>
          </w:p>
        </w:tc>
        <w:tc>
          <w:tcPr>
            <w:tcW w:w="8535" w:type="dxa"/>
            <w:gridSpan w:val="4"/>
            <w:tcBorders>
              <w:top w:val="single" w:sz="4" w:space="0" w:color="auto"/>
              <w:left w:val="nil"/>
              <w:bottom w:val="single" w:sz="4" w:space="0" w:color="auto"/>
              <w:right w:val="single" w:sz="4" w:space="0" w:color="000000"/>
            </w:tcBorders>
            <w:shd w:val="clear" w:color="auto" w:fill="auto"/>
            <w:vAlign w:val="center"/>
          </w:tcPr>
          <w:p w:rsidR="00A8727F" w:rsidRPr="0002189D" w:rsidRDefault="00A8727F" w:rsidP="00F6154B">
            <w:pPr>
              <w:rPr>
                <w:rFonts w:cstheme="minorHAnsi"/>
                <w:color w:val="000000"/>
                <w:sz w:val="18"/>
                <w:szCs w:val="18"/>
              </w:rPr>
            </w:pPr>
            <w:r w:rsidRPr="0002189D">
              <w:rPr>
                <w:rFonts w:cstheme="minorHAnsi"/>
                <w:color w:val="000000"/>
                <w:sz w:val="18"/>
                <w:szCs w:val="18"/>
              </w:rPr>
              <w:t>Програмска активност Афирмација родне равноправности обухвата  доделу бесповратних средстава удружењима жена ради реализације пројеката намењених унапређењу положаја жена и равноправности полова у АПВ</w:t>
            </w:r>
          </w:p>
        </w:tc>
      </w:tr>
      <w:tr w:rsidR="00A8727F" w:rsidRPr="0002189D" w:rsidTr="00F6154B">
        <w:trPr>
          <w:trHeight w:val="842"/>
        </w:trPr>
        <w:tc>
          <w:tcPr>
            <w:tcW w:w="2370" w:type="dxa"/>
            <w:tcBorders>
              <w:top w:val="nil"/>
              <w:left w:val="single" w:sz="4" w:space="0" w:color="auto"/>
              <w:bottom w:val="single" w:sz="4" w:space="0" w:color="auto"/>
              <w:right w:val="single" w:sz="4" w:space="0" w:color="auto"/>
            </w:tcBorders>
            <w:shd w:val="clear" w:color="auto" w:fill="auto"/>
            <w:hideMark/>
          </w:tcPr>
          <w:p w:rsidR="00A8727F" w:rsidRPr="0002189D" w:rsidRDefault="00A8727F" w:rsidP="00F6154B">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спровођења програмске активности/пројекта:</w:t>
            </w:r>
          </w:p>
        </w:tc>
        <w:tc>
          <w:tcPr>
            <w:tcW w:w="8535" w:type="dxa"/>
            <w:gridSpan w:val="4"/>
            <w:tcBorders>
              <w:top w:val="single" w:sz="4" w:space="0" w:color="auto"/>
              <w:left w:val="nil"/>
              <w:bottom w:val="single" w:sz="4" w:space="0" w:color="auto"/>
              <w:right w:val="single" w:sz="4" w:space="0" w:color="000000"/>
            </w:tcBorders>
            <w:shd w:val="clear" w:color="auto" w:fill="auto"/>
            <w:noWrap/>
          </w:tcPr>
          <w:p w:rsidR="00A8727F" w:rsidRPr="0002189D" w:rsidRDefault="00A8727F" w:rsidP="00F6154B">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val="sr-Cyrl-RS" w:eastAsia="sr-Latn-RS"/>
              </w:rPr>
              <w:t>Програмска активност остварена је у малом проценту обзиром да је њена реализација предвиђена за другу половину текуће године ( конкурс за доделу средстава удружењима за унапређење родне равноправности, штампање и дистрибуција женских роковника  и др.)</w:t>
            </w:r>
          </w:p>
        </w:tc>
      </w:tr>
      <w:tr w:rsidR="00A8727F" w:rsidRPr="0002189D" w:rsidTr="00D3400B">
        <w:trPr>
          <w:trHeight w:val="359"/>
        </w:trPr>
        <w:tc>
          <w:tcPr>
            <w:tcW w:w="2370" w:type="dxa"/>
            <w:tcBorders>
              <w:top w:val="nil"/>
              <w:left w:val="single" w:sz="4" w:space="0" w:color="auto"/>
              <w:bottom w:val="single" w:sz="4" w:space="0" w:color="auto"/>
              <w:right w:val="single" w:sz="4" w:space="0" w:color="auto"/>
            </w:tcBorders>
            <w:shd w:val="clear" w:color="000000" w:fill="B7DEE8"/>
            <w:noWrap/>
            <w:vAlign w:val="bottom"/>
            <w:hideMark/>
          </w:tcPr>
          <w:p w:rsidR="00A8727F" w:rsidRPr="0002189D" w:rsidRDefault="00A8727F" w:rsidP="00F6154B">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Циљ 1:</w:t>
            </w:r>
          </w:p>
        </w:tc>
        <w:tc>
          <w:tcPr>
            <w:tcW w:w="8535"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A8727F" w:rsidRPr="0002189D" w:rsidRDefault="00A8727F" w:rsidP="00D3400B">
            <w:pPr>
              <w:tabs>
                <w:tab w:val="left" w:pos="8182"/>
              </w:tabs>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w:t>
            </w:r>
            <w:r w:rsidRPr="0002189D">
              <w:rPr>
                <w:rFonts w:eastAsia="Times New Roman" w:cstheme="minorHAnsi"/>
                <w:b/>
                <w:bCs/>
                <w:i/>
                <w:iCs/>
                <w:sz w:val="18"/>
                <w:szCs w:val="18"/>
                <w:lang w:eastAsia="sr-Latn-RS"/>
              </w:rPr>
              <w:t>Унапређивање  родне равноправности путем суфинансирања пројеката и активности</w:t>
            </w:r>
            <w:r w:rsidRPr="0002189D">
              <w:rPr>
                <w:rFonts w:eastAsia="Times New Roman" w:cstheme="minorHAnsi"/>
                <w:b/>
                <w:bCs/>
                <w:sz w:val="18"/>
                <w:szCs w:val="18"/>
                <w:lang w:eastAsia="sr-Latn-RS"/>
              </w:rPr>
              <w:tab/>
            </w:r>
          </w:p>
        </w:tc>
      </w:tr>
      <w:tr w:rsidR="00A8727F" w:rsidRPr="0002189D" w:rsidTr="00F6154B">
        <w:trPr>
          <w:trHeight w:val="816"/>
        </w:trPr>
        <w:tc>
          <w:tcPr>
            <w:tcW w:w="2370" w:type="dxa"/>
            <w:vMerge w:val="restart"/>
            <w:tcBorders>
              <w:top w:val="nil"/>
              <w:left w:val="single" w:sz="4" w:space="0" w:color="auto"/>
              <w:bottom w:val="single" w:sz="4" w:space="0" w:color="000000"/>
              <w:right w:val="single" w:sz="4" w:space="0" w:color="auto"/>
            </w:tcBorders>
            <w:shd w:val="clear" w:color="000000" w:fill="DAEEF3"/>
            <w:hideMark/>
          </w:tcPr>
          <w:p w:rsidR="00A8727F" w:rsidRPr="0002189D" w:rsidRDefault="00A8727F" w:rsidP="00F6154B">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1.1  </w:t>
            </w:r>
          </w:p>
        </w:tc>
        <w:tc>
          <w:tcPr>
            <w:tcW w:w="4802" w:type="dxa"/>
            <w:vMerge w:val="restart"/>
            <w:tcBorders>
              <w:top w:val="nil"/>
              <w:left w:val="single" w:sz="4" w:space="0" w:color="auto"/>
              <w:bottom w:val="single" w:sz="4" w:space="0" w:color="000000"/>
              <w:right w:val="single" w:sz="4" w:space="0" w:color="auto"/>
            </w:tcBorders>
            <w:shd w:val="clear" w:color="000000" w:fill="DAEEF3"/>
            <w:hideMark/>
          </w:tcPr>
          <w:p w:rsidR="00A8727F" w:rsidRPr="0002189D" w:rsidRDefault="00A8727F" w:rsidP="00F6154B">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Број подржаних пројеката за унапређење родне равноправности чији су носиоци (подносиоци) жене</w:t>
            </w:r>
            <w:r w:rsidRPr="0002189D">
              <w:rPr>
                <w:rFonts w:eastAsia="Times New Roman" w:cstheme="minorHAnsi"/>
                <w:b/>
                <w:bCs/>
                <w:i/>
                <w:iCs/>
                <w:sz w:val="18"/>
                <w:szCs w:val="18"/>
                <w:lang w:eastAsia="sr-Latn-RS"/>
              </w:rPr>
              <w:tab/>
            </w:r>
          </w:p>
        </w:tc>
        <w:tc>
          <w:tcPr>
            <w:tcW w:w="1338" w:type="dxa"/>
            <w:tcBorders>
              <w:top w:val="nil"/>
              <w:left w:val="nil"/>
              <w:bottom w:val="single" w:sz="4" w:space="0" w:color="auto"/>
              <w:right w:val="single" w:sz="4" w:space="0" w:color="auto"/>
            </w:tcBorders>
            <w:shd w:val="clear" w:color="000000" w:fill="DAEEF3"/>
            <w:vAlign w:val="center"/>
            <w:hideMark/>
          </w:tcPr>
          <w:p w:rsidR="00A8727F" w:rsidRPr="0002189D" w:rsidRDefault="00A8727F" w:rsidP="00F6154B">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285" w:type="dxa"/>
            <w:tcBorders>
              <w:top w:val="nil"/>
              <w:left w:val="nil"/>
              <w:bottom w:val="single" w:sz="4" w:space="0" w:color="auto"/>
              <w:right w:val="single" w:sz="4" w:space="0" w:color="auto"/>
            </w:tcBorders>
            <w:shd w:val="clear" w:color="000000" w:fill="DAEEF3"/>
            <w:vAlign w:val="center"/>
            <w:hideMark/>
          </w:tcPr>
          <w:p w:rsidR="00A8727F" w:rsidRPr="0002189D" w:rsidRDefault="00A8727F" w:rsidP="00F6154B">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A8727F" w:rsidRPr="0002189D" w:rsidRDefault="00A8727F" w:rsidP="00A8727F">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p>
        </w:tc>
      </w:tr>
      <w:tr w:rsidR="00A8727F" w:rsidRPr="0002189D" w:rsidTr="00F6154B">
        <w:trPr>
          <w:trHeight w:val="257"/>
        </w:trPr>
        <w:tc>
          <w:tcPr>
            <w:tcW w:w="2370" w:type="dxa"/>
            <w:vMerge/>
            <w:tcBorders>
              <w:top w:val="nil"/>
              <w:left w:val="single" w:sz="4" w:space="0" w:color="auto"/>
              <w:bottom w:val="single" w:sz="4" w:space="0" w:color="000000"/>
              <w:right w:val="single" w:sz="4" w:space="0" w:color="auto"/>
            </w:tcBorders>
            <w:vAlign w:val="center"/>
            <w:hideMark/>
          </w:tcPr>
          <w:p w:rsidR="00A8727F" w:rsidRPr="0002189D" w:rsidRDefault="00A8727F" w:rsidP="00F6154B">
            <w:pPr>
              <w:spacing w:after="0" w:line="240" w:lineRule="auto"/>
              <w:rPr>
                <w:rFonts w:eastAsia="Times New Roman" w:cstheme="minorHAnsi"/>
                <w:b/>
                <w:bCs/>
                <w:i/>
                <w:iCs/>
                <w:sz w:val="18"/>
                <w:szCs w:val="18"/>
                <w:lang w:eastAsia="sr-Latn-RS"/>
              </w:rPr>
            </w:pPr>
          </w:p>
        </w:tc>
        <w:tc>
          <w:tcPr>
            <w:tcW w:w="4802" w:type="dxa"/>
            <w:vMerge/>
            <w:tcBorders>
              <w:top w:val="nil"/>
              <w:left w:val="single" w:sz="4" w:space="0" w:color="auto"/>
              <w:bottom w:val="single" w:sz="4" w:space="0" w:color="000000"/>
              <w:right w:val="single" w:sz="4" w:space="0" w:color="auto"/>
            </w:tcBorders>
            <w:vAlign w:val="center"/>
            <w:hideMark/>
          </w:tcPr>
          <w:p w:rsidR="00A8727F" w:rsidRPr="0002189D" w:rsidRDefault="00A8727F" w:rsidP="00F6154B">
            <w:pPr>
              <w:spacing w:after="0" w:line="240" w:lineRule="auto"/>
              <w:rPr>
                <w:rFonts w:eastAsia="Times New Roman" w:cstheme="minorHAnsi"/>
                <w:b/>
                <w:bCs/>
                <w:i/>
                <w:iCs/>
                <w:sz w:val="18"/>
                <w:szCs w:val="18"/>
                <w:lang w:eastAsia="sr-Latn-RS"/>
              </w:rPr>
            </w:pPr>
          </w:p>
        </w:tc>
        <w:tc>
          <w:tcPr>
            <w:tcW w:w="1338" w:type="dxa"/>
            <w:tcBorders>
              <w:top w:val="nil"/>
              <w:left w:val="nil"/>
              <w:bottom w:val="single" w:sz="4" w:space="0" w:color="auto"/>
              <w:right w:val="single" w:sz="4" w:space="0" w:color="auto"/>
            </w:tcBorders>
            <w:shd w:val="clear" w:color="000000" w:fill="DAEEF3"/>
            <w:vAlign w:val="bottom"/>
            <w:hideMark/>
          </w:tcPr>
          <w:p w:rsidR="00A8727F" w:rsidRPr="0002189D" w:rsidRDefault="00A8727F" w:rsidP="00A8727F">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32</w:t>
            </w:r>
            <w:r w:rsidRPr="0002189D">
              <w:rPr>
                <w:rFonts w:eastAsia="Times New Roman" w:cstheme="minorHAnsi"/>
                <w:sz w:val="18"/>
                <w:szCs w:val="18"/>
                <w:lang w:eastAsia="sr-Latn-RS"/>
              </w:rPr>
              <w:t> </w:t>
            </w:r>
          </w:p>
        </w:tc>
        <w:tc>
          <w:tcPr>
            <w:tcW w:w="1285" w:type="dxa"/>
            <w:tcBorders>
              <w:top w:val="nil"/>
              <w:left w:val="nil"/>
              <w:bottom w:val="single" w:sz="4" w:space="0" w:color="auto"/>
              <w:right w:val="single" w:sz="4" w:space="0" w:color="auto"/>
            </w:tcBorders>
            <w:shd w:val="clear" w:color="000000" w:fill="DAEEF3"/>
            <w:vAlign w:val="bottom"/>
            <w:hideMark/>
          </w:tcPr>
          <w:p w:rsidR="00A8727F" w:rsidRPr="0002189D" w:rsidRDefault="00A8727F" w:rsidP="00A8727F">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40</w:t>
            </w:r>
          </w:p>
        </w:tc>
        <w:tc>
          <w:tcPr>
            <w:tcW w:w="1110" w:type="dxa"/>
            <w:tcBorders>
              <w:top w:val="nil"/>
              <w:left w:val="nil"/>
              <w:bottom w:val="single" w:sz="4" w:space="0" w:color="auto"/>
              <w:right w:val="single" w:sz="4" w:space="0" w:color="auto"/>
            </w:tcBorders>
            <w:shd w:val="clear" w:color="000000" w:fill="DAEEF3"/>
            <w:vAlign w:val="bottom"/>
            <w:hideMark/>
          </w:tcPr>
          <w:p w:rsidR="00A8727F" w:rsidRPr="0002189D" w:rsidRDefault="000A2CD4" w:rsidP="00F6154B">
            <w:pPr>
              <w:spacing w:after="0" w:line="240" w:lineRule="auto"/>
              <w:jc w:val="right"/>
              <w:rPr>
                <w:rFonts w:eastAsia="Times New Roman" w:cstheme="minorHAnsi"/>
                <w:sz w:val="18"/>
                <w:szCs w:val="18"/>
                <w:lang w:val="sr-Cyrl-RS" w:eastAsia="sr-Latn-RS"/>
              </w:rPr>
            </w:pPr>
            <w:r>
              <w:rPr>
                <w:rFonts w:eastAsia="Times New Roman" w:cstheme="minorHAnsi"/>
                <w:sz w:val="18"/>
                <w:szCs w:val="18"/>
                <w:lang w:val="sr-Cyrl-RS" w:eastAsia="sr-Latn-RS"/>
              </w:rPr>
              <w:t>37</w:t>
            </w:r>
            <w:r w:rsidR="00A8727F" w:rsidRPr="0002189D">
              <w:rPr>
                <w:rFonts w:eastAsia="Times New Roman" w:cstheme="minorHAnsi"/>
                <w:sz w:val="18"/>
                <w:szCs w:val="18"/>
                <w:lang w:eastAsia="sr-Latn-RS"/>
              </w:rPr>
              <w:t> </w:t>
            </w:r>
          </w:p>
        </w:tc>
      </w:tr>
      <w:tr w:rsidR="00A8727F" w:rsidRPr="0002189D" w:rsidTr="00F6154B">
        <w:trPr>
          <w:trHeight w:val="257"/>
        </w:trPr>
        <w:tc>
          <w:tcPr>
            <w:tcW w:w="2370" w:type="dxa"/>
            <w:tcBorders>
              <w:top w:val="nil"/>
              <w:left w:val="single" w:sz="4" w:space="0" w:color="auto"/>
              <w:bottom w:val="single" w:sz="4" w:space="0" w:color="auto"/>
              <w:right w:val="single" w:sz="4" w:space="0" w:color="auto"/>
            </w:tcBorders>
            <w:shd w:val="clear" w:color="auto" w:fill="auto"/>
            <w:noWrap/>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535" w:type="dxa"/>
            <w:gridSpan w:val="4"/>
            <w:tcBorders>
              <w:top w:val="single" w:sz="4" w:space="0" w:color="auto"/>
              <w:left w:val="nil"/>
              <w:bottom w:val="single" w:sz="4" w:space="0" w:color="auto"/>
              <w:right w:val="single" w:sz="4" w:space="0" w:color="000000"/>
            </w:tcBorders>
            <w:shd w:val="clear" w:color="auto" w:fill="auto"/>
            <w:hideMark/>
          </w:tcPr>
          <w:p w:rsidR="00A8727F" w:rsidRPr="0002189D" w:rsidRDefault="00A8727F" w:rsidP="00F6154B">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2017</w:t>
            </w:r>
          </w:p>
        </w:tc>
      </w:tr>
      <w:tr w:rsidR="00A8727F" w:rsidRPr="0002189D" w:rsidTr="00F6154B">
        <w:trPr>
          <w:trHeight w:val="257"/>
        </w:trPr>
        <w:tc>
          <w:tcPr>
            <w:tcW w:w="2370" w:type="dxa"/>
            <w:tcBorders>
              <w:top w:val="nil"/>
              <w:left w:val="single" w:sz="4" w:space="0" w:color="auto"/>
              <w:bottom w:val="single" w:sz="4" w:space="0" w:color="auto"/>
              <w:right w:val="single" w:sz="4" w:space="0" w:color="auto"/>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535" w:type="dxa"/>
            <w:gridSpan w:val="4"/>
            <w:tcBorders>
              <w:top w:val="single" w:sz="4" w:space="0" w:color="auto"/>
              <w:left w:val="nil"/>
              <w:bottom w:val="single" w:sz="4" w:space="0" w:color="auto"/>
              <w:right w:val="single" w:sz="4" w:space="0" w:color="000000"/>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A8727F" w:rsidRPr="0002189D" w:rsidTr="00F6154B">
        <w:trPr>
          <w:trHeight w:val="257"/>
        </w:trPr>
        <w:tc>
          <w:tcPr>
            <w:tcW w:w="2370" w:type="dxa"/>
            <w:tcBorders>
              <w:top w:val="nil"/>
              <w:left w:val="single" w:sz="4" w:space="0" w:color="auto"/>
              <w:bottom w:val="single" w:sz="4" w:space="0" w:color="auto"/>
              <w:right w:val="single" w:sz="4" w:space="0" w:color="auto"/>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535" w:type="dxa"/>
            <w:gridSpan w:val="4"/>
            <w:tcBorders>
              <w:top w:val="single" w:sz="4" w:space="0" w:color="auto"/>
              <w:left w:val="nil"/>
              <w:bottom w:val="single" w:sz="4" w:space="0" w:color="auto"/>
              <w:right w:val="single" w:sz="4" w:space="0" w:color="000000"/>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Конкурсна документација</w:t>
            </w:r>
          </w:p>
        </w:tc>
      </w:tr>
      <w:tr w:rsidR="00A8727F" w:rsidRPr="0002189D" w:rsidTr="00F6154B">
        <w:trPr>
          <w:trHeight w:val="665"/>
        </w:trPr>
        <w:tc>
          <w:tcPr>
            <w:tcW w:w="2370" w:type="dxa"/>
            <w:tcBorders>
              <w:top w:val="nil"/>
              <w:left w:val="single" w:sz="4" w:space="0" w:color="auto"/>
              <w:bottom w:val="single" w:sz="4" w:space="0" w:color="auto"/>
              <w:right w:val="single" w:sz="4" w:space="0" w:color="auto"/>
            </w:tcBorders>
            <w:shd w:val="clear" w:color="auto" w:fill="auto"/>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535" w:type="dxa"/>
            <w:gridSpan w:val="4"/>
            <w:tcBorders>
              <w:top w:val="single" w:sz="4" w:space="0" w:color="auto"/>
              <w:left w:val="nil"/>
              <w:bottom w:val="single" w:sz="4" w:space="0" w:color="auto"/>
              <w:right w:val="single" w:sz="4" w:space="0" w:color="000000"/>
            </w:tcBorders>
            <w:shd w:val="clear" w:color="auto" w:fill="auto"/>
            <w:hideMark/>
          </w:tcPr>
          <w:p w:rsidR="00A8727F" w:rsidRPr="0002189D" w:rsidRDefault="00A8727F" w:rsidP="00F6154B">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xml:space="preserve"> Секретаријат </w:t>
            </w:r>
            <w:r w:rsidRPr="0002189D">
              <w:rPr>
                <w:rFonts w:eastAsia="Times New Roman" w:cstheme="minorHAnsi"/>
                <w:sz w:val="18"/>
                <w:szCs w:val="18"/>
                <w:lang w:val="sr-Cyrl-RS" w:eastAsia="sr-Latn-RS"/>
              </w:rPr>
              <w:t xml:space="preserve"> </w:t>
            </w:r>
            <w:r w:rsidRPr="0002189D">
              <w:rPr>
                <w:rFonts w:eastAsia="Times New Roman" w:cstheme="minorHAnsi"/>
                <w:sz w:val="18"/>
                <w:szCs w:val="18"/>
                <w:lang w:eastAsia="sr-Latn-RS"/>
              </w:rPr>
              <w:t>распи</w:t>
            </w:r>
            <w:r w:rsidRPr="0002189D">
              <w:rPr>
                <w:rFonts w:eastAsia="Times New Roman" w:cstheme="minorHAnsi"/>
                <w:sz w:val="18"/>
                <w:szCs w:val="18"/>
                <w:lang w:val="sr-Cyrl-RS" w:eastAsia="sr-Latn-RS"/>
              </w:rPr>
              <w:t xml:space="preserve">сује </w:t>
            </w:r>
            <w:r w:rsidRPr="0002189D">
              <w:rPr>
                <w:rFonts w:eastAsia="Times New Roman" w:cstheme="minorHAnsi"/>
                <w:sz w:val="18"/>
                <w:szCs w:val="18"/>
                <w:lang w:eastAsia="sr-Latn-RS"/>
              </w:rPr>
              <w:t>јавни конкурс  за доделу бесповратних средстава удружењима за унапређење родне равноправности</w:t>
            </w:r>
          </w:p>
        </w:tc>
      </w:tr>
      <w:tr w:rsidR="00A8727F" w:rsidRPr="0002189D" w:rsidTr="00D3400B">
        <w:trPr>
          <w:trHeight w:val="401"/>
        </w:trPr>
        <w:tc>
          <w:tcPr>
            <w:tcW w:w="2370" w:type="dxa"/>
            <w:tcBorders>
              <w:top w:val="nil"/>
              <w:left w:val="single" w:sz="4" w:space="0" w:color="auto"/>
              <w:bottom w:val="single" w:sz="4" w:space="0" w:color="auto"/>
              <w:right w:val="single" w:sz="4" w:space="0" w:color="auto"/>
            </w:tcBorders>
            <w:shd w:val="clear" w:color="auto" w:fill="auto"/>
            <w:hideMark/>
          </w:tcPr>
          <w:p w:rsidR="00A8727F" w:rsidRPr="0002189D" w:rsidRDefault="00A8727F" w:rsidP="00F6154B">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535" w:type="dxa"/>
            <w:gridSpan w:val="4"/>
            <w:tcBorders>
              <w:top w:val="single" w:sz="4" w:space="0" w:color="auto"/>
              <w:left w:val="nil"/>
              <w:bottom w:val="single" w:sz="4" w:space="0" w:color="auto"/>
              <w:right w:val="single" w:sz="4" w:space="0" w:color="000000"/>
            </w:tcBorders>
            <w:shd w:val="clear" w:color="auto" w:fill="auto"/>
            <w:hideMark/>
          </w:tcPr>
          <w:p w:rsidR="00A8727F" w:rsidRPr="0002189D" w:rsidRDefault="004B46E1" w:rsidP="004B46E1">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val="sr-Cyrl-RS" w:eastAsia="sr-Latn-RS"/>
              </w:rPr>
              <w:t>У односу на дефинисану конкурсну документацију и пристигле пријаве (</w:t>
            </w:r>
            <w:r>
              <w:rPr>
                <w:rFonts w:eastAsia="Times New Roman" w:cstheme="minorHAnsi"/>
                <w:i/>
                <w:iCs/>
                <w:sz w:val="18"/>
                <w:szCs w:val="18"/>
                <w:lang w:val="sr-Cyrl-RS" w:eastAsia="sr-Latn-RS"/>
              </w:rPr>
              <w:t>138</w:t>
            </w:r>
            <w:r w:rsidRPr="0002189D">
              <w:rPr>
                <w:rFonts w:eastAsia="Times New Roman" w:cstheme="minorHAnsi"/>
                <w:i/>
                <w:iCs/>
                <w:sz w:val="18"/>
                <w:szCs w:val="18"/>
                <w:lang w:val="sr-Cyrl-RS" w:eastAsia="sr-Latn-RS"/>
              </w:rPr>
              <w:t xml:space="preserve">) додељена су средства за </w:t>
            </w:r>
            <w:r>
              <w:rPr>
                <w:rFonts w:eastAsia="Times New Roman" w:cstheme="minorHAnsi"/>
                <w:i/>
                <w:iCs/>
                <w:sz w:val="18"/>
                <w:szCs w:val="18"/>
                <w:lang w:val="sr-Cyrl-RS" w:eastAsia="sr-Latn-RS"/>
              </w:rPr>
              <w:t>37</w:t>
            </w:r>
            <w:r w:rsidRPr="0002189D">
              <w:rPr>
                <w:rFonts w:eastAsia="Times New Roman" w:cstheme="minorHAnsi"/>
                <w:i/>
                <w:iCs/>
                <w:sz w:val="18"/>
                <w:szCs w:val="18"/>
                <w:lang w:val="sr-Cyrl-RS" w:eastAsia="sr-Latn-RS"/>
              </w:rPr>
              <w:t xml:space="preserve"> пројекат</w:t>
            </w:r>
            <w:r>
              <w:rPr>
                <w:rFonts w:eastAsia="Times New Roman" w:cstheme="minorHAnsi"/>
                <w:i/>
                <w:iCs/>
                <w:sz w:val="18"/>
                <w:szCs w:val="18"/>
                <w:lang w:val="sr-Cyrl-RS" w:eastAsia="sr-Latn-RS"/>
              </w:rPr>
              <w:t>а</w:t>
            </w:r>
            <w:r w:rsidRPr="0002189D">
              <w:rPr>
                <w:rFonts w:eastAsia="Times New Roman" w:cstheme="minorHAnsi"/>
                <w:i/>
                <w:iCs/>
                <w:sz w:val="18"/>
                <w:szCs w:val="18"/>
                <w:lang w:val="sr-Cyrl-RS" w:eastAsia="sr-Latn-RS"/>
              </w:rPr>
              <w:t xml:space="preserve"> односно удружења која су испуњавала услове конкурса.</w:t>
            </w:r>
          </w:p>
        </w:tc>
      </w:tr>
      <w:tr w:rsidR="00A8727F" w:rsidRPr="0002189D" w:rsidTr="00F6154B">
        <w:trPr>
          <w:trHeight w:val="816"/>
        </w:trPr>
        <w:tc>
          <w:tcPr>
            <w:tcW w:w="2370" w:type="dxa"/>
            <w:vMerge w:val="restart"/>
            <w:tcBorders>
              <w:top w:val="nil"/>
              <w:left w:val="single" w:sz="4" w:space="0" w:color="auto"/>
              <w:bottom w:val="single" w:sz="4" w:space="0" w:color="000000"/>
              <w:right w:val="single" w:sz="4" w:space="0" w:color="auto"/>
            </w:tcBorders>
            <w:shd w:val="clear" w:color="000000" w:fill="DAEEF3"/>
            <w:hideMark/>
          </w:tcPr>
          <w:p w:rsidR="00A8727F" w:rsidRPr="0002189D" w:rsidRDefault="00A8727F" w:rsidP="00F6154B">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Индикатор 1.</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  </w:t>
            </w:r>
          </w:p>
        </w:tc>
        <w:tc>
          <w:tcPr>
            <w:tcW w:w="4802" w:type="dxa"/>
            <w:vMerge w:val="restart"/>
            <w:tcBorders>
              <w:top w:val="nil"/>
              <w:left w:val="single" w:sz="4" w:space="0" w:color="auto"/>
              <w:bottom w:val="single" w:sz="4" w:space="0" w:color="000000"/>
              <w:right w:val="single" w:sz="4" w:space="0" w:color="auto"/>
            </w:tcBorders>
            <w:shd w:val="clear" w:color="000000" w:fill="DAEEF3"/>
            <w:hideMark/>
          </w:tcPr>
          <w:p w:rsidR="00A8727F" w:rsidRPr="0002189D" w:rsidRDefault="00A8727F" w:rsidP="00F6154B">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Број организованих обука, едукација, скупова и других активнос</w:t>
            </w:r>
            <w:r w:rsidRPr="0002189D">
              <w:rPr>
                <w:rFonts w:eastAsia="Times New Roman" w:cstheme="minorHAnsi"/>
                <w:b/>
                <w:bCs/>
                <w:i/>
                <w:iCs/>
                <w:sz w:val="18"/>
                <w:szCs w:val="18"/>
                <w:lang w:val="sr-Cyrl-RS" w:eastAsia="sr-Latn-RS"/>
              </w:rPr>
              <w:t xml:space="preserve">ти </w:t>
            </w:r>
            <w:r w:rsidRPr="0002189D">
              <w:rPr>
                <w:rFonts w:eastAsia="Times New Roman" w:cstheme="minorHAnsi"/>
                <w:b/>
                <w:bCs/>
                <w:i/>
                <w:iCs/>
                <w:sz w:val="18"/>
                <w:szCs w:val="18"/>
                <w:lang w:eastAsia="sr-Latn-RS"/>
              </w:rPr>
              <w:t xml:space="preserve"> у организацији удружења жена уз финансијску подршку Секретаријата</w:t>
            </w:r>
            <w:r w:rsidRPr="0002189D">
              <w:rPr>
                <w:rFonts w:eastAsia="Times New Roman" w:cstheme="minorHAnsi"/>
                <w:b/>
                <w:bCs/>
                <w:i/>
                <w:iCs/>
                <w:sz w:val="18"/>
                <w:szCs w:val="18"/>
                <w:lang w:eastAsia="sr-Latn-RS"/>
              </w:rPr>
              <w:tab/>
            </w:r>
          </w:p>
        </w:tc>
        <w:tc>
          <w:tcPr>
            <w:tcW w:w="1338" w:type="dxa"/>
            <w:tcBorders>
              <w:top w:val="nil"/>
              <w:left w:val="nil"/>
              <w:bottom w:val="single" w:sz="4" w:space="0" w:color="auto"/>
              <w:right w:val="single" w:sz="4" w:space="0" w:color="auto"/>
            </w:tcBorders>
            <w:shd w:val="clear" w:color="000000" w:fill="DAEEF3"/>
            <w:vAlign w:val="center"/>
            <w:hideMark/>
          </w:tcPr>
          <w:p w:rsidR="00A8727F" w:rsidRPr="0002189D" w:rsidRDefault="00A8727F" w:rsidP="00F6154B">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285" w:type="dxa"/>
            <w:tcBorders>
              <w:top w:val="nil"/>
              <w:left w:val="nil"/>
              <w:bottom w:val="single" w:sz="4" w:space="0" w:color="auto"/>
              <w:right w:val="single" w:sz="4" w:space="0" w:color="auto"/>
            </w:tcBorders>
            <w:shd w:val="clear" w:color="000000" w:fill="DAEEF3"/>
            <w:vAlign w:val="center"/>
            <w:hideMark/>
          </w:tcPr>
          <w:p w:rsidR="00A8727F" w:rsidRPr="0002189D" w:rsidRDefault="00A8727F" w:rsidP="00F6154B">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A8727F" w:rsidRPr="0002189D" w:rsidRDefault="00A8727F" w:rsidP="00A8727F">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p>
        </w:tc>
      </w:tr>
      <w:tr w:rsidR="00A8727F" w:rsidRPr="0002189D" w:rsidTr="00F6154B">
        <w:trPr>
          <w:trHeight w:val="257"/>
        </w:trPr>
        <w:tc>
          <w:tcPr>
            <w:tcW w:w="2370" w:type="dxa"/>
            <w:vMerge/>
            <w:tcBorders>
              <w:top w:val="nil"/>
              <w:left w:val="single" w:sz="4" w:space="0" w:color="auto"/>
              <w:bottom w:val="single" w:sz="4" w:space="0" w:color="000000"/>
              <w:right w:val="single" w:sz="4" w:space="0" w:color="auto"/>
            </w:tcBorders>
            <w:vAlign w:val="center"/>
            <w:hideMark/>
          </w:tcPr>
          <w:p w:rsidR="00A8727F" w:rsidRPr="0002189D" w:rsidRDefault="00A8727F" w:rsidP="00F6154B">
            <w:pPr>
              <w:spacing w:after="0" w:line="240" w:lineRule="auto"/>
              <w:rPr>
                <w:rFonts w:eastAsia="Times New Roman" w:cstheme="minorHAnsi"/>
                <w:b/>
                <w:bCs/>
                <w:i/>
                <w:iCs/>
                <w:sz w:val="18"/>
                <w:szCs w:val="18"/>
                <w:lang w:eastAsia="sr-Latn-RS"/>
              </w:rPr>
            </w:pPr>
          </w:p>
        </w:tc>
        <w:tc>
          <w:tcPr>
            <w:tcW w:w="4802" w:type="dxa"/>
            <w:vMerge/>
            <w:tcBorders>
              <w:top w:val="nil"/>
              <w:left w:val="single" w:sz="4" w:space="0" w:color="auto"/>
              <w:bottom w:val="single" w:sz="4" w:space="0" w:color="000000"/>
              <w:right w:val="single" w:sz="4" w:space="0" w:color="auto"/>
            </w:tcBorders>
            <w:vAlign w:val="center"/>
            <w:hideMark/>
          </w:tcPr>
          <w:p w:rsidR="00A8727F" w:rsidRPr="0002189D" w:rsidRDefault="00A8727F" w:rsidP="00F6154B">
            <w:pPr>
              <w:spacing w:after="0" w:line="240" w:lineRule="auto"/>
              <w:rPr>
                <w:rFonts w:eastAsia="Times New Roman" w:cstheme="minorHAnsi"/>
                <w:b/>
                <w:bCs/>
                <w:i/>
                <w:iCs/>
                <w:sz w:val="18"/>
                <w:szCs w:val="18"/>
                <w:lang w:eastAsia="sr-Latn-RS"/>
              </w:rPr>
            </w:pPr>
          </w:p>
        </w:tc>
        <w:tc>
          <w:tcPr>
            <w:tcW w:w="1338" w:type="dxa"/>
            <w:tcBorders>
              <w:top w:val="nil"/>
              <w:left w:val="nil"/>
              <w:bottom w:val="single" w:sz="4" w:space="0" w:color="auto"/>
              <w:right w:val="single" w:sz="4" w:space="0" w:color="auto"/>
            </w:tcBorders>
            <w:shd w:val="clear" w:color="000000" w:fill="DAEEF3"/>
            <w:vAlign w:val="bottom"/>
            <w:hideMark/>
          </w:tcPr>
          <w:p w:rsidR="00A8727F" w:rsidRPr="0002189D" w:rsidRDefault="00A8727F" w:rsidP="00F6154B">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0</w:t>
            </w:r>
            <w:r w:rsidRPr="0002189D">
              <w:rPr>
                <w:rFonts w:eastAsia="Times New Roman" w:cstheme="minorHAnsi"/>
                <w:sz w:val="18"/>
                <w:szCs w:val="18"/>
                <w:lang w:eastAsia="sr-Latn-RS"/>
              </w:rPr>
              <w:t> </w:t>
            </w:r>
          </w:p>
        </w:tc>
        <w:tc>
          <w:tcPr>
            <w:tcW w:w="1285" w:type="dxa"/>
            <w:tcBorders>
              <w:top w:val="nil"/>
              <w:left w:val="nil"/>
              <w:bottom w:val="single" w:sz="4" w:space="0" w:color="auto"/>
              <w:right w:val="single" w:sz="4" w:space="0" w:color="auto"/>
            </w:tcBorders>
            <w:shd w:val="clear" w:color="000000" w:fill="DAEEF3"/>
            <w:vAlign w:val="bottom"/>
            <w:hideMark/>
          </w:tcPr>
          <w:p w:rsidR="00A8727F" w:rsidRPr="0002189D" w:rsidRDefault="00A8727F" w:rsidP="00F6154B">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10</w:t>
            </w:r>
            <w:r w:rsidRPr="0002189D">
              <w:rPr>
                <w:rFonts w:eastAsia="Times New Roman" w:cstheme="minorHAnsi"/>
                <w:sz w:val="18"/>
                <w:szCs w:val="18"/>
                <w:lang w:eastAsia="sr-Latn-RS"/>
              </w:rPr>
              <w:t> </w:t>
            </w:r>
          </w:p>
        </w:tc>
        <w:tc>
          <w:tcPr>
            <w:tcW w:w="1110" w:type="dxa"/>
            <w:tcBorders>
              <w:top w:val="nil"/>
              <w:left w:val="nil"/>
              <w:bottom w:val="single" w:sz="4" w:space="0" w:color="auto"/>
              <w:right w:val="single" w:sz="4" w:space="0" w:color="auto"/>
            </w:tcBorders>
            <w:shd w:val="clear" w:color="000000" w:fill="DAEEF3"/>
            <w:vAlign w:val="bottom"/>
            <w:hideMark/>
          </w:tcPr>
          <w:p w:rsidR="00A8727F" w:rsidRPr="000A2CD4" w:rsidRDefault="000A2CD4" w:rsidP="00A8727F">
            <w:pPr>
              <w:spacing w:after="0" w:line="240" w:lineRule="auto"/>
              <w:jc w:val="right"/>
              <w:rPr>
                <w:rFonts w:eastAsia="Times New Roman" w:cstheme="minorHAnsi"/>
                <w:sz w:val="18"/>
                <w:szCs w:val="18"/>
                <w:lang w:val="sr-Cyrl-RS" w:eastAsia="sr-Latn-RS"/>
              </w:rPr>
            </w:pPr>
            <w:r>
              <w:rPr>
                <w:rFonts w:eastAsia="Times New Roman" w:cstheme="minorHAnsi"/>
                <w:sz w:val="18"/>
                <w:szCs w:val="18"/>
                <w:lang w:val="sr-Cyrl-RS" w:eastAsia="sr-Latn-RS"/>
              </w:rPr>
              <w:t>11</w:t>
            </w:r>
          </w:p>
        </w:tc>
      </w:tr>
      <w:tr w:rsidR="00A8727F" w:rsidRPr="0002189D" w:rsidTr="00F6154B">
        <w:trPr>
          <w:trHeight w:val="257"/>
        </w:trPr>
        <w:tc>
          <w:tcPr>
            <w:tcW w:w="2370" w:type="dxa"/>
            <w:tcBorders>
              <w:top w:val="nil"/>
              <w:left w:val="single" w:sz="4" w:space="0" w:color="auto"/>
              <w:bottom w:val="single" w:sz="4" w:space="0" w:color="auto"/>
              <w:right w:val="single" w:sz="4" w:space="0" w:color="auto"/>
            </w:tcBorders>
            <w:shd w:val="clear" w:color="auto" w:fill="auto"/>
            <w:noWrap/>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535" w:type="dxa"/>
            <w:gridSpan w:val="4"/>
            <w:tcBorders>
              <w:top w:val="single" w:sz="4" w:space="0" w:color="auto"/>
              <w:left w:val="nil"/>
              <w:bottom w:val="single" w:sz="4" w:space="0" w:color="auto"/>
              <w:right w:val="single" w:sz="4" w:space="0" w:color="000000"/>
            </w:tcBorders>
            <w:shd w:val="clear" w:color="auto" w:fill="auto"/>
            <w:hideMark/>
          </w:tcPr>
          <w:p w:rsidR="00A8727F" w:rsidRPr="0002189D" w:rsidRDefault="00A8727F" w:rsidP="00F6154B">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0002189D" w:rsidRPr="0002189D">
              <w:rPr>
                <w:rFonts w:eastAsia="Times New Roman" w:cstheme="minorHAnsi"/>
                <w:i/>
                <w:iCs/>
                <w:sz w:val="18"/>
                <w:szCs w:val="18"/>
                <w:lang w:val="sr-Cyrl-RS" w:eastAsia="sr-Latn-RS"/>
              </w:rPr>
              <w:t>Нови индикатор од 2019. године</w:t>
            </w:r>
          </w:p>
        </w:tc>
      </w:tr>
      <w:tr w:rsidR="00A8727F" w:rsidRPr="0002189D" w:rsidTr="00F6154B">
        <w:trPr>
          <w:trHeight w:val="257"/>
        </w:trPr>
        <w:tc>
          <w:tcPr>
            <w:tcW w:w="2370" w:type="dxa"/>
            <w:tcBorders>
              <w:top w:val="nil"/>
              <w:left w:val="single" w:sz="4" w:space="0" w:color="auto"/>
              <w:bottom w:val="single" w:sz="4" w:space="0" w:color="auto"/>
              <w:right w:val="single" w:sz="4" w:space="0" w:color="auto"/>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535" w:type="dxa"/>
            <w:gridSpan w:val="4"/>
            <w:tcBorders>
              <w:top w:val="single" w:sz="4" w:space="0" w:color="auto"/>
              <w:left w:val="nil"/>
              <w:bottom w:val="single" w:sz="4" w:space="0" w:color="auto"/>
              <w:right w:val="single" w:sz="4" w:space="0" w:color="000000"/>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A8727F" w:rsidRPr="0002189D" w:rsidTr="00F6154B">
        <w:trPr>
          <w:trHeight w:val="257"/>
        </w:trPr>
        <w:tc>
          <w:tcPr>
            <w:tcW w:w="2370" w:type="dxa"/>
            <w:tcBorders>
              <w:top w:val="nil"/>
              <w:left w:val="single" w:sz="4" w:space="0" w:color="auto"/>
              <w:bottom w:val="single" w:sz="4" w:space="0" w:color="auto"/>
              <w:right w:val="single" w:sz="4" w:space="0" w:color="auto"/>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535" w:type="dxa"/>
            <w:gridSpan w:val="4"/>
            <w:tcBorders>
              <w:top w:val="single" w:sz="4" w:space="0" w:color="auto"/>
              <w:left w:val="nil"/>
              <w:bottom w:val="single" w:sz="4" w:space="0" w:color="auto"/>
              <w:right w:val="single" w:sz="4" w:space="0" w:color="000000"/>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Извештаји о раду Секретаријата</w:t>
            </w:r>
          </w:p>
        </w:tc>
      </w:tr>
      <w:tr w:rsidR="00A8727F" w:rsidRPr="0002189D" w:rsidTr="00F6154B">
        <w:trPr>
          <w:trHeight w:val="359"/>
        </w:trPr>
        <w:tc>
          <w:tcPr>
            <w:tcW w:w="2370" w:type="dxa"/>
            <w:tcBorders>
              <w:top w:val="nil"/>
              <w:left w:val="single" w:sz="4" w:space="0" w:color="auto"/>
              <w:bottom w:val="single" w:sz="4" w:space="0" w:color="auto"/>
              <w:right w:val="single" w:sz="4" w:space="0" w:color="auto"/>
            </w:tcBorders>
            <w:shd w:val="clear" w:color="auto" w:fill="auto"/>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535" w:type="dxa"/>
            <w:gridSpan w:val="4"/>
            <w:tcBorders>
              <w:top w:val="single" w:sz="4" w:space="0" w:color="auto"/>
              <w:left w:val="nil"/>
              <w:bottom w:val="single" w:sz="4" w:space="0" w:color="auto"/>
              <w:right w:val="single" w:sz="4" w:space="0" w:color="000000"/>
            </w:tcBorders>
            <w:shd w:val="clear" w:color="auto" w:fill="auto"/>
            <w:hideMark/>
          </w:tcPr>
          <w:p w:rsidR="00A8727F" w:rsidRPr="0002189D" w:rsidRDefault="00A8727F" w:rsidP="00F6154B">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p>
        </w:tc>
      </w:tr>
      <w:tr w:rsidR="00A8727F" w:rsidRPr="0002189D" w:rsidTr="00F6154B">
        <w:trPr>
          <w:trHeight w:val="861"/>
        </w:trPr>
        <w:tc>
          <w:tcPr>
            <w:tcW w:w="2370" w:type="dxa"/>
            <w:tcBorders>
              <w:top w:val="nil"/>
              <w:left w:val="single" w:sz="4" w:space="0" w:color="auto"/>
              <w:bottom w:val="single" w:sz="4" w:space="0" w:color="auto"/>
              <w:right w:val="single" w:sz="4" w:space="0" w:color="auto"/>
            </w:tcBorders>
            <w:shd w:val="clear" w:color="auto" w:fill="auto"/>
            <w:hideMark/>
          </w:tcPr>
          <w:p w:rsidR="00A8727F" w:rsidRPr="0002189D" w:rsidRDefault="00A8727F" w:rsidP="00F6154B">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lastRenderedPageBreak/>
              <w:t>Образложење одступања од циљне вредности:</w:t>
            </w:r>
          </w:p>
        </w:tc>
        <w:tc>
          <w:tcPr>
            <w:tcW w:w="8535" w:type="dxa"/>
            <w:gridSpan w:val="4"/>
            <w:tcBorders>
              <w:top w:val="single" w:sz="4" w:space="0" w:color="auto"/>
              <w:left w:val="nil"/>
              <w:bottom w:val="single" w:sz="4" w:space="0" w:color="auto"/>
              <w:right w:val="single" w:sz="4" w:space="0" w:color="000000"/>
            </w:tcBorders>
            <w:shd w:val="clear" w:color="auto" w:fill="auto"/>
            <w:hideMark/>
          </w:tcPr>
          <w:p w:rsidR="00A8727F" w:rsidRPr="0002189D" w:rsidRDefault="00A8727F" w:rsidP="004B46E1">
            <w:pPr>
              <w:spacing w:after="0" w:line="240" w:lineRule="auto"/>
              <w:jc w:val="both"/>
              <w:rPr>
                <w:rFonts w:eastAsia="Times New Roman" w:cstheme="minorHAnsi"/>
                <w:i/>
                <w:iCs/>
                <w:sz w:val="18"/>
                <w:szCs w:val="18"/>
                <w:lang w:val="sr-Cyrl-RS" w:eastAsia="sr-Latn-RS"/>
              </w:rPr>
            </w:pPr>
            <w:r w:rsidRPr="0002189D">
              <w:rPr>
                <w:rFonts w:eastAsia="Times New Roman" w:cstheme="minorHAnsi"/>
                <w:i/>
                <w:iCs/>
                <w:sz w:val="18"/>
                <w:szCs w:val="18"/>
                <w:lang w:eastAsia="sr-Latn-RS"/>
              </w:rPr>
              <w:t> </w:t>
            </w:r>
          </w:p>
        </w:tc>
      </w:tr>
      <w:tr w:rsidR="00A8727F" w:rsidRPr="0002189D" w:rsidTr="00F6154B">
        <w:trPr>
          <w:trHeight w:val="257"/>
        </w:trPr>
        <w:tc>
          <w:tcPr>
            <w:tcW w:w="2370" w:type="dxa"/>
            <w:tcBorders>
              <w:top w:val="nil"/>
              <w:left w:val="single" w:sz="4" w:space="0" w:color="auto"/>
              <w:bottom w:val="single" w:sz="4" w:space="0" w:color="auto"/>
              <w:right w:val="single" w:sz="4" w:space="0" w:color="auto"/>
            </w:tcBorders>
            <w:shd w:val="clear" w:color="000000" w:fill="B7DEE8"/>
            <w:noWrap/>
            <w:vAlign w:val="bottom"/>
            <w:hideMark/>
          </w:tcPr>
          <w:p w:rsidR="00A8727F" w:rsidRPr="0002189D" w:rsidRDefault="00A8727F" w:rsidP="00F6154B">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xml:space="preserve">Циљ </w:t>
            </w:r>
            <w:r w:rsidRPr="0002189D">
              <w:rPr>
                <w:rFonts w:eastAsia="Times New Roman" w:cstheme="minorHAnsi"/>
                <w:b/>
                <w:bCs/>
                <w:sz w:val="18"/>
                <w:szCs w:val="18"/>
                <w:lang w:val="sr-Cyrl-RS" w:eastAsia="sr-Latn-RS"/>
              </w:rPr>
              <w:t>2</w:t>
            </w:r>
            <w:r w:rsidRPr="0002189D">
              <w:rPr>
                <w:rFonts w:eastAsia="Times New Roman" w:cstheme="minorHAnsi"/>
                <w:b/>
                <w:bCs/>
                <w:sz w:val="18"/>
                <w:szCs w:val="18"/>
                <w:lang w:eastAsia="sr-Latn-RS"/>
              </w:rPr>
              <w:t>:</w:t>
            </w:r>
          </w:p>
        </w:tc>
        <w:tc>
          <w:tcPr>
            <w:tcW w:w="8535"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A8727F" w:rsidRPr="0002189D" w:rsidRDefault="00A8727F" w:rsidP="00F6154B">
            <w:pPr>
              <w:spacing w:after="0" w:line="240" w:lineRule="auto"/>
              <w:rPr>
                <w:rFonts w:eastAsia="Times New Roman" w:cstheme="minorHAnsi"/>
                <w:b/>
                <w:bCs/>
                <w:sz w:val="18"/>
                <w:szCs w:val="18"/>
                <w:lang w:eastAsia="sr-Latn-RS"/>
              </w:rPr>
            </w:pPr>
            <w:r w:rsidRPr="0002189D">
              <w:rPr>
                <w:rFonts w:eastAsia="Times New Roman" w:cstheme="minorHAnsi"/>
                <w:b/>
                <w:bCs/>
                <w:sz w:val="18"/>
                <w:szCs w:val="18"/>
                <w:lang w:eastAsia="sr-Latn-RS"/>
              </w:rPr>
              <w:t> Унапређење родне равноправности путем штампања женског роковника у коме се афирмишу поједине категорије жена</w:t>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r w:rsidRPr="0002189D">
              <w:rPr>
                <w:rFonts w:eastAsia="Times New Roman" w:cstheme="minorHAnsi"/>
                <w:b/>
                <w:bCs/>
                <w:sz w:val="18"/>
                <w:szCs w:val="18"/>
                <w:lang w:eastAsia="sr-Latn-RS"/>
              </w:rPr>
              <w:tab/>
            </w:r>
          </w:p>
        </w:tc>
      </w:tr>
      <w:tr w:rsidR="00A8727F" w:rsidRPr="0002189D" w:rsidTr="00F6154B">
        <w:trPr>
          <w:trHeight w:val="816"/>
        </w:trPr>
        <w:tc>
          <w:tcPr>
            <w:tcW w:w="2370" w:type="dxa"/>
            <w:vMerge w:val="restart"/>
            <w:tcBorders>
              <w:top w:val="nil"/>
              <w:left w:val="single" w:sz="4" w:space="0" w:color="auto"/>
              <w:bottom w:val="single" w:sz="4" w:space="0" w:color="000000"/>
              <w:right w:val="single" w:sz="4" w:space="0" w:color="auto"/>
            </w:tcBorders>
            <w:shd w:val="clear" w:color="000000" w:fill="DAEEF3"/>
            <w:hideMark/>
          </w:tcPr>
          <w:p w:rsidR="00A8727F" w:rsidRPr="0002189D" w:rsidRDefault="00A8727F" w:rsidP="00F6154B">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.1  </w:t>
            </w:r>
          </w:p>
        </w:tc>
        <w:tc>
          <w:tcPr>
            <w:tcW w:w="4802" w:type="dxa"/>
            <w:vMerge w:val="restart"/>
            <w:tcBorders>
              <w:top w:val="nil"/>
              <w:left w:val="single" w:sz="4" w:space="0" w:color="auto"/>
              <w:bottom w:val="single" w:sz="4" w:space="0" w:color="000000"/>
              <w:right w:val="single" w:sz="4" w:space="0" w:color="auto"/>
            </w:tcBorders>
            <w:shd w:val="clear" w:color="000000" w:fill="DAEEF3"/>
            <w:hideMark/>
          </w:tcPr>
          <w:p w:rsidR="00A8727F" w:rsidRPr="0002189D" w:rsidRDefault="00A8727F" w:rsidP="00F6154B">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Број жена којима је дат женски роковник</w:t>
            </w:r>
            <w:r w:rsidRPr="0002189D">
              <w:rPr>
                <w:rFonts w:eastAsia="Times New Roman" w:cstheme="minorHAnsi"/>
                <w:b/>
                <w:bCs/>
                <w:i/>
                <w:iCs/>
                <w:sz w:val="18"/>
                <w:szCs w:val="18"/>
                <w:lang w:eastAsia="sr-Latn-RS"/>
              </w:rPr>
              <w:tab/>
            </w:r>
          </w:p>
        </w:tc>
        <w:tc>
          <w:tcPr>
            <w:tcW w:w="1338" w:type="dxa"/>
            <w:tcBorders>
              <w:top w:val="nil"/>
              <w:left w:val="nil"/>
              <w:bottom w:val="single" w:sz="4" w:space="0" w:color="auto"/>
              <w:right w:val="single" w:sz="4" w:space="0" w:color="auto"/>
            </w:tcBorders>
            <w:shd w:val="clear" w:color="000000" w:fill="DAEEF3"/>
            <w:vAlign w:val="center"/>
            <w:hideMark/>
          </w:tcPr>
          <w:p w:rsidR="00A8727F" w:rsidRPr="0002189D" w:rsidRDefault="00A8727F" w:rsidP="00F6154B">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285" w:type="dxa"/>
            <w:tcBorders>
              <w:top w:val="nil"/>
              <w:left w:val="nil"/>
              <w:bottom w:val="single" w:sz="4" w:space="0" w:color="auto"/>
              <w:right w:val="single" w:sz="4" w:space="0" w:color="auto"/>
            </w:tcBorders>
            <w:shd w:val="clear" w:color="000000" w:fill="DAEEF3"/>
            <w:vAlign w:val="center"/>
            <w:hideMark/>
          </w:tcPr>
          <w:p w:rsidR="00A8727F" w:rsidRPr="0002189D" w:rsidRDefault="00A8727F" w:rsidP="00F6154B">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A8727F" w:rsidRPr="0002189D" w:rsidRDefault="00A8727F" w:rsidP="00A8727F">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2019.</w:t>
            </w:r>
          </w:p>
        </w:tc>
      </w:tr>
      <w:tr w:rsidR="00A8727F" w:rsidRPr="0002189D" w:rsidTr="00F6154B">
        <w:trPr>
          <w:trHeight w:val="257"/>
        </w:trPr>
        <w:tc>
          <w:tcPr>
            <w:tcW w:w="2370" w:type="dxa"/>
            <w:vMerge/>
            <w:tcBorders>
              <w:top w:val="nil"/>
              <w:left w:val="single" w:sz="4" w:space="0" w:color="auto"/>
              <w:bottom w:val="single" w:sz="4" w:space="0" w:color="000000"/>
              <w:right w:val="single" w:sz="4" w:space="0" w:color="auto"/>
            </w:tcBorders>
            <w:vAlign w:val="center"/>
            <w:hideMark/>
          </w:tcPr>
          <w:p w:rsidR="00A8727F" w:rsidRPr="0002189D" w:rsidRDefault="00A8727F" w:rsidP="00F6154B">
            <w:pPr>
              <w:spacing w:after="0" w:line="240" w:lineRule="auto"/>
              <w:rPr>
                <w:rFonts w:eastAsia="Times New Roman" w:cstheme="minorHAnsi"/>
                <w:b/>
                <w:bCs/>
                <w:i/>
                <w:iCs/>
                <w:sz w:val="18"/>
                <w:szCs w:val="18"/>
                <w:lang w:eastAsia="sr-Latn-RS"/>
              </w:rPr>
            </w:pPr>
          </w:p>
        </w:tc>
        <w:tc>
          <w:tcPr>
            <w:tcW w:w="4802" w:type="dxa"/>
            <w:vMerge/>
            <w:tcBorders>
              <w:top w:val="nil"/>
              <w:left w:val="single" w:sz="4" w:space="0" w:color="auto"/>
              <w:bottom w:val="single" w:sz="4" w:space="0" w:color="000000"/>
              <w:right w:val="single" w:sz="4" w:space="0" w:color="auto"/>
            </w:tcBorders>
            <w:vAlign w:val="center"/>
            <w:hideMark/>
          </w:tcPr>
          <w:p w:rsidR="00A8727F" w:rsidRPr="0002189D" w:rsidRDefault="00A8727F" w:rsidP="00F6154B">
            <w:pPr>
              <w:spacing w:after="0" w:line="240" w:lineRule="auto"/>
              <w:rPr>
                <w:rFonts w:eastAsia="Times New Roman" w:cstheme="minorHAnsi"/>
                <w:b/>
                <w:bCs/>
                <w:i/>
                <w:iCs/>
                <w:sz w:val="18"/>
                <w:szCs w:val="18"/>
                <w:lang w:eastAsia="sr-Latn-RS"/>
              </w:rPr>
            </w:pPr>
          </w:p>
        </w:tc>
        <w:tc>
          <w:tcPr>
            <w:tcW w:w="1338" w:type="dxa"/>
            <w:tcBorders>
              <w:top w:val="nil"/>
              <w:left w:val="nil"/>
              <w:bottom w:val="single" w:sz="4" w:space="0" w:color="auto"/>
              <w:right w:val="single" w:sz="4" w:space="0" w:color="auto"/>
            </w:tcBorders>
            <w:shd w:val="clear" w:color="000000" w:fill="DAEEF3"/>
            <w:vAlign w:val="bottom"/>
            <w:hideMark/>
          </w:tcPr>
          <w:p w:rsidR="00A8727F" w:rsidRPr="0002189D" w:rsidRDefault="00A8727F" w:rsidP="00F6154B">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1000</w:t>
            </w:r>
            <w:r w:rsidRPr="0002189D">
              <w:rPr>
                <w:rFonts w:eastAsia="Times New Roman" w:cstheme="minorHAnsi"/>
                <w:sz w:val="18"/>
                <w:szCs w:val="18"/>
                <w:lang w:eastAsia="sr-Latn-RS"/>
              </w:rPr>
              <w:t> </w:t>
            </w:r>
          </w:p>
        </w:tc>
        <w:tc>
          <w:tcPr>
            <w:tcW w:w="1285" w:type="dxa"/>
            <w:tcBorders>
              <w:top w:val="nil"/>
              <w:left w:val="nil"/>
              <w:bottom w:val="single" w:sz="4" w:space="0" w:color="auto"/>
              <w:right w:val="single" w:sz="4" w:space="0" w:color="auto"/>
            </w:tcBorders>
            <w:shd w:val="clear" w:color="000000" w:fill="DAEEF3"/>
            <w:vAlign w:val="bottom"/>
            <w:hideMark/>
          </w:tcPr>
          <w:p w:rsidR="00A8727F" w:rsidRPr="0002189D" w:rsidRDefault="00A8727F" w:rsidP="00F6154B">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400</w:t>
            </w:r>
            <w:r w:rsidRPr="0002189D">
              <w:rPr>
                <w:rFonts w:eastAsia="Times New Roman" w:cstheme="minorHAnsi"/>
                <w:sz w:val="18"/>
                <w:szCs w:val="18"/>
                <w:lang w:eastAsia="sr-Latn-RS"/>
              </w:rPr>
              <w:t> </w:t>
            </w:r>
          </w:p>
        </w:tc>
        <w:tc>
          <w:tcPr>
            <w:tcW w:w="1110" w:type="dxa"/>
            <w:tcBorders>
              <w:top w:val="nil"/>
              <w:left w:val="nil"/>
              <w:bottom w:val="single" w:sz="4" w:space="0" w:color="auto"/>
              <w:right w:val="single" w:sz="4" w:space="0" w:color="auto"/>
            </w:tcBorders>
            <w:shd w:val="clear" w:color="000000" w:fill="DAEEF3"/>
            <w:vAlign w:val="bottom"/>
            <w:hideMark/>
          </w:tcPr>
          <w:p w:rsidR="00A8727F" w:rsidRPr="00667753" w:rsidRDefault="00667753" w:rsidP="00F6154B">
            <w:pPr>
              <w:spacing w:after="0" w:line="240" w:lineRule="auto"/>
              <w:jc w:val="right"/>
              <w:rPr>
                <w:rFonts w:eastAsia="Times New Roman" w:cstheme="minorHAnsi"/>
                <w:sz w:val="18"/>
                <w:szCs w:val="18"/>
                <w:lang w:val="sr-Cyrl-RS" w:eastAsia="sr-Latn-RS"/>
              </w:rPr>
            </w:pPr>
            <w:r>
              <w:rPr>
                <w:rFonts w:eastAsia="Times New Roman" w:cstheme="minorHAnsi"/>
                <w:sz w:val="18"/>
                <w:szCs w:val="18"/>
                <w:lang w:val="sr-Cyrl-RS" w:eastAsia="sr-Latn-RS"/>
              </w:rPr>
              <w:t>400</w:t>
            </w:r>
          </w:p>
        </w:tc>
      </w:tr>
      <w:tr w:rsidR="00A8727F" w:rsidRPr="0002189D" w:rsidTr="00F6154B">
        <w:trPr>
          <w:trHeight w:val="257"/>
        </w:trPr>
        <w:tc>
          <w:tcPr>
            <w:tcW w:w="2370" w:type="dxa"/>
            <w:tcBorders>
              <w:top w:val="nil"/>
              <w:left w:val="single" w:sz="4" w:space="0" w:color="auto"/>
              <w:bottom w:val="single" w:sz="4" w:space="0" w:color="auto"/>
              <w:right w:val="single" w:sz="4" w:space="0" w:color="auto"/>
            </w:tcBorders>
            <w:shd w:val="clear" w:color="auto" w:fill="auto"/>
            <w:noWrap/>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535" w:type="dxa"/>
            <w:gridSpan w:val="4"/>
            <w:tcBorders>
              <w:top w:val="single" w:sz="4" w:space="0" w:color="auto"/>
              <w:left w:val="nil"/>
              <w:bottom w:val="single" w:sz="4" w:space="0" w:color="auto"/>
              <w:right w:val="single" w:sz="4" w:space="0" w:color="000000"/>
            </w:tcBorders>
            <w:shd w:val="clear" w:color="auto" w:fill="auto"/>
            <w:hideMark/>
          </w:tcPr>
          <w:p w:rsidR="00A8727F" w:rsidRPr="0002189D" w:rsidRDefault="00A8727F" w:rsidP="00F6154B">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2016</w:t>
            </w:r>
          </w:p>
        </w:tc>
      </w:tr>
      <w:tr w:rsidR="00A8727F" w:rsidRPr="0002189D" w:rsidTr="00F6154B">
        <w:trPr>
          <w:trHeight w:val="257"/>
        </w:trPr>
        <w:tc>
          <w:tcPr>
            <w:tcW w:w="2370" w:type="dxa"/>
            <w:tcBorders>
              <w:top w:val="nil"/>
              <w:left w:val="single" w:sz="4" w:space="0" w:color="auto"/>
              <w:bottom w:val="single" w:sz="4" w:space="0" w:color="auto"/>
              <w:right w:val="single" w:sz="4" w:space="0" w:color="auto"/>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535" w:type="dxa"/>
            <w:gridSpan w:val="4"/>
            <w:tcBorders>
              <w:top w:val="single" w:sz="4" w:space="0" w:color="auto"/>
              <w:left w:val="nil"/>
              <w:bottom w:val="single" w:sz="4" w:space="0" w:color="auto"/>
              <w:right w:val="single" w:sz="4" w:space="0" w:color="000000"/>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A8727F" w:rsidRPr="0002189D" w:rsidTr="00F6154B">
        <w:trPr>
          <w:trHeight w:val="257"/>
        </w:trPr>
        <w:tc>
          <w:tcPr>
            <w:tcW w:w="2370" w:type="dxa"/>
            <w:tcBorders>
              <w:top w:val="nil"/>
              <w:left w:val="single" w:sz="4" w:space="0" w:color="auto"/>
              <w:bottom w:val="single" w:sz="4" w:space="0" w:color="auto"/>
              <w:right w:val="single" w:sz="4" w:space="0" w:color="auto"/>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535" w:type="dxa"/>
            <w:gridSpan w:val="4"/>
            <w:tcBorders>
              <w:top w:val="single" w:sz="4" w:space="0" w:color="auto"/>
              <w:left w:val="nil"/>
              <w:bottom w:val="single" w:sz="4" w:space="0" w:color="auto"/>
              <w:right w:val="single" w:sz="4" w:space="0" w:color="000000"/>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Евиденције секретаријата</w:t>
            </w:r>
            <w:r w:rsidRPr="0002189D">
              <w:rPr>
                <w:rFonts w:eastAsia="Times New Roman" w:cstheme="minorHAnsi"/>
                <w:sz w:val="18"/>
                <w:szCs w:val="18"/>
                <w:lang w:eastAsia="sr-Latn-RS"/>
              </w:rPr>
              <w:tab/>
            </w:r>
          </w:p>
        </w:tc>
      </w:tr>
      <w:tr w:rsidR="00A8727F" w:rsidRPr="0002189D" w:rsidTr="00F6154B">
        <w:trPr>
          <w:trHeight w:val="552"/>
        </w:trPr>
        <w:tc>
          <w:tcPr>
            <w:tcW w:w="2370" w:type="dxa"/>
            <w:tcBorders>
              <w:top w:val="nil"/>
              <w:left w:val="single" w:sz="4" w:space="0" w:color="auto"/>
              <w:bottom w:val="single" w:sz="4" w:space="0" w:color="auto"/>
              <w:right w:val="single" w:sz="4" w:space="0" w:color="auto"/>
            </w:tcBorders>
            <w:shd w:val="clear" w:color="auto" w:fill="auto"/>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535" w:type="dxa"/>
            <w:gridSpan w:val="4"/>
            <w:tcBorders>
              <w:top w:val="single" w:sz="4" w:space="0" w:color="auto"/>
              <w:left w:val="nil"/>
              <w:bottom w:val="single" w:sz="4" w:space="0" w:color="auto"/>
              <w:right w:val="single" w:sz="4" w:space="0" w:color="000000"/>
            </w:tcBorders>
            <w:shd w:val="clear" w:color="auto" w:fill="auto"/>
            <w:hideMark/>
          </w:tcPr>
          <w:p w:rsidR="00A8727F" w:rsidRPr="0002189D" w:rsidRDefault="00A8727F" w:rsidP="00F6154B">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У циљу промоције  родне равноправности  Секретаријат сваке године штампа и додељује женске роковнике</w:t>
            </w:r>
          </w:p>
        </w:tc>
      </w:tr>
      <w:tr w:rsidR="00A8727F" w:rsidRPr="0002189D" w:rsidTr="00F6154B">
        <w:trPr>
          <w:trHeight w:val="861"/>
        </w:trPr>
        <w:tc>
          <w:tcPr>
            <w:tcW w:w="2370" w:type="dxa"/>
            <w:tcBorders>
              <w:top w:val="nil"/>
              <w:left w:val="single" w:sz="4" w:space="0" w:color="auto"/>
              <w:bottom w:val="single" w:sz="4" w:space="0" w:color="auto"/>
              <w:right w:val="single" w:sz="4" w:space="0" w:color="auto"/>
            </w:tcBorders>
            <w:shd w:val="clear" w:color="auto" w:fill="auto"/>
            <w:hideMark/>
          </w:tcPr>
          <w:p w:rsidR="00A8727F" w:rsidRPr="0002189D" w:rsidRDefault="00A8727F" w:rsidP="00F6154B">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535" w:type="dxa"/>
            <w:gridSpan w:val="4"/>
            <w:tcBorders>
              <w:top w:val="single" w:sz="4" w:space="0" w:color="auto"/>
              <w:left w:val="nil"/>
              <w:bottom w:val="single" w:sz="4" w:space="0" w:color="auto"/>
              <w:right w:val="single" w:sz="4" w:space="0" w:color="000000"/>
            </w:tcBorders>
            <w:shd w:val="clear" w:color="auto" w:fill="auto"/>
            <w:hideMark/>
          </w:tcPr>
          <w:p w:rsidR="00A8727F" w:rsidRPr="0002189D" w:rsidRDefault="00A8727F" w:rsidP="00F6154B">
            <w:pPr>
              <w:spacing w:after="0" w:line="240" w:lineRule="auto"/>
              <w:rPr>
                <w:rFonts w:eastAsia="Times New Roman" w:cstheme="minorHAnsi"/>
                <w:i/>
                <w:iCs/>
                <w:sz w:val="18"/>
                <w:szCs w:val="18"/>
                <w:lang w:val="sr-Cyrl-RS" w:eastAsia="sr-Latn-RS"/>
              </w:rPr>
            </w:pPr>
            <w:r w:rsidRPr="0002189D">
              <w:rPr>
                <w:rFonts w:eastAsia="Times New Roman" w:cstheme="minorHAnsi"/>
                <w:i/>
                <w:iCs/>
                <w:sz w:val="18"/>
                <w:szCs w:val="18"/>
                <w:lang w:eastAsia="sr-Latn-RS"/>
              </w:rPr>
              <w:t> </w:t>
            </w:r>
            <w:r w:rsidRPr="0002189D">
              <w:rPr>
                <w:rFonts w:eastAsia="Times New Roman" w:cstheme="minorHAnsi"/>
                <w:i/>
                <w:iCs/>
                <w:sz w:val="18"/>
                <w:szCs w:val="18"/>
                <w:lang w:val="sr-Cyrl-RS" w:eastAsia="sr-Latn-RS"/>
              </w:rPr>
              <w:t>Активност је планирана за другу половину текуће године</w:t>
            </w:r>
          </w:p>
        </w:tc>
      </w:tr>
      <w:tr w:rsidR="00A8727F" w:rsidRPr="0002189D" w:rsidTr="00F6154B">
        <w:trPr>
          <w:trHeight w:val="816"/>
        </w:trPr>
        <w:tc>
          <w:tcPr>
            <w:tcW w:w="2370" w:type="dxa"/>
            <w:vMerge w:val="restart"/>
            <w:tcBorders>
              <w:top w:val="nil"/>
              <w:left w:val="single" w:sz="4" w:space="0" w:color="auto"/>
              <w:bottom w:val="single" w:sz="4" w:space="0" w:color="000000"/>
              <w:right w:val="single" w:sz="4" w:space="0" w:color="auto"/>
            </w:tcBorders>
            <w:shd w:val="clear" w:color="000000" w:fill="DAEEF3"/>
            <w:hideMark/>
          </w:tcPr>
          <w:p w:rsidR="00A8727F" w:rsidRPr="0002189D" w:rsidRDefault="00A8727F" w:rsidP="00F6154B">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Индикатор </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w:t>
            </w:r>
            <w:r w:rsidRPr="0002189D">
              <w:rPr>
                <w:rFonts w:eastAsia="Times New Roman" w:cstheme="minorHAnsi"/>
                <w:b/>
                <w:bCs/>
                <w:i/>
                <w:iCs/>
                <w:sz w:val="18"/>
                <w:szCs w:val="18"/>
                <w:lang w:val="sr-Cyrl-RS" w:eastAsia="sr-Latn-RS"/>
              </w:rPr>
              <w:t>2</w:t>
            </w:r>
            <w:r w:rsidRPr="0002189D">
              <w:rPr>
                <w:rFonts w:eastAsia="Times New Roman" w:cstheme="minorHAnsi"/>
                <w:b/>
                <w:bCs/>
                <w:i/>
                <w:iCs/>
                <w:sz w:val="18"/>
                <w:szCs w:val="18"/>
                <w:lang w:eastAsia="sr-Latn-RS"/>
              </w:rPr>
              <w:t xml:space="preserve">  </w:t>
            </w:r>
          </w:p>
        </w:tc>
        <w:tc>
          <w:tcPr>
            <w:tcW w:w="4802" w:type="dxa"/>
            <w:vMerge w:val="restart"/>
            <w:tcBorders>
              <w:top w:val="nil"/>
              <w:left w:val="single" w:sz="4" w:space="0" w:color="auto"/>
              <w:bottom w:val="single" w:sz="4" w:space="0" w:color="000000"/>
              <w:right w:val="single" w:sz="4" w:space="0" w:color="auto"/>
            </w:tcBorders>
            <w:shd w:val="clear" w:color="000000" w:fill="DAEEF3"/>
            <w:hideMark/>
          </w:tcPr>
          <w:p w:rsidR="00A8727F" w:rsidRPr="0002189D" w:rsidRDefault="00A8727F" w:rsidP="00F6154B">
            <w:pPr>
              <w:spacing w:after="0" w:line="240" w:lineRule="auto"/>
              <w:rPr>
                <w:rFonts w:eastAsia="Times New Roman" w:cstheme="minorHAnsi"/>
                <w:b/>
                <w:bCs/>
                <w:i/>
                <w:iCs/>
                <w:sz w:val="18"/>
                <w:szCs w:val="18"/>
                <w:lang w:eastAsia="sr-Latn-RS"/>
              </w:rPr>
            </w:pPr>
            <w:r w:rsidRPr="0002189D">
              <w:rPr>
                <w:rFonts w:eastAsia="Times New Roman" w:cstheme="minorHAnsi"/>
                <w:b/>
                <w:bCs/>
                <w:i/>
                <w:iCs/>
                <w:sz w:val="18"/>
                <w:szCs w:val="18"/>
                <w:lang w:eastAsia="sr-Latn-RS"/>
              </w:rPr>
              <w:t xml:space="preserve"> Број </w:t>
            </w:r>
            <w:r w:rsidRPr="0002189D">
              <w:rPr>
                <w:rFonts w:eastAsia="Times New Roman" w:cstheme="minorHAnsi"/>
                <w:b/>
                <w:bCs/>
                <w:i/>
                <w:iCs/>
                <w:sz w:val="18"/>
                <w:szCs w:val="18"/>
                <w:lang w:val="sr-Cyrl-RS" w:eastAsia="sr-Latn-RS"/>
              </w:rPr>
              <w:t>мушкараца</w:t>
            </w:r>
            <w:r w:rsidRPr="0002189D">
              <w:rPr>
                <w:rFonts w:eastAsia="Times New Roman" w:cstheme="minorHAnsi"/>
                <w:b/>
                <w:bCs/>
                <w:i/>
                <w:iCs/>
                <w:sz w:val="18"/>
                <w:szCs w:val="18"/>
                <w:lang w:eastAsia="sr-Latn-RS"/>
              </w:rPr>
              <w:t xml:space="preserve"> којима је дат женски роковник</w:t>
            </w:r>
            <w:r w:rsidRPr="0002189D">
              <w:rPr>
                <w:rFonts w:eastAsia="Times New Roman" w:cstheme="minorHAnsi"/>
                <w:b/>
                <w:bCs/>
                <w:i/>
                <w:iCs/>
                <w:sz w:val="18"/>
                <w:szCs w:val="18"/>
                <w:lang w:eastAsia="sr-Latn-RS"/>
              </w:rPr>
              <w:tab/>
            </w:r>
          </w:p>
        </w:tc>
        <w:tc>
          <w:tcPr>
            <w:tcW w:w="1338" w:type="dxa"/>
            <w:tcBorders>
              <w:top w:val="nil"/>
              <w:left w:val="nil"/>
              <w:bottom w:val="single" w:sz="4" w:space="0" w:color="auto"/>
              <w:right w:val="single" w:sz="4" w:space="0" w:color="auto"/>
            </w:tcBorders>
            <w:shd w:val="clear" w:color="000000" w:fill="DAEEF3"/>
            <w:vAlign w:val="center"/>
            <w:hideMark/>
          </w:tcPr>
          <w:p w:rsidR="00A8727F" w:rsidRPr="0002189D" w:rsidRDefault="00A8727F" w:rsidP="00F6154B">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Базна</w:t>
            </w:r>
            <w:r w:rsidRPr="0002189D">
              <w:rPr>
                <w:rFonts w:eastAsia="Times New Roman" w:cstheme="minorHAnsi"/>
                <w:sz w:val="18"/>
                <w:szCs w:val="18"/>
                <w:lang w:eastAsia="sr-Latn-RS"/>
              </w:rPr>
              <w:br/>
              <w:t>вредност</w:t>
            </w:r>
          </w:p>
        </w:tc>
        <w:tc>
          <w:tcPr>
            <w:tcW w:w="1285" w:type="dxa"/>
            <w:tcBorders>
              <w:top w:val="nil"/>
              <w:left w:val="nil"/>
              <w:bottom w:val="single" w:sz="4" w:space="0" w:color="auto"/>
              <w:right w:val="single" w:sz="4" w:space="0" w:color="auto"/>
            </w:tcBorders>
            <w:shd w:val="clear" w:color="000000" w:fill="DAEEF3"/>
            <w:vAlign w:val="center"/>
            <w:hideMark/>
          </w:tcPr>
          <w:p w:rsidR="00A8727F" w:rsidRPr="0002189D" w:rsidRDefault="00A8727F" w:rsidP="00F6154B">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Циљна</w:t>
            </w:r>
            <w:r w:rsidRPr="0002189D">
              <w:rPr>
                <w:rFonts w:eastAsia="Times New Roman" w:cstheme="minorHAnsi"/>
                <w:sz w:val="18"/>
                <w:szCs w:val="18"/>
                <w:lang w:eastAsia="sr-Latn-RS"/>
              </w:rPr>
              <w:br/>
              <w:t>вредност у 2019.</w:t>
            </w:r>
          </w:p>
        </w:tc>
        <w:tc>
          <w:tcPr>
            <w:tcW w:w="1110" w:type="dxa"/>
            <w:tcBorders>
              <w:top w:val="nil"/>
              <w:left w:val="nil"/>
              <w:bottom w:val="single" w:sz="4" w:space="0" w:color="auto"/>
              <w:right w:val="single" w:sz="4" w:space="0" w:color="auto"/>
            </w:tcBorders>
            <w:shd w:val="clear" w:color="000000" w:fill="DAEEF3"/>
            <w:vAlign w:val="center"/>
            <w:hideMark/>
          </w:tcPr>
          <w:p w:rsidR="00A8727F" w:rsidRPr="0002189D" w:rsidRDefault="00A8727F" w:rsidP="00F6154B">
            <w:pPr>
              <w:spacing w:after="0" w:line="240" w:lineRule="auto"/>
              <w:jc w:val="center"/>
              <w:rPr>
                <w:rFonts w:eastAsia="Times New Roman" w:cstheme="minorHAnsi"/>
                <w:sz w:val="18"/>
                <w:szCs w:val="18"/>
                <w:lang w:eastAsia="sr-Latn-RS"/>
              </w:rPr>
            </w:pPr>
            <w:r w:rsidRPr="0002189D">
              <w:rPr>
                <w:rFonts w:eastAsia="Times New Roman" w:cstheme="minorHAnsi"/>
                <w:sz w:val="18"/>
                <w:szCs w:val="18"/>
                <w:lang w:eastAsia="sr-Latn-RS"/>
              </w:rPr>
              <w:t xml:space="preserve">Остварена </w:t>
            </w:r>
            <w:r w:rsidRPr="0002189D">
              <w:rPr>
                <w:rFonts w:eastAsia="Times New Roman" w:cstheme="minorHAnsi"/>
                <w:sz w:val="18"/>
                <w:szCs w:val="18"/>
                <w:lang w:eastAsia="sr-Latn-RS"/>
              </w:rPr>
              <w:br/>
              <w:t xml:space="preserve">вредност </w:t>
            </w:r>
            <w:r w:rsidRPr="0002189D">
              <w:rPr>
                <w:rFonts w:eastAsia="Times New Roman" w:cstheme="minorHAnsi"/>
                <w:sz w:val="18"/>
                <w:szCs w:val="18"/>
                <w:lang w:eastAsia="sr-Latn-RS"/>
              </w:rPr>
              <w:br/>
              <w:t>I-VI 2019.</w:t>
            </w:r>
          </w:p>
        </w:tc>
      </w:tr>
      <w:tr w:rsidR="00A8727F" w:rsidRPr="0002189D" w:rsidTr="00F6154B">
        <w:trPr>
          <w:trHeight w:val="257"/>
        </w:trPr>
        <w:tc>
          <w:tcPr>
            <w:tcW w:w="2370" w:type="dxa"/>
            <w:vMerge/>
            <w:tcBorders>
              <w:top w:val="nil"/>
              <w:left w:val="single" w:sz="4" w:space="0" w:color="auto"/>
              <w:bottom w:val="single" w:sz="4" w:space="0" w:color="000000"/>
              <w:right w:val="single" w:sz="4" w:space="0" w:color="auto"/>
            </w:tcBorders>
            <w:vAlign w:val="center"/>
            <w:hideMark/>
          </w:tcPr>
          <w:p w:rsidR="00A8727F" w:rsidRPr="0002189D" w:rsidRDefault="00A8727F" w:rsidP="00F6154B">
            <w:pPr>
              <w:spacing w:after="0" w:line="240" w:lineRule="auto"/>
              <w:rPr>
                <w:rFonts w:eastAsia="Times New Roman" w:cstheme="minorHAnsi"/>
                <w:b/>
                <w:bCs/>
                <w:i/>
                <w:iCs/>
                <w:sz w:val="18"/>
                <w:szCs w:val="18"/>
                <w:lang w:eastAsia="sr-Latn-RS"/>
              </w:rPr>
            </w:pPr>
          </w:p>
        </w:tc>
        <w:tc>
          <w:tcPr>
            <w:tcW w:w="4802" w:type="dxa"/>
            <w:vMerge/>
            <w:tcBorders>
              <w:top w:val="nil"/>
              <w:left w:val="single" w:sz="4" w:space="0" w:color="auto"/>
              <w:bottom w:val="single" w:sz="4" w:space="0" w:color="000000"/>
              <w:right w:val="single" w:sz="4" w:space="0" w:color="auto"/>
            </w:tcBorders>
            <w:vAlign w:val="center"/>
            <w:hideMark/>
          </w:tcPr>
          <w:p w:rsidR="00A8727F" w:rsidRPr="0002189D" w:rsidRDefault="00A8727F" w:rsidP="00F6154B">
            <w:pPr>
              <w:spacing w:after="0" w:line="240" w:lineRule="auto"/>
              <w:rPr>
                <w:rFonts w:eastAsia="Times New Roman" w:cstheme="minorHAnsi"/>
                <w:b/>
                <w:bCs/>
                <w:i/>
                <w:iCs/>
                <w:sz w:val="18"/>
                <w:szCs w:val="18"/>
                <w:lang w:eastAsia="sr-Latn-RS"/>
              </w:rPr>
            </w:pPr>
          </w:p>
        </w:tc>
        <w:tc>
          <w:tcPr>
            <w:tcW w:w="1338" w:type="dxa"/>
            <w:tcBorders>
              <w:top w:val="nil"/>
              <w:left w:val="nil"/>
              <w:bottom w:val="single" w:sz="4" w:space="0" w:color="auto"/>
              <w:right w:val="single" w:sz="4" w:space="0" w:color="auto"/>
            </w:tcBorders>
            <w:shd w:val="clear" w:color="000000" w:fill="DAEEF3"/>
            <w:vAlign w:val="bottom"/>
            <w:hideMark/>
          </w:tcPr>
          <w:p w:rsidR="00A8727F" w:rsidRPr="0002189D" w:rsidRDefault="00A8727F" w:rsidP="00F6154B">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1000</w:t>
            </w:r>
            <w:r w:rsidRPr="0002189D">
              <w:rPr>
                <w:rFonts w:eastAsia="Times New Roman" w:cstheme="minorHAnsi"/>
                <w:sz w:val="18"/>
                <w:szCs w:val="18"/>
                <w:lang w:eastAsia="sr-Latn-RS"/>
              </w:rPr>
              <w:t> </w:t>
            </w:r>
          </w:p>
        </w:tc>
        <w:tc>
          <w:tcPr>
            <w:tcW w:w="1285" w:type="dxa"/>
            <w:tcBorders>
              <w:top w:val="nil"/>
              <w:left w:val="nil"/>
              <w:bottom w:val="single" w:sz="4" w:space="0" w:color="auto"/>
              <w:right w:val="single" w:sz="4" w:space="0" w:color="auto"/>
            </w:tcBorders>
            <w:shd w:val="clear" w:color="000000" w:fill="DAEEF3"/>
            <w:vAlign w:val="bottom"/>
            <w:hideMark/>
          </w:tcPr>
          <w:p w:rsidR="00A8727F" w:rsidRPr="0002189D" w:rsidRDefault="00A8727F" w:rsidP="00F6154B">
            <w:pPr>
              <w:spacing w:after="0" w:line="240" w:lineRule="auto"/>
              <w:jc w:val="right"/>
              <w:rPr>
                <w:rFonts w:eastAsia="Times New Roman" w:cstheme="minorHAnsi"/>
                <w:sz w:val="18"/>
                <w:szCs w:val="18"/>
                <w:lang w:eastAsia="sr-Latn-RS"/>
              </w:rPr>
            </w:pPr>
            <w:r w:rsidRPr="0002189D">
              <w:rPr>
                <w:rFonts w:eastAsia="Times New Roman" w:cstheme="minorHAnsi"/>
                <w:sz w:val="18"/>
                <w:szCs w:val="18"/>
                <w:lang w:val="sr-Cyrl-RS" w:eastAsia="sr-Latn-RS"/>
              </w:rPr>
              <w:t>400</w:t>
            </w:r>
            <w:r w:rsidRPr="0002189D">
              <w:rPr>
                <w:rFonts w:eastAsia="Times New Roman" w:cstheme="minorHAnsi"/>
                <w:sz w:val="18"/>
                <w:szCs w:val="18"/>
                <w:lang w:eastAsia="sr-Latn-RS"/>
              </w:rPr>
              <w:t> </w:t>
            </w:r>
          </w:p>
        </w:tc>
        <w:tc>
          <w:tcPr>
            <w:tcW w:w="1110" w:type="dxa"/>
            <w:tcBorders>
              <w:top w:val="nil"/>
              <w:left w:val="nil"/>
              <w:bottom w:val="single" w:sz="4" w:space="0" w:color="auto"/>
              <w:right w:val="single" w:sz="4" w:space="0" w:color="auto"/>
            </w:tcBorders>
            <w:shd w:val="clear" w:color="000000" w:fill="DAEEF3"/>
            <w:vAlign w:val="bottom"/>
            <w:hideMark/>
          </w:tcPr>
          <w:p w:rsidR="00A8727F" w:rsidRPr="00667753" w:rsidRDefault="00667753" w:rsidP="00F6154B">
            <w:pPr>
              <w:spacing w:after="0" w:line="240" w:lineRule="auto"/>
              <w:jc w:val="right"/>
              <w:rPr>
                <w:rFonts w:eastAsia="Times New Roman" w:cstheme="minorHAnsi"/>
                <w:sz w:val="18"/>
                <w:szCs w:val="18"/>
                <w:lang w:val="sr-Cyrl-RS" w:eastAsia="sr-Latn-RS"/>
              </w:rPr>
            </w:pPr>
            <w:r>
              <w:rPr>
                <w:rFonts w:eastAsia="Times New Roman" w:cstheme="minorHAnsi"/>
                <w:sz w:val="18"/>
                <w:szCs w:val="18"/>
                <w:lang w:val="sr-Cyrl-RS" w:eastAsia="sr-Latn-RS"/>
              </w:rPr>
              <w:t>400</w:t>
            </w:r>
          </w:p>
        </w:tc>
      </w:tr>
      <w:tr w:rsidR="00A8727F" w:rsidRPr="0002189D" w:rsidTr="00F6154B">
        <w:trPr>
          <w:trHeight w:val="257"/>
        </w:trPr>
        <w:tc>
          <w:tcPr>
            <w:tcW w:w="2370" w:type="dxa"/>
            <w:tcBorders>
              <w:top w:val="nil"/>
              <w:left w:val="single" w:sz="4" w:space="0" w:color="auto"/>
              <w:bottom w:val="single" w:sz="4" w:space="0" w:color="auto"/>
              <w:right w:val="single" w:sz="4" w:space="0" w:color="auto"/>
            </w:tcBorders>
            <w:shd w:val="clear" w:color="auto" w:fill="auto"/>
            <w:noWrap/>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Базна година:</w:t>
            </w:r>
          </w:p>
        </w:tc>
        <w:tc>
          <w:tcPr>
            <w:tcW w:w="8535" w:type="dxa"/>
            <w:gridSpan w:val="4"/>
            <w:tcBorders>
              <w:top w:val="single" w:sz="4" w:space="0" w:color="auto"/>
              <w:left w:val="nil"/>
              <w:bottom w:val="single" w:sz="4" w:space="0" w:color="auto"/>
              <w:right w:val="single" w:sz="4" w:space="0" w:color="000000"/>
            </w:tcBorders>
            <w:shd w:val="clear" w:color="auto" w:fill="auto"/>
            <w:hideMark/>
          </w:tcPr>
          <w:p w:rsidR="00A8727F" w:rsidRPr="0002189D" w:rsidRDefault="00A8727F" w:rsidP="00F6154B">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2016</w:t>
            </w:r>
          </w:p>
        </w:tc>
      </w:tr>
      <w:tr w:rsidR="00A8727F" w:rsidRPr="0002189D" w:rsidTr="00F6154B">
        <w:trPr>
          <w:trHeight w:val="257"/>
        </w:trPr>
        <w:tc>
          <w:tcPr>
            <w:tcW w:w="2370" w:type="dxa"/>
            <w:tcBorders>
              <w:top w:val="nil"/>
              <w:left w:val="single" w:sz="4" w:space="0" w:color="auto"/>
              <w:bottom w:val="single" w:sz="4" w:space="0" w:color="auto"/>
              <w:right w:val="single" w:sz="4" w:space="0" w:color="auto"/>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Јединица мере:</w:t>
            </w:r>
          </w:p>
        </w:tc>
        <w:tc>
          <w:tcPr>
            <w:tcW w:w="8535" w:type="dxa"/>
            <w:gridSpan w:val="4"/>
            <w:tcBorders>
              <w:top w:val="single" w:sz="4" w:space="0" w:color="auto"/>
              <w:left w:val="nil"/>
              <w:bottom w:val="single" w:sz="4" w:space="0" w:color="auto"/>
              <w:right w:val="single" w:sz="4" w:space="0" w:color="000000"/>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val="sr-Cyrl-RS" w:eastAsia="sr-Latn-RS"/>
              </w:rPr>
            </w:pPr>
            <w:r w:rsidRPr="0002189D">
              <w:rPr>
                <w:rFonts w:eastAsia="Times New Roman" w:cstheme="minorHAnsi"/>
                <w:sz w:val="18"/>
                <w:szCs w:val="18"/>
                <w:lang w:eastAsia="sr-Latn-RS"/>
              </w:rPr>
              <w:t> </w:t>
            </w:r>
            <w:r w:rsidRPr="0002189D">
              <w:rPr>
                <w:rFonts w:eastAsia="Times New Roman" w:cstheme="minorHAnsi"/>
                <w:sz w:val="18"/>
                <w:szCs w:val="18"/>
                <w:lang w:val="sr-Cyrl-RS" w:eastAsia="sr-Latn-RS"/>
              </w:rPr>
              <w:t>број</w:t>
            </w:r>
          </w:p>
        </w:tc>
      </w:tr>
      <w:tr w:rsidR="00A8727F" w:rsidRPr="0002189D" w:rsidTr="00F6154B">
        <w:trPr>
          <w:trHeight w:val="257"/>
        </w:trPr>
        <w:tc>
          <w:tcPr>
            <w:tcW w:w="2370" w:type="dxa"/>
            <w:tcBorders>
              <w:top w:val="nil"/>
              <w:left w:val="single" w:sz="4" w:space="0" w:color="auto"/>
              <w:bottom w:val="single" w:sz="4" w:space="0" w:color="auto"/>
              <w:right w:val="single" w:sz="4" w:space="0" w:color="auto"/>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Извор верификације:</w:t>
            </w:r>
          </w:p>
        </w:tc>
        <w:tc>
          <w:tcPr>
            <w:tcW w:w="8535" w:type="dxa"/>
            <w:gridSpan w:val="4"/>
            <w:tcBorders>
              <w:top w:val="single" w:sz="4" w:space="0" w:color="auto"/>
              <w:left w:val="nil"/>
              <w:bottom w:val="single" w:sz="4" w:space="0" w:color="auto"/>
              <w:right w:val="single" w:sz="4" w:space="0" w:color="000000"/>
            </w:tcBorders>
            <w:shd w:val="clear" w:color="auto" w:fill="auto"/>
            <w:vAlign w:val="bottom"/>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 Евиденције секретаријата</w:t>
            </w:r>
            <w:r w:rsidRPr="0002189D">
              <w:rPr>
                <w:rFonts w:eastAsia="Times New Roman" w:cstheme="minorHAnsi"/>
                <w:sz w:val="18"/>
                <w:szCs w:val="18"/>
                <w:lang w:eastAsia="sr-Latn-RS"/>
              </w:rPr>
              <w:tab/>
            </w:r>
          </w:p>
        </w:tc>
      </w:tr>
      <w:tr w:rsidR="00A8727F" w:rsidRPr="0002189D" w:rsidTr="00F6154B">
        <w:trPr>
          <w:trHeight w:val="754"/>
        </w:trPr>
        <w:tc>
          <w:tcPr>
            <w:tcW w:w="2370" w:type="dxa"/>
            <w:tcBorders>
              <w:top w:val="nil"/>
              <w:left w:val="single" w:sz="4" w:space="0" w:color="auto"/>
              <w:bottom w:val="single" w:sz="4" w:space="0" w:color="auto"/>
              <w:right w:val="single" w:sz="4" w:space="0" w:color="auto"/>
            </w:tcBorders>
            <w:shd w:val="clear" w:color="auto" w:fill="auto"/>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Коментар:</w:t>
            </w:r>
          </w:p>
        </w:tc>
        <w:tc>
          <w:tcPr>
            <w:tcW w:w="8535" w:type="dxa"/>
            <w:gridSpan w:val="4"/>
            <w:tcBorders>
              <w:top w:val="single" w:sz="4" w:space="0" w:color="auto"/>
              <w:left w:val="nil"/>
              <w:bottom w:val="single" w:sz="4" w:space="0" w:color="auto"/>
              <w:right w:val="single" w:sz="4" w:space="0" w:color="000000"/>
            </w:tcBorders>
            <w:shd w:val="clear" w:color="auto" w:fill="auto"/>
            <w:hideMark/>
          </w:tcPr>
          <w:p w:rsidR="00A8727F" w:rsidRPr="0002189D" w:rsidRDefault="00A8727F" w:rsidP="00F6154B">
            <w:pPr>
              <w:spacing w:after="0" w:line="240" w:lineRule="auto"/>
              <w:rPr>
                <w:rFonts w:eastAsia="Times New Roman" w:cstheme="minorHAnsi"/>
                <w:sz w:val="18"/>
                <w:szCs w:val="18"/>
                <w:lang w:eastAsia="sr-Latn-RS"/>
              </w:rPr>
            </w:pPr>
            <w:r w:rsidRPr="0002189D">
              <w:rPr>
                <w:rFonts w:eastAsia="Times New Roman" w:cstheme="minorHAnsi"/>
                <w:sz w:val="18"/>
                <w:szCs w:val="18"/>
                <w:lang w:eastAsia="sr-Latn-RS"/>
              </w:rPr>
              <w:t>У циљу промоције  родне равноправности  Секретаријат сваке године штампа и додељује женске роковнике</w:t>
            </w:r>
          </w:p>
        </w:tc>
      </w:tr>
      <w:tr w:rsidR="00A8727F" w:rsidRPr="0002189D" w:rsidTr="00F6154B">
        <w:trPr>
          <w:trHeight w:val="861"/>
        </w:trPr>
        <w:tc>
          <w:tcPr>
            <w:tcW w:w="2370" w:type="dxa"/>
            <w:tcBorders>
              <w:top w:val="nil"/>
              <w:left w:val="single" w:sz="4" w:space="0" w:color="auto"/>
              <w:bottom w:val="single" w:sz="4" w:space="0" w:color="auto"/>
              <w:right w:val="single" w:sz="4" w:space="0" w:color="auto"/>
            </w:tcBorders>
            <w:shd w:val="clear" w:color="auto" w:fill="auto"/>
            <w:hideMark/>
          </w:tcPr>
          <w:p w:rsidR="00A8727F" w:rsidRPr="0002189D" w:rsidRDefault="00A8727F" w:rsidP="00F6154B">
            <w:pPr>
              <w:spacing w:after="24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Образложење одступања од циљне вредности:</w:t>
            </w:r>
          </w:p>
        </w:tc>
        <w:tc>
          <w:tcPr>
            <w:tcW w:w="8535" w:type="dxa"/>
            <w:gridSpan w:val="4"/>
            <w:tcBorders>
              <w:top w:val="single" w:sz="4" w:space="0" w:color="auto"/>
              <w:left w:val="nil"/>
              <w:bottom w:val="single" w:sz="4" w:space="0" w:color="auto"/>
              <w:right w:val="single" w:sz="4" w:space="0" w:color="000000"/>
            </w:tcBorders>
            <w:shd w:val="clear" w:color="auto" w:fill="auto"/>
            <w:hideMark/>
          </w:tcPr>
          <w:p w:rsidR="00A8727F" w:rsidRPr="0002189D" w:rsidRDefault="00A8727F" w:rsidP="00F6154B">
            <w:pPr>
              <w:spacing w:after="0" w:line="240" w:lineRule="auto"/>
              <w:rPr>
                <w:rFonts w:eastAsia="Times New Roman" w:cstheme="minorHAnsi"/>
                <w:i/>
                <w:iCs/>
                <w:sz w:val="18"/>
                <w:szCs w:val="18"/>
                <w:lang w:eastAsia="sr-Latn-RS"/>
              </w:rPr>
            </w:pPr>
            <w:r w:rsidRPr="0002189D">
              <w:rPr>
                <w:rFonts w:eastAsia="Times New Roman" w:cstheme="minorHAnsi"/>
                <w:i/>
                <w:iCs/>
                <w:sz w:val="18"/>
                <w:szCs w:val="18"/>
                <w:lang w:eastAsia="sr-Latn-RS"/>
              </w:rPr>
              <w:t>  </w:t>
            </w:r>
            <w:r w:rsidRPr="0002189D">
              <w:rPr>
                <w:rFonts w:eastAsia="Times New Roman" w:cstheme="minorHAnsi"/>
                <w:i/>
                <w:iCs/>
                <w:sz w:val="18"/>
                <w:szCs w:val="18"/>
                <w:lang w:val="sr-Cyrl-RS" w:eastAsia="sr-Latn-RS"/>
              </w:rPr>
              <w:t>Активност је планирана за другу половину текуће године</w:t>
            </w:r>
          </w:p>
        </w:tc>
      </w:tr>
    </w:tbl>
    <w:p w:rsidR="0016480F" w:rsidRPr="0002189D" w:rsidRDefault="0016480F" w:rsidP="0016480F">
      <w:pPr>
        <w:rPr>
          <w:rFonts w:cstheme="minorHAnsi"/>
          <w:sz w:val="18"/>
          <w:szCs w:val="18"/>
        </w:rPr>
      </w:pPr>
    </w:p>
    <w:p w:rsidR="00D04E31" w:rsidRDefault="00D04E31">
      <w:pPr>
        <w:spacing w:after="160" w:line="259" w:lineRule="auto"/>
        <w:rPr>
          <w:rFonts w:cstheme="minorHAnsi"/>
          <w:sz w:val="18"/>
          <w:szCs w:val="18"/>
        </w:rPr>
      </w:pPr>
      <w:r>
        <w:rPr>
          <w:rFonts w:cstheme="minorHAnsi"/>
          <w:sz w:val="18"/>
          <w:szCs w:val="18"/>
        </w:rPr>
        <w:br w:type="page"/>
      </w:r>
    </w:p>
    <w:tbl>
      <w:tblPr>
        <w:tblW w:w="11199" w:type="dxa"/>
        <w:tblInd w:w="-709" w:type="dxa"/>
        <w:tblLook w:val="04A0" w:firstRow="1" w:lastRow="0" w:firstColumn="1" w:lastColumn="0" w:noHBand="0" w:noVBand="1"/>
      </w:tblPr>
      <w:tblGrid>
        <w:gridCol w:w="2267"/>
        <w:gridCol w:w="4593"/>
        <w:gridCol w:w="1498"/>
        <w:gridCol w:w="1498"/>
        <w:gridCol w:w="1343"/>
      </w:tblGrid>
      <w:tr w:rsidR="00D04E31" w:rsidRPr="00D705C2" w:rsidTr="003D5152">
        <w:trPr>
          <w:trHeight w:val="302"/>
        </w:trPr>
        <w:tc>
          <w:tcPr>
            <w:tcW w:w="11199" w:type="dxa"/>
            <w:gridSpan w:val="5"/>
            <w:tcBorders>
              <w:top w:val="nil"/>
              <w:left w:val="nil"/>
              <w:bottom w:val="nil"/>
              <w:right w:val="nil"/>
            </w:tcBorders>
            <w:shd w:val="clear" w:color="auto" w:fill="auto"/>
            <w:noWrap/>
            <w:vAlign w:val="bottom"/>
            <w:hideMark/>
          </w:tcPr>
          <w:p w:rsidR="00D04E31" w:rsidRPr="00374BCF" w:rsidRDefault="00D04E31" w:rsidP="00667753">
            <w:pPr>
              <w:spacing w:after="0" w:line="240" w:lineRule="auto"/>
              <w:ind w:hanging="104"/>
              <w:jc w:val="center"/>
              <w:rPr>
                <w:rFonts w:ascii="Calibri" w:eastAsia="Times New Roman" w:hAnsi="Calibri" w:cs="Times New Roman"/>
                <w:b/>
                <w:bCs/>
                <w:sz w:val="24"/>
                <w:szCs w:val="24"/>
                <w:lang w:eastAsia="sr-Latn-RS"/>
              </w:rPr>
            </w:pPr>
            <w:r w:rsidRPr="00374BCF">
              <w:rPr>
                <w:rFonts w:ascii="Calibri" w:eastAsia="Times New Roman" w:hAnsi="Calibri" w:cs="Times New Roman"/>
                <w:b/>
                <w:bCs/>
                <w:sz w:val="24"/>
                <w:szCs w:val="24"/>
                <w:lang w:eastAsia="sr-Latn-RS"/>
              </w:rPr>
              <w:lastRenderedPageBreak/>
              <w:t>ПРОГРАМСКА СТРУКТУРА</w:t>
            </w:r>
          </w:p>
        </w:tc>
      </w:tr>
      <w:tr w:rsidR="00D04E31" w:rsidRPr="00D705C2" w:rsidTr="003D5152">
        <w:trPr>
          <w:trHeight w:val="257"/>
        </w:trPr>
        <w:tc>
          <w:tcPr>
            <w:tcW w:w="2267" w:type="dxa"/>
            <w:tcBorders>
              <w:top w:val="nil"/>
              <w:left w:val="nil"/>
              <w:bottom w:val="nil"/>
              <w:right w:val="nil"/>
            </w:tcBorders>
            <w:shd w:val="clear" w:color="auto" w:fill="auto"/>
            <w:noWrap/>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p>
        </w:tc>
        <w:tc>
          <w:tcPr>
            <w:tcW w:w="4593" w:type="dxa"/>
            <w:tcBorders>
              <w:top w:val="nil"/>
              <w:left w:val="nil"/>
              <w:bottom w:val="single" w:sz="4" w:space="0" w:color="auto"/>
              <w:right w:val="nil"/>
            </w:tcBorders>
            <w:shd w:val="clear" w:color="auto" w:fill="auto"/>
            <w:noWrap/>
            <w:vAlign w:val="bottom"/>
            <w:hideMark/>
          </w:tcPr>
          <w:p w:rsidR="00D04E31" w:rsidRPr="00D705C2" w:rsidRDefault="00D04E31" w:rsidP="00667753">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c>
          <w:tcPr>
            <w:tcW w:w="1498" w:type="dxa"/>
            <w:tcBorders>
              <w:top w:val="nil"/>
              <w:left w:val="nil"/>
              <w:bottom w:val="single" w:sz="4" w:space="0" w:color="auto"/>
              <w:right w:val="nil"/>
            </w:tcBorders>
            <w:shd w:val="clear" w:color="auto" w:fill="auto"/>
            <w:noWrap/>
            <w:vAlign w:val="bottom"/>
            <w:hideMark/>
          </w:tcPr>
          <w:p w:rsidR="00D04E31" w:rsidRPr="00D705C2" w:rsidRDefault="00D04E31" w:rsidP="00667753">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c>
          <w:tcPr>
            <w:tcW w:w="1498" w:type="dxa"/>
            <w:tcBorders>
              <w:top w:val="nil"/>
              <w:left w:val="nil"/>
              <w:bottom w:val="single" w:sz="4" w:space="0" w:color="auto"/>
              <w:right w:val="nil"/>
            </w:tcBorders>
            <w:shd w:val="clear" w:color="auto" w:fill="auto"/>
            <w:noWrap/>
            <w:vAlign w:val="bottom"/>
            <w:hideMark/>
          </w:tcPr>
          <w:p w:rsidR="00D04E31" w:rsidRPr="00D705C2" w:rsidRDefault="00D04E31" w:rsidP="00667753">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c>
          <w:tcPr>
            <w:tcW w:w="1343" w:type="dxa"/>
            <w:tcBorders>
              <w:top w:val="nil"/>
              <w:left w:val="nil"/>
              <w:bottom w:val="single" w:sz="4" w:space="0" w:color="auto"/>
              <w:right w:val="nil"/>
            </w:tcBorders>
            <w:shd w:val="clear" w:color="auto" w:fill="auto"/>
            <w:noWrap/>
            <w:vAlign w:val="bottom"/>
            <w:hideMark/>
          </w:tcPr>
          <w:p w:rsidR="00D04E31" w:rsidRPr="00D705C2" w:rsidRDefault="00D04E31" w:rsidP="00667753">
            <w:pPr>
              <w:spacing w:after="0" w:line="240" w:lineRule="auto"/>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w:t>
            </w:r>
          </w:p>
        </w:tc>
      </w:tr>
      <w:tr w:rsidR="00D04E31" w:rsidRPr="00D705C2" w:rsidTr="003D5152">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D04E31" w:rsidRPr="00D705C2" w:rsidRDefault="00D04E31" w:rsidP="00667753">
            <w:pPr>
              <w:spacing w:after="0" w:line="240" w:lineRule="auto"/>
              <w:jc w:val="center"/>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Шифра</w:t>
            </w:r>
            <w:r w:rsidRPr="00D705C2">
              <w:rPr>
                <w:rFonts w:ascii="Calibri" w:eastAsia="Times New Roman" w:hAnsi="Calibri" w:cs="Times New Roman"/>
                <w:sz w:val="18"/>
                <w:szCs w:val="18"/>
                <w:lang w:eastAsia="sr-Latn-RS"/>
              </w:rPr>
              <w:br/>
              <w:t>програма/</w:t>
            </w:r>
            <w:r w:rsidRPr="00D705C2">
              <w:rPr>
                <w:rFonts w:ascii="Calibri" w:eastAsia="Times New Roman" w:hAnsi="Calibri" w:cs="Times New Roman"/>
                <w:sz w:val="18"/>
                <w:szCs w:val="18"/>
                <w:lang w:eastAsia="sr-Latn-RS"/>
              </w:rPr>
              <w:br/>
              <w:t xml:space="preserve"> програмске активности/</w:t>
            </w:r>
            <w:r w:rsidRPr="00D705C2">
              <w:rPr>
                <w:rFonts w:ascii="Calibri" w:eastAsia="Times New Roman" w:hAnsi="Calibri" w:cs="Times New Roman"/>
                <w:sz w:val="18"/>
                <w:szCs w:val="18"/>
                <w:lang w:eastAsia="sr-Latn-RS"/>
              </w:rPr>
              <w:br/>
              <w:t>пројекта</w:t>
            </w:r>
          </w:p>
        </w:tc>
        <w:tc>
          <w:tcPr>
            <w:tcW w:w="4593" w:type="dxa"/>
            <w:tcBorders>
              <w:top w:val="nil"/>
              <w:left w:val="nil"/>
              <w:bottom w:val="single" w:sz="4" w:space="0" w:color="auto"/>
              <w:right w:val="single" w:sz="4" w:space="0" w:color="auto"/>
            </w:tcBorders>
            <w:shd w:val="clear" w:color="000000" w:fill="F2F2F2"/>
            <w:noWrap/>
            <w:vAlign w:val="center"/>
            <w:hideMark/>
          </w:tcPr>
          <w:p w:rsidR="00D04E31" w:rsidRPr="00D705C2" w:rsidRDefault="00D04E31" w:rsidP="00667753">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Назив програма/програмске активности/ пројекта</w:t>
            </w:r>
          </w:p>
        </w:tc>
        <w:tc>
          <w:tcPr>
            <w:tcW w:w="1498" w:type="dxa"/>
            <w:tcBorders>
              <w:top w:val="nil"/>
              <w:left w:val="nil"/>
              <w:bottom w:val="single" w:sz="4" w:space="0" w:color="auto"/>
              <w:right w:val="single" w:sz="4" w:space="0" w:color="auto"/>
            </w:tcBorders>
            <w:shd w:val="clear" w:color="000000" w:fill="F2F2F2"/>
            <w:vAlign w:val="center"/>
            <w:hideMark/>
          </w:tcPr>
          <w:p w:rsidR="00D04E31" w:rsidRPr="00D705C2" w:rsidRDefault="00D04E31" w:rsidP="00667753">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Буџет за</w:t>
            </w:r>
            <w:r w:rsidRPr="00D705C2">
              <w:rPr>
                <w:rFonts w:ascii="Calibri" w:eastAsia="Times New Roman" w:hAnsi="Calibri" w:cs="Times New Roman"/>
                <w:sz w:val="20"/>
                <w:szCs w:val="20"/>
                <w:lang w:eastAsia="sr-Latn-RS"/>
              </w:rPr>
              <w:br/>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 годину</w:t>
            </w:r>
          </w:p>
        </w:tc>
        <w:tc>
          <w:tcPr>
            <w:tcW w:w="1498" w:type="dxa"/>
            <w:tcBorders>
              <w:top w:val="nil"/>
              <w:left w:val="nil"/>
              <w:bottom w:val="single" w:sz="4" w:space="0" w:color="auto"/>
              <w:right w:val="single" w:sz="4" w:space="0" w:color="auto"/>
            </w:tcBorders>
            <w:shd w:val="clear" w:color="000000" w:fill="F2F2F2"/>
            <w:vAlign w:val="center"/>
            <w:hideMark/>
          </w:tcPr>
          <w:p w:rsidR="00D04E31" w:rsidRPr="00D705C2" w:rsidRDefault="00D04E31" w:rsidP="00667753">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Извршење</w:t>
            </w:r>
            <w:r w:rsidRPr="00D705C2">
              <w:rPr>
                <w:rFonts w:ascii="Calibri" w:eastAsia="Times New Roman" w:hAnsi="Calibri" w:cs="Times New Roman"/>
                <w:sz w:val="20"/>
                <w:szCs w:val="20"/>
                <w:lang w:eastAsia="sr-Latn-RS"/>
              </w:rPr>
              <w:br/>
              <w:t>јануар-</w:t>
            </w:r>
            <w:r>
              <w:rPr>
                <w:rFonts w:ascii="Calibri" w:eastAsia="Times New Roman" w:hAnsi="Calibri" w:cs="Times New Roman"/>
                <w:sz w:val="20"/>
                <w:szCs w:val="20"/>
                <w:lang w:val="sr-Cyrl-RS" w:eastAsia="sr-Latn-RS"/>
              </w:rPr>
              <w:t>децембар</w:t>
            </w:r>
            <w:r w:rsidRPr="00D705C2">
              <w:rPr>
                <w:rFonts w:ascii="Calibri" w:eastAsia="Times New Roman" w:hAnsi="Calibri" w:cs="Times New Roman"/>
                <w:sz w:val="20"/>
                <w:szCs w:val="20"/>
                <w:lang w:eastAsia="sr-Latn-RS"/>
              </w:rPr>
              <w:t xml:space="preserve">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343" w:type="dxa"/>
            <w:tcBorders>
              <w:top w:val="nil"/>
              <w:left w:val="nil"/>
              <w:bottom w:val="single" w:sz="4" w:space="0" w:color="auto"/>
              <w:right w:val="single" w:sz="4" w:space="0" w:color="auto"/>
            </w:tcBorders>
            <w:shd w:val="clear" w:color="000000" w:fill="F2F2F2"/>
            <w:vAlign w:val="center"/>
            <w:hideMark/>
          </w:tcPr>
          <w:p w:rsidR="00D04E31" w:rsidRPr="00D705C2" w:rsidRDefault="00D04E31" w:rsidP="00667753">
            <w:pPr>
              <w:spacing w:after="0" w:line="240" w:lineRule="auto"/>
              <w:jc w:val="center"/>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w:t>
            </w:r>
            <w:r w:rsidRPr="00D705C2">
              <w:rPr>
                <w:rFonts w:ascii="Calibri" w:eastAsia="Times New Roman" w:hAnsi="Calibri" w:cs="Times New Roman"/>
                <w:sz w:val="18"/>
                <w:szCs w:val="18"/>
                <w:lang w:eastAsia="sr-Latn-RS"/>
              </w:rPr>
              <w:br/>
              <w:t>извршења</w:t>
            </w:r>
          </w:p>
        </w:tc>
      </w:tr>
      <w:tr w:rsidR="00D04E31" w:rsidRPr="00D705C2" w:rsidTr="003D5152">
        <w:trPr>
          <w:trHeight w:val="665"/>
        </w:trPr>
        <w:tc>
          <w:tcPr>
            <w:tcW w:w="2267" w:type="dxa"/>
            <w:tcBorders>
              <w:top w:val="nil"/>
              <w:left w:val="single" w:sz="4" w:space="0" w:color="auto"/>
              <w:bottom w:val="single" w:sz="4" w:space="0" w:color="auto"/>
              <w:right w:val="single" w:sz="4" w:space="0" w:color="auto"/>
            </w:tcBorders>
            <w:shd w:val="clear" w:color="auto" w:fill="auto"/>
            <w:noWrap/>
          </w:tcPr>
          <w:p w:rsidR="00D04E31" w:rsidRPr="00D65208" w:rsidRDefault="00D04E31" w:rsidP="00667753">
            <w:pPr>
              <w:rPr>
                <w:lang w:val="sr-Cyrl-RS"/>
              </w:rPr>
            </w:pPr>
          </w:p>
        </w:tc>
        <w:tc>
          <w:tcPr>
            <w:tcW w:w="4593" w:type="dxa"/>
            <w:tcBorders>
              <w:top w:val="nil"/>
              <w:left w:val="nil"/>
              <w:bottom w:val="single" w:sz="4" w:space="0" w:color="auto"/>
              <w:right w:val="nil"/>
            </w:tcBorders>
            <w:shd w:val="clear" w:color="auto" w:fill="auto"/>
          </w:tcPr>
          <w:p w:rsidR="00D04E31" w:rsidRDefault="00D04E31" w:rsidP="00667753"/>
        </w:tc>
        <w:tc>
          <w:tcPr>
            <w:tcW w:w="1498" w:type="dxa"/>
            <w:tcBorders>
              <w:top w:val="nil"/>
              <w:left w:val="single" w:sz="4" w:space="0" w:color="auto"/>
              <w:bottom w:val="single" w:sz="4" w:space="0" w:color="auto"/>
              <w:right w:val="single" w:sz="4" w:space="0" w:color="auto"/>
            </w:tcBorders>
            <w:shd w:val="clear" w:color="auto" w:fill="auto"/>
            <w:noWrap/>
            <w:vAlign w:val="center"/>
          </w:tcPr>
          <w:p w:rsidR="00D04E31" w:rsidRPr="00D705C2" w:rsidRDefault="00D04E31" w:rsidP="00667753">
            <w:pPr>
              <w:spacing w:after="0" w:line="240" w:lineRule="auto"/>
              <w:jc w:val="right"/>
              <w:rPr>
                <w:rFonts w:ascii="Calibri" w:eastAsia="Times New Roman" w:hAnsi="Calibri" w:cs="Times New Roman"/>
                <w:sz w:val="20"/>
                <w:szCs w:val="20"/>
                <w:lang w:eastAsia="sr-Latn-RS"/>
              </w:rPr>
            </w:pPr>
          </w:p>
        </w:tc>
        <w:tc>
          <w:tcPr>
            <w:tcW w:w="1498" w:type="dxa"/>
            <w:tcBorders>
              <w:top w:val="nil"/>
              <w:left w:val="nil"/>
              <w:bottom w:val="single" w:sz="4" w:space="0" w:color="auto"/>
              <w:right w:val="single" w:sz="4" w:space="0" w:color="auto"/>
            </w:tcBorders>
            <w:shd w:val="clear" w:color="auto" w:fill="auto"/>
            <w:noWrap/>
            <w:vAlign w:val="center"/>
          </w:tcPr>
          <w:p w:rsidR="00D04E31" w:rsidRPr="00D705C2" w:rsidRDefault="00D04E31" w:rsidP="00667753">
            <w:pPr>
              <w:spacing w:after="0" w:line="240" w:lineRule="auto"/>
              <w:jc w:val="right"/>
              <w:rPr>
                <w:rFonts w:ascii="Calibri" w:eastAsia="Times New Roman" w:hAnsi="Calibri" w:cs="Times New Roman"/>
                <w:sz w:val="20"/>
                <w:szCs w:val="20"/>
                <w:lang w:eastAsia="sr-Latn-RS"/>
              </w:rPr>
            </w:pPr>
          </w:p>
        </w:tc>
        <w:tc>
          <w:tcPr>
            <w:tcW w:w="1343" w:type="dxa"/>
            <w:tcBorders>
              <w:top w:val="nil"/>
              <w:left w:val="nil"/>
              <w:bottom w:val="single" w:sz="4" w:space="0" w:color="auto"/>
              <w:right w:val="single" w:sz="4" w:space="0" w:color="auto"/>
            </w:tcBorders>
            <w:shd w:val="clear" w:color="auto" w:fill="auto"/>
            <w:noWrap/>
            <w:vAlign w:val="center"/>
          </w:tcPr>
          <w:p w:rsidR="00D04E31" w:rsidRPr="00D705C2" w:rsidRDefault="00D04E31" w:rsidP="00667753">
            <w:pPr>
              <w:spacing w:after="0" w:line="240" w:lineRule="auto"/>
              <w:jc w:val="right"/>
              <w:rPr>
                <w:rFonts w:ascii="Calibri" w:eastAsia="Times New Roman" w:hAnsi="Calibri" w:cs="Times New Roman"/>
                <w:sz w:val="20"/>
                <w:szCs w:val="20"/>
                <w:lang w:eastAsia="sr-Latn-RS"/>
              </w:rPr>
            </w:pPr>
          </w:p>
        </w:tc>
      </w:tr>
      <w:tr w:rsidR="00D04E31" w:rsidRPr="00D705C2" w:rsidTr="003D5152">
        <w:trPr>
          <w:trHeight w:val="891"/>
        </w:trPr>
        <w:tc>
          <w:tcPr>
            <w:tcW w:w="2267" w:type="dxa"/>
            <w:tcBorders>
              <w:top w:val="nil"/>
              <w:left w:val="single" w:sz="4" w:space="0" w:color="auto"/>
              <w:bottom w:val="single" w:sz="4" w:space="0" w:color="auto"/>
              <w:right w:val="single" w:sz="4" w:space="0" w:color="auto"/>
            </w:tcBorders>
            <w:shd w:val="clear" w:color="auto" w:fill="9CC2E5" w:themeFill="accent1" w:themeFillTint="99"/>
            <w:noWrap/>
          </w:tcPr>
          <w:p w:rsidR="00D04E31" w:rsidRPr="006F2F1F" w:rsidRDefault="00D04E31" w:rsidP="00667753">
            <w:pPr>
              <w:rPr>
                <w:b/>
                <w:bCs/>
              </w:rPr>
            </w:pPr>
            <w:r w:rsidRPr="006F2F1F">
              <w:rPr>
                <w:b/>
                <w:bCs/>
                <w:lang w:val="sr-Cyrl-RS"/>
              </w:rPr>
              <w:t>10011015</w:t>
            </w:r>
          </w:p>
        </w:tc>
        <w:tc>
          <w:tcPr>
            <w:tcW w:w="4593" w:type="dxa"/>
            <w:tcBorders>
              <w:top w:val="nil"/>
              <w:left w:val="nil"/>
              <w:bottom w:val="single" w:sz="4" w:space="0" w:color="auto"/>
              <w:right w:val="single" w:sz="4" w:space="0" w:color="auto"/>
            </w:tcBorders>
            <w:shd w:val="clear" w:color="auto" w:fill="9CC2E5" w:themeFill="accent1" w:themeFillTint="99"/>
          </w:tcPr>
          <w:p w:rsidR="00D04E31" w:rsidRPr="006F2F1F" w:rsidRDefault="00D04E31" w:rsidP="00667753">
            <w:pPr>
              <w:rPr>
                <w:b/>
                <w:bCs/>
              </w:rPr>
            </w:pPr>
            <w:r w:rsidRPr="006F2F1F">
              <w:rPr>
                <w:rFonts w:ascii="Calibri" w:hAnsi="Calibri"/>
                <w:b/>
                <w:bCs/>
                <w:sz w:val="20"/>
                <w:szCs w:val="20"/>
                <w:lang w:val="sr-Cyrl-RS" w:eastAsia="sr-Latn-RS"/>
              </w:rPr>
              <w:t>Истраживачке, едукативне, промотивне, издавачке и подстицајне активности у области равноправности полова</w:t>
            </w:r>
          </w:p>
        </w:tc>
        <w:tc>
          <w:tcPr>
            <w:tcW w:w="1498" w:type="dxa"/>
            <w:tcBorders>
              <w:top w:val="nil"/>
              <w:left w:val="nil"/>
              <w:bottom w:val="single" w:sz="4" w:space="0" w:color="auto"/>
              <w:right w:val="single" w:sz="4" w:space="0" w:color="auto"/>
            </w:tcBorders>
            <w:shd w:val="clear" w:color="000000" w:fill="B8CCE4"/>
            <w:noWrap/>
          </w:tcPr>
          <w:p w:rsidR="00D04E31" w:rsidRPr="00D51CB5" w:rsidRDefault="00D04E31" w:rsidP="00667753">
            <w:r>
              <w:t>88.600.000,00</w:t>
            </w:r>
          </w:p>
        </w:tc>
        <w:tc>
          <w:tcPr>
            <w:tcW w:w="1498" w:type="dxa"/>
            <w:tcBorders>
              <w:top w:val="nil"/>
              <w:left w:val="nil"/>
              <w:bottom w:val="single" w:sz="4" w:space="0" w:color="auto"/>
              <w:right w:val="single" w:sz="4" w:space="0" w:color="auto"/>
            </w:tcBorders>
            <w:shd w:val="clear" w:color="000000" w:fill="B8CCE4"/>
            <w:noWrap/>
          </w:tcPr>
          <w:p w:rsidR="00D04E31" w:rsidRPr="00D51CB5" w:rsidRDefault="00D04E31" w:rsidP="00667753">
            <w:r>
              <w:t>88.600.000,00</w:t>
            </w:r>
          </w:p>
        </w:tc>
        <w:tc>
          <w:tcPr>
            <w:tcW w:w="1343" w:type="dxa"/>
            <w:tcBorders>
              <w:top w:val="nil"/>
              <w:left w:val="nil"/>
              <w:bottom w:val="single" w:sz="4" w:space="0" w:color="auto"/>
              <w:right w:val="single" w:sz="4" w:space="0" w:color="auto"/>
            </w:tcBorders>
            <w:shd w:val="clear" w:color="000000" w:fill="B8CCE4"/>
            <w:noWrap/>
            <w:vAlign w:val="center"/>
          </w:tcPr>
          <w:p w:rsidR="00D04E31" w:rsidRPr="00550DAA" w:rsidRDefault="00D04E31" w:rsidP="00667753">
            <w:pPr>
              <w:spacing w:after="0" w:line="240" w:lineRule="auto"/>
              <w:jc w:val="right"/>
              <w:rPr>
                <w:rFonts w:ascii="Calibri" w:eastAsia="Times New Roman" w:hAnsi="Calibri" w:cs="Times New Roman"/>
                <w:sz w:val="20"/>
                <w:szCs w:val="20"/>
                <w:lang w:eastAsia="sr-Latn-RS"/>
              </w:rPr>
            </w:pPr>
            <w:r>
              <w:rPr>
                <w:rFonts w:ascii="Calibri" w:eastAsia="Times New Roman" w:hAnsi="Calibri" w:cs="Times New Roman"/>
                <w:sz w:val="20"/>
                <w:szCs w:val="20"/>
                <w:lang w:eastAsia="sr-Latn-RS"/>
              </w:rPr>
              <w:t>100,00</w:t>
            </w:r>
          </w:p>
        </w:tc>
      </w:tr>
      <w:tr w:rsidR="00D04E31" w:rsidRPr="00D705C2" w:rsidTr="003D5152">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Одговорно лице:</w:t>
            </w:r>
          </w:p>
        </w:tc>
        <w:tc>
          <w:tcPr>
            <w:tcW w:w="8932" w:type="dxa"/>
            <w:gridSpan w:val="4"/>
            <w:tcBorders>
              <w:top w:val="single" w:sz="4" w:space="0" w:color="auto"/>
              <w:left w:val="nil"/>
              <w:bottom w:val="single" w:sz="4" w:space="0" w:color="auto"/>
              <w:right w:val="single" w:sz="4" w:space="0" w:color="000000"/>
            </w:tcBorders>
            <w:shd w:val="clear" w:color="auto" w:fill="auto"/>
            <w:noWrap/>
          </w:tcPr>
          <w:p w:rsidR="00D04E31" w:rsidRPr="006F2F1F" w:rsidRDefault="00D04E31" w:rsidP="00667753">
            <w:pPr>
              <w:rPr>
                <w:sz w:val="20"/>
                <w:szCs w:val="20"/>
                <w:lang w:val="sr-Cyrl-RS"/>
              </w:rPr>
            </w:pPr>
            <w:r w:rsidRPr="006F2F1F">
              <w:rPr>
                <w:sz w:val="20"/>
                <w:szCs w:val="20"/>
                <w:lang w:val="sr-Cyrl-RS"/>
              </w:rPr>
              <w:t>Диана Миловић, директорка</w:t>
            </w:r>
          </w:p>
        </w:tc>
      </w:tr>
      <w:tr w:rsidR="00D04E31" w:rsidRPr="00D705C2" w:rsidTr="003D5152">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Време трајања пројекта:</w:t>
            </w:r>
          </w:p>
        </w:tc>
        <w:tc>
          <w:tcPr>
            <w:tcW w:w="8932" w:type="dxa"/>
            <w:gridSpan w:val="4"/>
            <w:tcBorders>
              <w:top w:val="single" w:sz="4" w:space="0" w:color="auto"/>
              <w:left w:val="nil"/>
              <w:bottom w:val="single" w:sz="4" w:space="0" w:color="auto"/>
              <w:right w:val="single" w:sz="4" w:space="0" w:color="000000"/>
            </w:tcBorders>
            <w:shd w:val="clear" w:color="auto" w:fill="auto"/>
            <w:noWrap/>
          </w:tcPr>
          <w:p w:rsidR="00D04E31" w:rsidRPr="006F2F1F" w:rsidRDefault="00D04E31" w:rsidP="00667753">
            <w:pPr>
              <w:rPr>
                <w:sz w:val="20"/>
                <w:szCs w:val="20"/>
                <w:lang w:val="sr-Cyrl-RS"/>
              </w:rPr>
            </w:pPr>
            <w:r w:rsidRPr="006F2F1F">
              <w:rPr>
                <w:sz w:val="20"/>
                <w:szCs w:val="20"/>
                <w:lang w:val="sr-Cyrl-RS"/>
              </w:rPr>
              <w:t>2019.</w:t>
            </w:r>
          </w:p>
        </w:tc>
      </w:tr>
      <w:tr w:rsidR="00D04E31" w:rsidRPr="00D705C2" w:rsidTr="003D5152">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 xml:space="preserve">Опис програмске активности/ пројекта: </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6F2F1F" w:rsidRDefault="00D04E31" w:rsidP="00667753">
            <w:pPr>
              <w:rPr>
                <w:sz w:val="20"/>
                <w:szCs w:val="20"/>
              </w:rPr>
            </w:pPr>
            <w:r w:rsidRPr="006F2F1F">
              <w:rPr>
                <w:rFonts w:cstheme="minorHAnsi"/>
                <w:iCs/>
                <w:sz w:val="20"/>
                <w:szCs w:val="20"/>
                <w:lang w:eastAsia="sr-Latn-RS"/>
              </w:rPr>
              <w:t xml:space="preserve">Програмска активност обухвата </w:t>
            </w:r>
            <w:r w:rsidRPr="006F2F1F">
              <w:rPr>
                <w:rFonts w:cstheme="minorHAnsi"/>
                <w:iCs/>
                <w:sz w:val="20"/>
                <w:szCs w:val="20"/>
                <w:lang w:val="sr-Cyrl-RS" w:eastAsia="sr-Latn-RS"/>
              </w:rPr>
              <w:t xml:space="preserve">информисање жена о свим </w:t>
            </w:r>
            <w:r w:rsidRPr="006F2F1F">
              <w:rPr>
                <w:rFonts w:cstheme="minorHAnsi"/>
                <w:iCs/>
                <w:sz w:val="20"/>
                <w:szCs w:val="20"/>
                <w:lang w:eastAsia="sr-Latn-RS"/>
              </w:rPr>
              <w:t>обли</w:t>
            </w:r>
            <w:r w:rsidRPr="006F2F1F">
              <w:rPr>
                <w:rFonts w:cstheme="minorHAnsi"/>
                <w:iCs/>
                <w:sz w:val="20"/>
                <w:szCs w:val="20"/>
                <w:lang w:val="sr-Cyrl-RS" w:eastAsia="sr-Latn-RS"/>
              </w:rPr>
              <w:t>цима</w:t>
            </w:r>
            <w:r w:rsidRPr="006F2F1F">
              <w:rPr>
                <w:rFonts w:cstheme="minorHAnsi"/>
                <w:iCs/>
                <w:sz w:val="20"/>
                <w:szCs w:val="20"/>
                <w:lang w:eastAsia="sr-Latn-RS"/>
              </w:rPr>
              <w:t xml:space="preserve"> насиља према женама у породици и партнерским односима у АП</w:t>
            </w:r>
            <w:r>
              <w:rPr>
                <w:rFonts w:cstheme="minorHAnsi"/>
                <w:iCs/>
                <w:sz w:val="20"/>
                <w:szCs w:val="20"/>
                <w:lang w:val="sr-Cyrl-RS" w:eastAsia="sr-Latn-RS"/>
              </w:rPr>
              <w:t xml:space="preserve"> </w:t>
            </w:r>
            <w:r w:rsidRPr="006F2F1F">
              <w:rPr>
                <w:rFonts w:cstheme="minorHAnsi"/>
                <w:iCs/>
                <w:sz w:val="20"/>
                <w:szCs w:val="20"/>
                <w:lang w:eastAsia="sr-Latn-RS"/>
              </w:rPr>
              <w:t>В</w:t>
            </w:r>
            <w:r>
              <w:rPr>
                <w:rFonts w:cstheme="minorHAnsi"/>
                <w:iCs/>
                <w:sz w:val="20"/>
                <w:szCs w:val="20"/>
                <w:lang w:val="sr-Cyrl-RS" w:eastAsia="sr-Latn-RS"/>
              </w:rPr>
              <w:t>ојводини</w:t>
            </w:r>
            <w:r w:rsidRPr="006F2F1F">
              <w:rPr>
                <w:rFonts w:cstheme="minorHAnsi"/>
                <w:iCs/>
                <w:sz w:val="20"/>
                <w:szCs w:val="20"/>
                <w:lang w:eastAsia="sr-Latn-RS"/>
              </w:rPr>
              <w:t>, обуке за подизање предузетничких потенцијала жена, промотивне догађаје женског стваралаштва</w:t>
            </w:r>
            <w:r>
              <w:rPr>
                <w:rFonts w:cstheme="minorHAnsi"/>
                <w:iCs/>
                <w:sz w:val="20"/>
                <w:szCs w:val="20"/>
                <w:lang w:val="sr-Cyrl-RS" w:eastAsia="sr-Latn-RS"/>
              </w:rPr>
              <w:t>, економско оснаживање жена и мушкараца</w:t>
            </w:r>
            <w:r w:rsidRPr="006F2F1F">
              <w:rPr>
                <w:rFonts w:cstheme="minorHAnsi"/>
                <w:iCs/>
                <w:sz w:val="20"/>
                <w:szCs w:val="20"/>
                <w:lang w:eastAsia="sr-Latn-RS"/>
              </w:rPr>
              <w:t xml:space="preserve"> и објављивање публикација у области родне равноправности</w:t>
            </w:r>
            <w:r w:rsidRPr="006F2F1F">
              <w:rPr>
                <w:rFonts w:cstheme="minorHAnsi"/>
                <w:iCs/>
                <w:sz w:val="20"/>
                <w:szCs w:val="20"/>
                <w:lang w:eastAsia="sr-Latn-RS"/>
              </w:rPr>
              <w:tab/>
            </w:r>
          </w:p>
        </w:tc>
      </w:tr>
      <w:tr w:rsidR="00D04E31" w:rsidRPr="00D705C2" w:rsidTr="003D5152">
        <w:trPr>
          <w:trHeight w:val="1681"/>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спровођења програмске активности/пројекта:</w:t>
            </w:r>
          </w:p>
        </w:tc>
        <w:tc>
          <w:tcPr>
            <w:tcW w:w="8932" w:type="dxa"/>
            <w:gridSpan w:val="4"/>
            <w:tcBorders>
              <w:top w:val="single" w:sz="4" w:space="0" w:color="auto"/>
              <w:left w:val="nil"/>
              <w:bottom w:val="single" w:sz="4" w:space="0" w:color="auto"/>
              <w:right w:val="single" w:sz="4" w:space="0" w:color="000000"/>
            </w:tcBorders>
            <w:shd w:val="clear" w:color="auto" w:fill="auto"/>
            <w:noWrap/>
          </w:tcPr>
          <w:p w:rsidR="00D04E31" w:rsidRPr="00C3185C" w:rsidRDefault="00D04E31" w:rsidP="00667753">
            <w:pPr>
              <w:spacing w:after="0" w:line="240" w:lineRule="auto"/>
              <w:jc w:val="both"/>
              <w:rPr>
                <w:rFonts w:ascii="Calibri" w:eastAsia="Times New Roman" w:hAnsi="Calibri" w:cs="Times New Roman"/>
                <w:iCs/>
                <w:sz w:val="20"/>
                <w:szCs w:val="20"/>
                <w:lang w:val="sr-Cyrl-RS" w:eastAsia="sr-Latn-RS"/>
              </w:rPr>
            </w:pPr>
            <w:r w:rsidRPr="00C3185C">
              <w:rPr>
                <w:rFonts w:ascii="Calibri" w:eastAsia="Times New Roman" w:hAnsi="Calibri" w:cs="Times New Roman"/>
                <w:iCs/>
                <w:sz w:val="20"/>
                <w:szCs w:val="20"/>
                <w:lang w:val="sr-Cyrl-RS" w:eastAsia="sr-Latn-RS"/>
              </w:rPr>
              <w:t>Ова активност реализује се у оквирима планиране динамике за реализацију програмских задатака.</w:t>
            </w:r>
          </w:p>
          <w:p w:rsidR="00D04E31" w:rsidRPr="00C3185C" w:rsidRDefault="00D04E31" w:rsidP="00667753">
            <w:pPr>
              <w:spacing w:after="0" w:line="240" w:lineRule="auto"/>
              <w:jc w:val="both"/>
              <w:rPr>
                <w:rFonts w:ascii="Calibri" w:eastAsia="Times New Roman" w:hAnsi="Calibri" w:cs="Times New Roman"/>
                <w:iCs/>
                <w:sz w:val="20"/>
                <w:szCs w:val="20"/>
                <w:lang w:val="sr-Cyrl-RS" w:eastAsia="sr-Latn-RS"/>
              </w:rPr>
            </w:pPr>
            <w:r w:rsidRPr="00C3185C">
              <w:rPr>
                <w:rFonts w:ascii="Calibri" w:eastAsia="Times New Roman" w:hAnsi="Calibri" w:cs="Times New Roman"/>
                <w:iCs/>
                <w:sz w:val="20"/>
                <w:szCs w:val="20"/>
                <w:lang w:val="sr-Cyrl-RS" w:eastAsia="sr-Latn-RS"/>
              </w:rPr>
              <w:t>Најзначајнија достигнућа остварена</w:t>
            </w:r>
            <w:r w:rsidRPr="00C3185C">
              <w:rPr>
                <w:rFonts w:ascii="Calibri" w:eastAsia="Times New Roman" w:hAnsi="Calibri" w:cs="Times New Roman"/>
                <w:i/>
                <w:iCs/>
                <w:sz w:val="20"/>
                <w:szCs w:val="20"/>
                <w:lang w:val="sr-Cyrl-RS" w:eastAsia="sr-Latn-RS"/>
              </w:rPr>
              <w:t xml:space="preserve"> у</w:t>
            </w:r>
            <w:r w:rsidRPr="00C3185C">
              <w:rPr>
                <w:rFonts w:ascii="Calibri" w:eastAsia="Times New Roman" w:hAnsi="Calibri" w:cs="Times New Roman"/>
                <w:iCs/>
                <w:sz w:val="20"/>
                <w:szCs w:val="20"/>
                <w:lang w:val="sr-Cyrl-RS" w:eastAsia="sr-Latn-RS"/>
              </w:rPr>
              <w:t xml:space="preserve"> </w:t>
            </w:r>
            <w:r>
              <w:rPr>
                <w:rFonts w:ascii="Calibri" w:eastAsia="Times New Roman" w:hAnsi="Calibri" w:cs="Times New Roman"/>
                <w:iCs/>
                <w:sz w:val="20"/>
                <w:szCs w:val="20"/>
                <w:lang w:val="sr-Cyrl-RS" w:eastAsia="sr-Latn-RS"/>
              </w:rPr>
              <w:t>току</w:t>
            </w:r>
            <w:r w:rsidRPr="00C3185C">
              <w:rPr>
                <w:rFonts w:ascii="Calibri" w:eastAsia="Times New Roman" w:hAnsi="Calibri" w:cs="Times New Roman"/>
                <w:iCs/>
                <w:sz w:val="20"/>
                <w:szCs w:val="20"/>
                <w:lang w:val="sr-Cyrl-RS" w:eastAsia="sr-Latn-RS"/>
              </w:rPr>
              <w:t xml:space="preserve"> године односе се на унапређивање положаја жена</w:t>
            </w:r>
            <w:r>
              <w:rPr>
                <w:rFonts w:ascii="Calibri" w:eastAsia="Times New Roman" w:hAnsi="Calibri" w:cs="Times New Roman"/>
                <w:iCs/>
                <w:sz w:val="20"/>
                <w:szCs w:val="20"/>
                <w:lang w:val="sr-Cyrl-RS" w:eastAsia="sr-Latn-RS"/>
              </w:rPr>
              <w:t xml:space="preserve"> и мушкараца</w:t>
            </w:r>
            <w:r w:rsidRPr="00C3185C">
              <w:rPr>
                <w:rFonts w:ascii="Calibri" w:eastAsia="Times New Roman" w:hAnsi="Calibri" w:cs="Times New Roman"/>
                <w:iCs/>
                <w:sz w:val="20"/>
                <w:szCs w:val="20"/>
                <w:lang w:val="sr-Cyrl-RS" w:eastAsia="sr-Latn-RS"/>
              </w:rPr>
              <w:t xml:space="preserve"> и равноправности полова путем обука</w:t>
            </w:r>
            <w:r>
              <w:rPr>
                <w:rFonts w:ascii="Calibri" w:eastAsia="Times New Roman" w:hAnsi="Calibri" w:cs="Times New Roman"/>
                <w:iCs/>
                <w:sz w:val="20"/>
                <w:szCs w:val="20"/>
                <w:lang w:val="sr-Cyrl-RS" w:eastAsia="sr-Latn-RS"/>
              </w:rPr>
              <w:t xml:space="preserve"> у оквиру програма </w:t>
            </w:r>
            <w:r w:rsidRPr="00C3185C">
              <w:rPr>
                <w:rFonts w:ascii="Calibri" w:eastAsia="Times New Roman" w:hAnsi="Calibri" w:cs="Times New Roman"/>
                <w:iCs/>
                <w:sz w:val="20"/>
                <w:szCs w:val="20"/>
                <w:lang w:val="sr-Cyrl-RS" w:eastAsia="sr-Latn-RS"/>
              </w:rPr>
              <w:t>„Академиј</w:t>
            </w:r>
            <w:r>
              <w:rPr>
                <w:rFonts w:ascii="Calibri" w:eastAsia="Times New Roman" w:hAnsi="Calibri" w:cs="Times New Roman"/>
                <w:iCs/>
                <w:sz w:val="20"/>
                <w:szCs w:val="20"/>
                <w:lang w:val="sr-Cyrl-RS" w:eastAsia="sr-Latn-RS"/>
              </w:rPr>
              <w:t>а</w:t>
            </w:r>
            <w:r w:rsidRPr="00C3185C">
              <w:rPr>
                <w:rFonts w:ascii="Calibri" w:eastAsia="Times New Roman" w:hAnsi="Calibri" w:cs="Times New Roman"/>
                <w:iCs/>
                <w:sz w:val="20"/>
                <w:szCs w:val="20"/>
                <w:lang w:val="sr-Cyrl-RS" w:eastAsia="sr-Latn-RS"/>
              </w:rPr>
              <w:t xml:space="preserve"> вештина“ на којој су полазници и полазнице добили неопходна знања за започињање или развијање сопственог бизнис</w:t>
            </w:r>
            <w:r>
              <w:rPr>
                <w:rFonts w:ascii="Calibri" w:eastAsia="Times New Roman" w:hAnsi="Calibri" w:cs="Times New Roman"/>
                <w:iCs/>
                <w:sz w:val="20"/>
                <w:szCs w:val="20"/>
                <w:lang w:val="sr-Cyrl-RS" w:eastAsia="sr-Latn-RS"/>
              </w:rPr>
              <w:t>а.</w:t>
            </w:r>
          </w:p>
          <w:p w:rsidR="00D04E31" w:rsidRPr="000D1C40" w:rsidRDefault="00D04E31" w:rsidP="00667753">
            <w:pPr>
              <w:spacing w:after="0" w:line="240" w:lineRule="auto"/>
              <w:jc w:val="both"/>
              <w:rPr>
                <w:rFonts w:ascii="Calibri" w:eastAsia="Times New Roman" w:hAnsi="Calibri" w:cs="Times New Roman"/>
                <w:iCs/>
                <w:sz w:val="20"/>
                <w:szCs w:val="20"/>
                <w:lang w:eastAsia="sr-Latn-RS"/>
              </w:rPr>
            </w:pPr>
            <w:r>
              <w:rPr>
                <w:rFonts w:ascii="Calibri" w:eastAsia="Times New Roman" w:hAnsi="Calibri" w:cs="Times New Roman"/>
                <w:iCs/>
                <w:sz w:val="20"/>
                <w:szCs w:val="20"/>
                <w:lang w:val="sr-Cyrl-RS" w:eastAsia="sr-Latn-RS"/>
              </w:rPr>
              <w:t>У</w:t>
            </w:r>
            <w:r w:rsidRPr="00C3185C">
              <w:rPr>
                <w:rFonts w:ascii="Calibri" w:eastAsia="Times New Roman" w:hAnsi="Calibri" w:cs="Times New Roman"/>
                <w:iCs/>
                <w:sz w:val="20"/>
                <w:szCs w:val="20"/>
                <w:lang w:val="sr-Cyrl-RS" w:eastAsia="sr-Latn-RS"/>
              </w:rPr>
              <w:t xml:space="preserve">  оквиру промотивних активности организовани су догађаји који су за циљ имали промоцију предузетничких потенцијала </w:t>
            </w:r>
            <w:r>
              <w:rPr>
                <w:rFonts w:ascii="Calibri" w:eastAsia="Times New Roman" w:hAnsi="Calibri" w:cs="Times New Roman"/>
                <w:iCs/>
                <w:sz w:val="20"/>
                <w:szCs w:val="20"/>
                <w:lang w:val="sr-Cyrl-RS" w:eastAsia="sr-Latn-RS"/>
              </w:rPr>
              <w:t xml:space="preserve">и </w:t>
            </w:r>
            <w:r w:rsidRPr="00C3185C">
              <w:rPr>
                <w:rFonts w:ascii="Calibri" w:eastAsia="Times New Roman" w:hAnsi="Calibri" w:cs="Times New Roman"/>
                <w:iCs/>
                <w:sz w:val="20"/>
                <w:szCs w:val="20"/>
                <w:lang w:val="sr-Cyrl-RS" w:eastAsia="sr-Latn-RS"/>
              </w:rPr>
              <w:t>вештина жена са села</w:t>
            </w:r>
            <w:r>
              <w:rPr>
                <w:rFonts w:ascii="Calibri" w:eastAsia="Times New Roman" w:hAnsi="Calibri" w:cs="Times New Roman"/>
                <w:iCs/>
                <w:sz w:val="20"/>
                <w:szCs w:val="20"/>
                <w:lang w:val="sr-Cyrl-RS" w:eastAsia="sr-Latn-RS"/>
              </w:rPr>
              <w:t xml:space="preserve"> и града, као и информисање жена о мерама заштите у ситуацији породичног и партнерског насиља. У оквиру подстицајних активности унапређен је </w:t>
            </w:r>
            <w:r w:rsidRPr="00C3185C">
              <w:rPr>
                <w:rFonts w:ascii="Calibri" w:eastAsia="Times New Roman" w:hAnsi="Calibri" w:cs="Times New Roman"/>
                <w:iCs/>
                <w:sz w:val="20"/>
                <w:szCs w:val="20"/>
                <w:lang w:val="sr-Cyrl-RS" w:eastAsia="sr-Latn-RS"/>
              </w:rPr>
              <w:t>економск</w:t>
            </w:r>
            <w:r>
              <w:rPr>
                <w:rFonts w:ascii="Calibri" w:eastAsia="Times New Roman" w:hAnsi="Calibri" w:cs="Times New Roman"/>
                <w:iCs/>
                <w:sz w:val="20"/>
                <w:szCs w:val="20"/>
                <w:lang w:val="sr-Cyrl-RS" w:eastAsia="sr-Latn-RS"/>
              </w:rPr>
              <w:t xml:space="preserve">и </w:t>
            </w:r>
            <w:r w:rsidRPr="00E35C36">
              <w:rPr>
                <w:rFonts w:ascii="Calibri" w:eastAsia="Times New Roman" w:hAnsi="Calibri" w:cs="Times New Roman"/>
                <w:iCs/>
                <w:sz w:val="20"/>
                <w:szCs w:val="20"/>
                <w:lang w:val="sr-Cyrl-RS" w:eastAsia="sr-Latn-RS"/>
              </w:rPr>
              <w:t>положај 50 жена и</w:t>
            </w:r>
            <w:r>
              <w:rPr>
                <w:rFonts w:ascii="Calibri" w:eastAsia="Times New Roman" w:hAnsi="Calibri" w:cs="Times New Roman"/>
                <w:iCs/>
                <w:sz w:val="20"/>
                <w:szCs w:val="20"/>
                <w:lang w:val="sr-Cyrl-RS" w:eastAsia="sr-Latn-RS"/>
              </w:rPr>
              <w:t xml:space="preserve"> њихових породица</w:t>
            </w:r>
            <w:r w:rsidRPr="00C3185C">
              <w:rPr>
                <w:rFonts w:ascii="Calibri" w:eastAsia="Times New Roman" w:hAnsi="Calibri" w:cs="Times New Roman"/>
                <w:iCs/>
                <w:sz w:val="20"/>
                <w:szCs w:val="20"/>
                <w:lang w:val="sr-Cyrl-RS" w:eastAsia="sr-Latn-RS"/>
              </w:rPr>
              <w:t xml:space="preserve"> </w:t>
            </w:r>
            <w:r>
              <w:rPr>
                <w:rFonts w:ascii="Calibri" w:eastAsia="Times New Roman" w:hAnsi="Calibri" w:cs="Times New Roman"/>
                <w:iCs/>
                <w:sz w:val="20"/>
                <w:szCs w:val="20"/>
                <w:lang w:val="sr-Cyrl-RS" w:eastAsia="sr-Latn-RS"/>
              </w:rPr>
              <w:t>ко</w:t>
            </w:r>
            <w:r w:rsidRPr="00C3185C">
              <w:rPr>
                <w:rFonts w:ascii="Calibri" w:eastAsia="Times New Roman" w:hAnsi="Calibri" w:cs="Times New Roman"/>
                <w:iCs/>
                <w:sz w:val="20"/>
                <w:szCs w:val="20"/>
                <w:lang w:val="sr-Cyrl-RS" w:eastAsia="sr-Latn-RS"/>
              </w:rPr>
              <w:t xml:space="preserve">је </w:t>
            </w:r>
            <w:r>
              <w:rPr>
                <w:rFonts w:ascii="Calibri" w:eastAsia="Times New Roman" w:hAnsi="Calibri" w:cs="Times New Roman"/>
                <w:iCs/>
                <w:sz w:val="20"/>
                <w:szCs w:val="20"/>
                <w:lang w:val="sr-Cyrl-RS" w:eastAsia="sr-Latn-RS"/>
              </w:rPr>
              <w:t xml:space="preserve">су </w:t>
            </w:r>
            <w:r w:rsidRPr="00C3185C">
              <w:rPr>
                <w:rFonts w:ascii="Calibri" w:eastAsia="Times New Roman" w:hAnsi="Calibri" w:cs="Times New Roman"/>
                <w:iCs/>
                <w:sz w:val="20"/>
                <w:szCs w:val="20"/>
                <w:lang w:val="sr-Cyrl-RS" w:eastAsia="sr-Latn-RS"/>
              </w:rPr>
              <w:t>постал</w:t>
            </w:r>
            <w:r>
              <w:rPr>
                <w:rFonts w:ascii="Calibri" w:eastAsia="Times New Roman" w:hAnsi="Calibri" w:cs="Times New Roman"/>
                <w:iCs/>
                <w:sz w:val="20"/>
                <w:szCs w:val="20"/>
                <w:lang w:val="sr-Cyrl-RS" w:eastAsia="sr-Latn-RS"/>
              </w:rPr>
              <w:t>е</w:t>
            </w:r>
            <w:r w:rsidRPr="00C3185C">
              <w:rPr>
                <w:rFonts w:ascii="Calibri" w:eastAsia="Times New Roman" w:hAnsi="Calibri" w:cs="Times New Roman"/>
                <w:iCs/>
                <w:sz w:val="20"/>
                <w:szCs w:val="20"/>
                <w:lang w:val="sr-Cyrl-RS" w:eastAsia="sr-Latn-RS"/>
              </w:rPr>
              <w:t xml:space="preserve"> вл</w:t>
            </w:r>
            <w:r w:rsidRPr="00C3185C">
              <w:rPr>
                <w:rFonts w:ascii="Calibri" w:eastAsia="Times New Roman" w:hAnsi="Calibri" w:cs="Times New Roman"/>
                <w:iCs/>
                <w:sz w:val="20"/>
                <w:szCs w:val="20"/>
                <w:lang w:eastAsia="sr-Latn-RS"/>
              </w:rPr>
              <w:t>a</w:t>
            </w:r>
            <w:r w:rsidRPr="00C3185C">
              <w:rPr>
                <w:rFonts w:ascii="Calibri" w:eastAsia="Times New Roman" w:hAnsi="Calibri" w:cs="Times New Roman"/>
                <w:iCs/>
                <w:sz w:val="20"/>
                <w:szCs w:val="20"/>
                <w:lang w:val="sr-Cyrl-RS" w:eastAsia="sr-Latn-RS"/>
              </w:rPr>
              <w:t>сниц</w:t>
            </w:r>
            <w:r>
              <w:rPr>
                <w:rFonts w:ascii="Calibri" w:eastAsia="Times New Roman" w:hAnsi="Calibri" w:cs="Times New Roman"/>
                <w:iCs/>
                <w:sz w:val="20"/>
                <w:szCs w:val="20"/>
                <w:lang w:val="sr-Cyrl-RS" w:eastAsia="sr-Latn-RS"/>
              </w:rPr>
              <w:t>е</w:t>
            </w:r>
            <w:r w:rsidRPr="00C3185C">
              <w:rPr>
                <w:rFonts w:ascii="Calibri" w:eastAsia="Times New Roman" w:hAnsi="Calibri" w:cs="Times New Roman"/>
                <w:iCs/>
                <w:sz w:val="20"/>
                <w:szCs w:val="20"/>
                <w:lang w:val="sr-Cyrl-RS" w:eastAsia="sr-Latn-RS"/>
              </w:rPr>
              <w:t xml:space="preserve"> непокретности на селу </w:t>
            </w:r>
            <w:r>
              <w:rPr>
                <w:rFonts w:ascii="Calibri" w:eastAsia="Times New Roman" w:hAnsi="Calibri" w:cs="Times New Roman"/>
                <w:iCs/>
                <w:sz w:val="20"/>
                <w:szCs w:val="20"/>
                <w:lang w:val="sr-Cyrl-RS" w:eastAsia="sr-Latn-RS"/>
              </w:rPr>
              <w:t>у Војводини.</w:t>
            </w:r>
          </w:p>
        </w:tc>
      </w:tr>
      <w:tr w:rsidR="00D04E31" w:rsidRPr="00D705C2" w:rsidTr="003D5152">
        <w:trPr>
          <w:trHeight w:val="257"/>
        </w:trPr>
        <w:tc>
          <w:tcPr>
            <w:tcW w:w="2267"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rsidR="00D04E31" w:rsidRDefault="00D04E31" w:rsidP="00667753">
            <w:pPr>
              <w:spacing w:after="0" w:line="240" w:lineRule="auto"/>
              <w:rPr>
                <w:rFonts w:ascii="Calibri" w:eastAsia="Times New Roman" w:hAnsi="Calibri" w:cs="Times New Roman"/>
                <w:b/>
                <w:bCs/>
                <w:sz w:val="18"/>
                <w:szCs w:val="18"/>
                <w:lang w:eastAsia="sr-Latn-RS"/>
              </w:rPr>
            </w:pPr>
          </w:p>
          <w:p w:rsidR="00D04E31" w:rsidRDefault="00D04E31" w:rsidP="00667753">
            <w:pPr>
              <w:spacing w:after="0" w:line="240" w:lineRule="auto"/>
              <w:rPr>
                <w:rFonts w:ascii="Calibri" w:eastAsia="Times New Roman" w:hAnsi="Calibri" w:cs="Times New Roman"/>
                <w:b/>
                <w:bCs/>
                <w:sz w:val="18"/>
                <w:szCs w:val="18"/>
                <w:lang w:eastAsia="sr-Latn-RS"/>
              </w:rPr>
            </w:pPr>
          </w:p>
          <w:p w:rsidR="00D04E31" w:rsidRDefault="00D04E31" w:rsidP="00667753">
            <w:pPr>
              <w:spacing w:after="0" w:line="240" w:lineRule="auto"/>
              <w:rPr>
                <w:rFonts w:ascii="Calibri" w:eastAsia="Times New Roman" w:hAnsi="Calibri" w:cs="Times New Roman"/>
                <w:b/>
                <w:bCs/>
                <w:sz w:val="18"/>
                <w:szCs w:val="18"/>
                <w:lang w:eastAsia="sr-Latn-RS"/>
              </w:rPr>
            </w:pPr>
            <w:r w:rsidRPr="00D705C2">
              <w:rPr>
                <w:rFonts w:ascii="Calibri" w:eastAsia="Times New Roman" w:hAnsi="Calibri" w:cs="Times New Roman"/>
                <w:b/>
                <w:bCs/>
                <w:sz w:val="18"/>
                <w:szCs w:val="18"/>
                <w:lang w:eastAsia="sr-Latn-RS"/>
              </w:rPr>
              <w:t>Циљ 1:</w:t>
            </w:r>
          </w:p>
          <w:p w:rsidR="00D04E31" w:rsidRDefault="00D04E31" w:rsidP="00667753">
            <w:pPr>
              <w:spacing w:after="0" w:line="240" w:lineRule="auto"/>
              <w:rPr>
                <w:rFonts w:ascii="Calibri" w:eastAsia="Times New Roman" w:hAnsi="Calibri" w:cs="Times New Roman"/>
                <w:b/>
                <w:bCs/>
                <w:sz w:val="18"/>
                <w:szCs w:val="18"/>
                <w:lang w:eastAsia="sr-Latn-RS"/>
              </w:rPr>
            </w:pPr>
          </w:p>
          <w:p w:rsidR="00D04E31" w:rsidRPr="00D705C2" w:rsidRDefault="00D04E31" w:rsidP="00667753">
            <w:pPr>
              <w:spacing w:after="0" w:line="240" w:lineRule="auto"/>
              <w:rPr>
                <w:rFonts w:ascii="Calibri" w:eastAsia="Times New Roman" w:hAnsi="Calibri" w:cs="Times New Roman"/>
                <w:b/>
                <w:bCs/>
                <w:sz w:val="18"/>
                <w:szCs w:val="18"/>
                <w:lang w:eastAsia="sr-Latn-RS"/>
              </w:rPr>
            </w:pPr>
          </w:p>
        </w:tc>
        <w:tc>
          <w:tcPr>
            <w:tcW w:w="8932" w:type="dxa"/>
            <w:gridSpan w:val="4"/>
            <w:tcBorders>
              <w:top w:val="single" w:sz="4" w:space="0" w:color="auto"/>
              <w:left w:val="nil"/>
              <w:bottom w:val="single" w:sz="4" w:space="0" w:color="auto"/>
              <w:right w:val="single" w:sz="4" w:space="0" w:color="000000"/>
            </w:tcBorders>
            <w:shd w:val="clear" w:color="auto" w:fill="9CC2E5" w:themeFill="accent1" w:themeFillTint="99"/>
            <w:noWrap/>
            <w:vAlign w:val="bottom"/>
            <w:hideMark/>
          </w:tcPr>
          <w:p w:rsidR="00D04E31" w:rsidRPr="006F2F1F" w:rsidRDefault="00D04E31" w:rsidP="00667753">
            <w:pPr>
              <w:spacing w:after="0" w:line="240" w:lineRule="auto"/>
              <w:jc w:val="both"/>
              <w:rPr>
                <w:rFonts w:ascii="Calibri" w:eastAsia="Times New Roman" w:hAnsi="Calibri" w:cs="Times New Roman"/>
                <w:b/>
                <w:bCs/>
                <w:sz w:val="20"/>
                <w:szCs w:val="20"/>
                <w:lang w:eastAsia="sr-Latn-RS"/>
              </w:rPr>
            </w:pPr>
            <w:r w:rsidRPr="006F2F1F">
              <w:rPr>
                <w:rFonts w:ascii="Calibri" w:eastAsia="Times New Roman" w:hAnsi="Calibri" w:cs="Times New Roman"/>
                <w:b/>
                <w:bCs/>
                <w:sz w:val="20"/>
                <w:szCs w:val="20"/>
                <w:lang w:eastAsia="sr-Latn-RS"/>
              </w:rPr>
              <w:t>Подизање свести јавности о значају родне равноправности и унапређено знање жена о механизмима заштите у ситуацији насиља у породици и партнерским односима</w:t>
            </w:r>
            <w:r w:rsidRPr="006F2F1F">
              <w:rPr>
                <w:rFonts w:ascii="Calibri" w:eastAsia="Times New Roman" w:hAnsi="Calibri" w:cs="Times New Roman"/>
                <w:b/>
                <w:bCs/>
                <w:sz w:val="20"/>
                <w:szCs w:val="20"/>
                <w:lang w:eastAsia="sr-Latn-RS"/>
              </w:rPr>
              <w:tab/>
            </w:r>
            <w:r w:rsidRPr="006F2F1F">
              <w:rPr>
                <w:rFonts w:ascii="Calibri" w:eastAsia="Times New Roman" w:hAnsi="Calibri" w:cs="Times New Roman"/>
                <w:b/>
                <w:bCs/>
                <w:sz w:val="20"/>
                <w:szCs w:val="20"/>
                <w:lang w:eastAsia="sr-Latn-RS"/>
              </w:rPr>
              <w:tab/>
            </w:r>
            <w:r w:rsidRPr="006F2F1F">
              <w:rPr>
                <w:rFonts w:ascii="Calibri" w:eastAsia="Times New Roman" w:hAnsi="Calibri" w:cs="Times New Roman"/>
                <w:b/>
                <w:bCs/>
                <w:sz w:val="20"/>
                <w:szCs w:val="20"/>
                <w:lang w:eastAsia="sr-Latn-RS"/>
              </w:rPr>
              <w:tab/>
            </w:r>
            <w:r w:rsidRPr="006F2F1F">
              <w:rPr>
                <w:rFonts w:ascii="Calibri" w:eastAsia="Times New Roman" w:hAnsi="Calibri" w:cs="Times New Roman"/>
                <w:b/>
                <w:bCs/>
                <w:sz w:val="20"/>
                <w:szCs w:val="20"/>
                <w:lang w:eastAsia="sr-Latn-RS"/>
              </w:rPr>
              <w:tab/>
            </w:r>
          </w:p>
        </w:tc>
      </w:tr>
      <w:tr w:rsidR="00D04E31" w:rsidRPr="00D705C2" w:rsidTr="003D515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r w:rsidRPr="00D705C2">
              <w:rPr>
                <w:rFonts w:ascii="Calibri" w:eastAsia="Times New Roman" w:hAnsi="Calibri" w:cs="Times New Roman"/>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sidRPr="00FE3B56">
              <w:rPr>
                <w:rFonts w:ascii="Calibri" w:eastAsia="Times New Roman" w:hAnsi="Calibri" w:cs="Times New Roman"/>
                <w:sz w:val="20"/>
                <w:szCs w:val="20"/>
                <w:lang w:val="sr-Cyrl-RS" w:eastAsia="sr-Latn-RS"/>
              </w:rPr>
              <w:t>Број информисаних жена, односно девојчица о механизмима заштите у ситуацији насиља</w:t>
            </w:r>
          </w:p>
        </w:tc>
        <w:tc>
          <w:tcPr>
            <w:tcW w:w="1498" w:type="dxa"/>
            <w:tcBorders>
              <w:top w:val="nil"/>
              <w:left w:val="nil"/>
              <w:bottom w:val="single" w:sz="4" w:space="0" w:color="auto"/>
              <w:right w:val="single" w:sz="4" w:space="0" w:color="auto"/>
            </w:tcBorders>
            <w:shd w:val="clear" w:color="000000" w:fill="DAEEF3"/>
            <w:vAlign w:val="center"/>
            <w:hideMark/>
          </w:tcPr>
          <w:p w:rsidR="00D04E31" w:rsidRPr="00D705C2" w:rsidRDefault="00D04E31" w:rsidP="00667753">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98" w:type="dxa"/>
            <w:tcBorders>
              <w:top w:val="nil"/>
              <w:left w:val="nil"/>
              <w:bottom w:val="single" w:sz="4" w:space="0" w:color="auto"/>
              <w:right w:val="single" w:sz="4" w:space="0" w:color="auto"/>
            </w:tcBorders>
            <w:shd w:val="clear" w:color="000000" w:fill="DAEEF3"/>
            <w:vAlign w:val="center"/>
            <w:hideMark/>
          </w:tcPr>
          <w:p w:rsidR="00D04E31" w:rsidRPr="00D705C2" w:rsidRDefault="00D04E31" w:rsidP="00667753">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343" w:type="dxa"/>
            <w:tcBorders>
              <w:top w:val="nil"/>
              <w:left w:val="nil"/>
              <w:bottom w:val="single" w:sz="4" w:space="0" w:color="auto"/>
              <w:right w:val="single" w:sz="4" w:space="0" w:color="auto"/>
            </w:tcBorders>
            <w:shd w:val="clear" w:color="000000" w:fill="DAEEF3"/>
            <w:vAlign w:val="center"/>
            <w:hideMark/>
          </w:tcPr>
          <w:p w:rsidR="00D04E31" w:rsidRPr="00D705C2" w:rsidRDefault="00D04E31" w:rsidP="00667753">
            <w:pPr>
              <w:spacing w:after="0" w:line="240" w:lineRule="auto"/>
              <w:ind w:right="-85"/>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w:t>
            </w:r>
            <w:r w:rsidRPr="00D705C2">
              <w:rPr>
                <w:rFonts w:ascii="Calibri" w:eastAsia="Times New Roman" w:hAnsi="Calibri" w:cs="Times New Roman"/>
                <w:sz w:val="20"/>
                <w:szCs w:val="20"/>
                <w:lang w:eastAsia="sr-Latn-RS"/>
              </w:rPr>
              <w:t xml:space="preserve">I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04E31" w:rsidRPr="00D705C2" w:rsidTr="003D515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D04E31" w:rsidRPr="00D705C2" w:rsidRDefault="00D04E31" w:rsidP="00667753">
            <w:pPr>
              <w:spacing w:after="0" w:line="240" w:lineRule="auto"/>
              <w:rPr>
                <w:rFonts w:ascii="Calibri" w:eastAsia="Times New Roman" w:hAnsi="Calibri" w:cs="Times New Roman"/>
                <w:b/>
                <w:bCs/>
                <w:i/>
                <w:iCs/>
                <w:sz w:val="20"/>
                <w:szCs w:val="20"/>
                <w:lang w:eastAsia="sr-Latn-RS"/>
              </w:rPr>
            </w:pPr>
          </w:p>
        </w:tc>
        <w:tc>
          <w:tcPr>
            <w:tcW w:w="1498" w:type="dxa"/>
            <w:tcBorders>
              <w:top w:val="nil"/>
              <w:left w:val="nil"/>
              <w:bottom w:val="single" w:sz="4" w:space="0" w:color="auto"/>
              <w:right w:val="single" w:sz="4" w:space="0" w:color="auto"/>
            </w:tcBorders>
            <w:shd w:val="clear" w:color="000000" w:fill="DAEEF3"/>
          </w:tcPr>
          <w:p w:rsidR="00D04E31" w:rsidRPr="006F50AE" w:rsidRDefault="00D04E31" w:rsidP="00667753">
            <w:pPr>
              <w:jc w:val="center"/>
              <w:rPr>
                <w:sz w:val="20"/>
                <w:szCs w:val="20"/>
                <w:lang w:val="sr-Cyrl-RS"/>
              </w:rPr>
            </w:pPr>
            <w:r w:rsidRPr="006F50AE">
              <w:rPr>
                <w:sz w:val="20"/>
                <w:szCs w:val="20"/>
                <w:lang w:val="sr-Cyrl-RS"/>
              </w:rPr>
              <w:t>500</w:t>
            </w:r>
          </w:p>
        </w:tc>
        <w:tc>
          <w:tcPr>
            <w:tcW w:w="1498" w:type="dxa"/>
            <w:tcBorders>
              <w:top w:val="nil"/>
              <w:left w:val="nil"/>
              <w:bottom w:val="single" w:sz="4" w:space="0" w:color="auto"/>
              <w:right w:val="single" w:sz="4" w:space="0" w:color="auto"/>
            </w:tcBorders>
            <w:shd w:val="clear" w:color="000000" w:fill="DAEEF3"/>
          </w:tcPr>
          <w:p w:rsidR="00D04E31" w:rsidRPr="00F3600A" w:rsidRDefault="00D04E31" w:rsidP="00667753">
            <w:pPr>
              <w:jc w:val="center"/>
              <w:rPr>
                <w:lang w:val="sr-Cyrl-RS"/>
              </w:rPr>
            </w:pPr>
            <w:r>
              <w:rPr>
                <w:lang w:val="sr-Cyrl-RS"/>
              </w:rPr>
              <w:t>500</w:t>
            </w:r>
          </w:p>
        </w:tc>
        <w:tc>
          <w:tcPr>
            <w:tcW w:w="1343" w:type="dxa"/>
            <w:tcBorders>
              <w:top w:val="nil"/>
              <w:left w:val="nil"/>
              <w:bottom w:val="single" w:sz="4" w:space="0" w:color="auto"/>
              <w:right w:val="single" w:sz="4" w:space="0" w:color="auto"/>
            </w:tcBorders>
            <w:shd w:val="clear" w:color="000000" w:fill="DAEEF3"/>
          </w:tcPr>
          <w:p w:rsidR="00D04E31" w:rsidRPr="00226580" w:rsidRDefault="00D04E31" w:rsidP="00667753">
            <w:pPr>
              <w:jc w:val="center"/>
            </w:pPr>
            <w:r>
              <w:t>500</w:t>
            </w:r>
          </w:p>
        </w:tc>
      </w:tr>
      <w:tr w:rsidR="00D04E31" w:rsidRPr="00D705C2" w:rsidTr="003D515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6F50AE" w:rsidRDefault="00D04E31" w:rsidP="00667753">
            <w:pPr>
              <w:spacing w:after="0" w:line="240" w:lineRule="auto"/>
              <w:rPr>
                <w:rFonts w:ascii="Calibri" w:eastAsia="Times New Roman" w:hAnsi="Calibri" w:cs="Times New Roman"/>
                <w:sz w:val="20"/>
                <w:szCs w:val="20"/>
                <w:lang w:val="sr-Cyrl-RS" w:eastAsia="sr-Latn-RS"/>
              </w:rPr>
            </w:pPr>
            <w:r w:rsidRPr="006F50AE">
              <w:rPr>
                <w:rFonts w:ascii="Calibri" w:eastAsia="Times New Roman" w:hAnsi="Calibri" w:cs="Times New Roman"/>
                <w:sz w:val="20"/>
                <w:szCs w:val="20"/>
                <w:lang w:val="sr-Cyrl-RS" w:eastAsia="sr-Latn-RS"/>
              </w:rPr>
              <w:t>201</w:t>
            </w:r>
            <w:r>
              <w:rPr>
                <w:rFonts w:ascii="Calibri" w:eastAsia="Times New Roman" w:hAnsi="Calibri" w:cs="Times New Roman"/>
                <w:sz w:val="20"/>
                <w:szCs w:val="20"/>
                <w:lang w:val="sr-Cyrl-RS" w:eastAsia="sr-Latn-RS"/>
              </w:rPr>
              <w:t>7.</w:t>
            </w:r>
          </w:p>
        </w:tc>
      </w:tr>
      <w:tr w:rsidR="00D04E31" w:rsidRPr="00D705C2"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6F50AE" w:rsidRDefault="00D04E31" w:rsidP="00667753">
            <w:pPr>
              <w:spacing w:after="0"/>
              <w:rPr>
                <w:sz w:val="20"/>
                <w:szCs w:val="20"/>
                <w:lang w:val="sr-Cyrl-RS"/>
              </w:rPr>
            </w:pPr>
            <w:r w:rsidRPr="006F50AE">
              <w:rPr>
                <w:sz w:val="20"/>
                <w:szCs w:val="20"/>
                <w:lang w:val="sr-Cyrl-RS"/>
              </w:rPr>
              <w:t xml:space="preserve">Број жена и девојчица </w:t>
            </w:r>
            <w:r>
              <w:rPr>
                <w:sz w:val="20"/>
                <w:szCs w:val="20"/>
                <w:lang w:val="sr-Cyrl-RS"/>
              </w:rPr>
              <w:t xml:space="preserve">учесница </w:t>
            </w:r>
            <w:r w:rsidRPr="006F50AE">
              <w:rPr>
                <w:sz w:val="20"/>
                <w:szCs w:val="20"/>
                <w:lang w:val="sr-Cyrl-RS"/>
              </w:rPr>
              <w:t xml:space="preserve">на трибинама </w:t>
            </w:r>
            <w:r>
              <w:rPr>
                <w:sz w:val="20"/>
                <w:szCs w:val="20"/>
                <w:lang w:val="sr-Cyrl-RS"/>
              </w:rPr>
              <w:t>на тему</w:t>
            </w:r>
            <w:r w:rsidRPr="006F50AE">
              <w:rPr>
                <w:sz w:val="20"/>
                <w:szCs w:val="20"/>
                <w:lang w:val="sr-Cyrl-RS"/>
              </w:rPr>
              <w:t xml:space="preserve"> заштите у ситуацији партнерског и породичног насиља.</w:t>
            </w:r>
          </w:p>
        </w:tc>
      </w:tr>
      <w:tr w:rsidR="00D04E31" w:rsidRPr="00D705C2"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E35C36" w:rsidRDefault="00D04E31" w:rsidP="00667753">
            <w:pPr>
              <w:spacing w:after="0"/>
              <w:rPr>
                <w:sz w:val="20"/>
                <w:szCs w:val="20"/>
                <w:lang w:val="sr-Cyrl-RS"/>
              </w:rPr>
            </w:pPr>
            <w:r w:rsidRPr="00E35C36">
              <w:rPr>
                <w:sz w:val="20"/>
                <w:szCs w:val="20"/>
                <w:lang w:val="sr-Cyrl-RS"/>
              </w:rPr>
              <w:t>Број анкетираних учесница на трибинама и извештај Завода за равноправност полова</w:t>
            </w:r>
            <w:r>
              <w:rPr>
                <w:sz w:val="20"/>
                <w:szCs w:val="20"/>
                <w:lang w:val="sr-Cyrl-RS"/>
              </w:rPr>
              <w:t xml:space="preserve"> о одржаним активностима</w:t>
            </w:r>
          </w:p>
        </w:tc>
      </w:tr>
      <w:tr w:rsidR="00D04E31" w:rsidRPr="00D705C2" w:rsidTr="003D5152">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6F50AE" w:rsidRDefault="00D04E31" w:rsidP="00667753">
            <w:pPr>
              <w:spacing w:after="0"/>
              <w:rPr>
                <w:sz w:val="20"/>
                <w:szCs w:val="20"/>
              </w:rPr>
            </w:pPr>
            <w:r w:rsidRPr="006F50AE">
              <w:rPr>
                <w:sz w:val="20"/>
                <w:szCs w:val="20"/>
              </w:rPr>
              <w:t xml:space="preserve">Информисање жена и девојчица о механизмима заштите од насиља у породици и партнерским односима спроводи се путем </w:t>
            </w:r>
            <w:r>
              <w:rPr>
                <w:sz w:val="20"/>
                <w:szCs w:val="20"/>
                <w:lang w:val="sr-Cyrl-RS"/>
              </w:rPr>
              <w:t>јавног организовања трибина у мањим срединама широм Војводине и позивања на догађај.</w:t>
            </w:r>
          </w:p>
        </w:tc>
      </w:tr>
      <w:tr w:rsidR="00D04E31" w:rsidRPr="00D705C2" w:rsidTr="003D515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04E31" w:rsidRDefault="00D04E31" w:rsidP="00667753">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lastRenderedPageBreak/>
              <w:t>Образложење одступања од циљне вредности:</w:t>
            </w:r>
          </w:p>
          <w:p w:rsidR="00D04E31" w:rsidRPr="006F2F1F" w:rsidRDefault="00D04E31" w:rsidP="00667753">
            <w:pPr>
              <w:spacing w:after="240" w:line="240" w:lineRule="auto"/>
              <w:rPr>
                <w:rFonts w:ascii="Calibri" w:eastAsia="Times New Roman" w:hAnsi="Calibri" w:cs="Times New Roman"/>
                <w:sz w:val="18"/>
                <w:szCs w:val="18"/>
                <w:lang w:eastAsia="sr-Latn-RS"/>
              </w:rPr>
            </w:pP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226580" w:rsidRDefault="00D04E31" w:rsidP="00667753">
            <w:pPr>
              <w:spacing w:after="0"/>
              <w:rPr>
                <w:sz w:val="20"/>
                <w:szCs w:val="20"/>
                <w:lang w:val="sr-Cyrl-RS"/>
              </w:rPr>
            </w:pPr>
          </w:p>
        </w:tc>
      </w:tr>
      <w:tr w:rsidR="00D04E31" w:rsidRPr="00D705C2" w:rsidTr="003D5152">
        <w:trPr>
          <w:trHeight w:val="816"/>
        </w:trPr>
        <w:tc>
          <w:tcPr>
            <w:tcW w:w="2267" w:type="dxa"/>
            <w:vMerge w:val="restart"/>
            <w:tcBorders>
              <w:top w:val="single" w:sz="4" w:space="0" w:color="auto"/>
              <w:left w:val="single" w:sz="4" w:space="0" w:color="auto"/>
              <w:bottom w:val="single" w:sz="4" w:space="0" w:color="auto"/>
              <w:right w:val="single" w:sz="4" w:space="0" w:color="auto"/>
            </w:tcBorders>
            <w:shd w:val="clear" w:color="000000" w:fill="DAEEF3"/>
            <w:hideMark/>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r w:rsidRPr="00D705C2">
              <w:rPr>
                <w:rFonts w:ascii="Calibri" w:eastAsia="Times New Roman" w:hAnsi="Calibri" w:cs="Times New Roman"/>
                <w:b/>
                <w:bCs/>
                <w:i/>
                <w:iCs/>
                <w:sz w:val="18"/>
                <w:szCs w:val="18"/>
                <w:lang w:eastAsia="sr-Latn-RS"/>
              </w:rPr>
              <w:t xml:space="preserve">Индикатор </w:t>
            </w:r>
            <w:r>
              <w:rPr>
                <w:rFonts w:ascii="Calibri" w:eastAsia="Times New Roman" w:hAnsi="Calibri" w:cs="Times New Roman"/>
                <w:b/>
                <w:bCs/>
                <w:i/>
                <w:iCs/>
                <w:sz w:val="18"/>
                <w:szCs w:val="18"/>
                <w:lang w:val="sr-Cyrl-RS" w:eastAsia="sr-Latn-RS"/>
              </w:rPr>
              <w:t>1</w:t>
            </w:r>
            <w:r w:rsidRPr="00D705C2">
              <w:rPr>
                <w:rFonts w:ascii="Calibri" w:eastAsia="Times New Roman" w:hAnsi="Calibri" w:cs="Times New Roman"/>
                <w:b/>
                <w:bCs/>
                <w:i/>
                <w:iCs/>
                <w:sz w:val="18"/>
                <w:szCs w:val="18"/>
                <w:lang w:eastAsia="sr-Latn-RS"/>
              </w:rPr>
              <w:t>.</w:t>
            </w:r>
            <w:r>
              <w:rPr>
                <w:rFonts w:ascii="Calibri" w:eastAsia="Times New Roman" w:hAnsi="Calibri" w:cs="Times New Roman"/>
                <w:b/>
                <w:bCs/>
                <w:i/>
                <w:iCs/>
                <w:sz w:val="18"/>
                <w:szCs w:val="18"/>
                <w:lang w:val="sr-Cyrl-RS" w:eastAsia="sr-Latn-RS"/>
              </w:rPr>
              <w:t>2</w:t>
            </w:r>
            <w:r w:rsidRPr="00D705C2">
              <w:rPr>
                <w:rFonts w:ascii="Calibri" w:eastAsia="Times New Roman" w:hAnsi="Calibri" w:cs="Times New Roman"/>
                <w:b/>
                <w:bCs/>
                <w:i/>
                <w:iCs/>
                <w:sz w:val="18"/>
                <w:szCs w:val="18"/>
                <w:lang w:eastAsia="sr-Latn-RS"/>
              </w:rPr>
              <w:t xml:space="preserve">  </w:t>
            </w:r>
          </w:p>
        </w:tc>
        <w:tc>
          <w:tcPr>
            <w:tcW w:w="4593" w:type="dxa"/>
            <w:vMerge w:val="restart"/>
            <w:tcBorders>
              <w:top w:val="single" w:sz="4" w:space="0" w:color="auto"/>
              <w:left w:val="single" w:sz="4" w:space="0" w:color="auto"/>
              <w:bottom w:val="single" w:sz="4" w:space="0" w:color="auto"/>
              <w:right w:val="single" w:sz="4" w:space="0" w:color="auto"/>
            </w:tcBorders>
            <w:shd w:val="clear" w:color="000000" w:fill="DAEEF3"/>
            <w:hideMark/>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објављених стручних и научних радова у области родне равноправности</w:t>
            </w:r>
          </w:p>
        </w:tc>
        <w:tc>
          <w:tcPr>
            <w:tcW w:w="1498" w:type="dxa"/>
            <w:tcBorders>
              <w:top w:val="single" w:sz="4" w:space="0" w:color="auto"/>
              <w:left w:val="nil"/>
              <w:bottom w:val="single" w:sz="4" w:space="0" w:color="auto"/>
              <w:right w:val="single" w:sz="4" w:space="0" w:color="auto"/>
            </w:tcBorders>
            <w:shd w:val="clear" w:color="000000" w:fill="DAEEF3"/>
            <w:vAlign w:val="center"/>
            <w:hideMark/>
          </w:tcPr>
          <w:p w:rsidR="00D04E31" w:rsidRPr="00D705C2" w:rsidRDefault="00D04E31" w:rsidP="00667753">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98" w:type="dxa"/>
            <w:tcBorders>
              <w:top w:val="single" w:sz="4" w:space="0" w:color="auto"/>
              <w:left w:val="nil"/>
              <w:bottom w:val="single" w:sz="4" w:space="0" w:color="auto"/>
              <w:right w:val="single" w:sz="4" w:space="0" w:color="auto"/>
            </w:tcBorders>
            <w:shd w:val="clear" w:color="000000" w:fill="DAEEF3"/>
            <w:vAlign w:val="center"/>
            <w:hideMark/>
          </w:tcPr>
          <w:p w:rsidR="00D04E31" w:rsidRPr="00D705C2" w:rsidRDefault="00D04E31" w:rsidP="00667753">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343" w:type="dxa"/>
            <w:tcBorders>
              <w:top w:val="single" w:sz="4" w:space="0" w:color="auto"/>
              <w:left w:val="nil"/>
              <w:bottom w:val="single" w:sz="4" w:space="0" w:color="auto"/>
              <w:right w:val="single" w:sz="4" w:space="0" w:color="auto"/>
            </w:tcBorders>
            <w:shd w:val="clear" w:color="000000" w:fill="DAEEF3"/>
            <w:vAlign w:val="center"/>
            <w:hideMark/>
          </w:tcPr>
          <w:p w:rsidR="00D04E31" w:rsidRPr="00D705C2" w:rsidRDefault="00D04E31" w:rsidP="00667753">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w:t>
            </w:r>
            <w:r w:rsidRPr="00D705C2">
              <w:rPr>
                <w:rFonts w:ascii="Calibri" w:eastAsia="Times New Roman" w:hAnsi="Calibri" w:cs="Times New Roman"/>
                <w:sz w:val="20"/>
                <w:szCs w:val="20"/>
                <w:lang w:eastAsia="sr-Latn-RS"/>
              </w:rPr>
              <w:t xml:space="preserve">I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04E31" w:rsidRPr="00D705C2" w:rsidTr="003D5152">
        <w:trPr>
          <w:trHeight w:val="257"/>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p>
        </w:tc>
        <w:tc>
          <w:tcPr>
            <w:tcW w:w="4593" w:type="dxa"/>
            <w:vMerge/>
            <w:tcBorders>
              <w:top w:val="single" w:sz="4" w:space="0" w:color="auto"/>
              <w:left w:val="single" w:sz="4" w:space="0" w:color="auto"/>
              <w:bottom w:val="single" w:sz="4" w:space="0" w:color="auto"/>
              <w:right w:val="single" w:sz="4" w:space="0" w:color="auto"/>
            </w:tcBorders>
            <w:vAlign w:val="center"/>
            <w:hideMark/>
          </w:tcPr>
          <w:p w:rsidR="00D04E31" w:rsidRPr="00D705C2" w:rsidRDefault="00D04E31" w:rsidP="00667753">
            <w:pPr>
              <w:spacing w:after="0" w:line="240" w:lineRule="auto"/>
              <w:rPr>
                <w:rFonts w:ascii="Calibri" w:eastAsia="Times New Roman" w:hAnsi="Calibri" w:cs="Times New Roman"/>
                <w:b/>
                <w:bCs/>
                <w:i/>
                <w:iCs/>
                <w:sz w:val="20"/>
                <w:szCs w:val="20"/>
                <w:lang w:eastAsia="sr-Latn-RS"/>
              </w:rPr>
            </w:pPr>
          </w:p>
        </w:tc>
        <w:tc>
          <w:tcPr>
            <w:tcW w:w="1498" w:type="dxa"/>
            <w:tcBorders>
              <w:top w:val="single" w:sz="4" w:space="0" w:color="auto"/>
              <w:left w:val="nil"/>
              <w:bottom w:val="single" w:sz="4" w:space="0" w:color="auto"/>
              <w:right w:val="single" w:sz="4" w:space="0" w:color="auto"/>
            </w:tcBorders>
            <w:shd w:val="clear" w:color="000000" w:fill="DAEEF3"/>
            <w:vAlign w:val="bottom"/>
            <w:hideMark/>
          </w:tcPr>
          <w:p w:rsidR="00D04E31" w:rsidRPr="00EB41CC"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2</w:t>
            </w:r>
          </w:p>
        </w:tc>
        <w:tc>
          <w:tcPr>
            <w:tcW w:w="1498" w:type="dxa"/>
            <w:tcBorders>
              <w:top w:val="single" w:sz="4" w:space="0" w:color="auto"/>
              <w:left w:val="nil"/>
              <w:bottom w:val="single" w:sz="4" w:space="0" w:color="auto"/>
              <w:right w:val="single" w:sz="4" w:space="0" w:color="auto"/>
            </w:tcBorders>
            <w:shd w:val="clear" w:color="000000" w:fill="DAEEF3"/>
            <w:vAlign w:val="bottom"/>
            <w:hideMark/>
          </w:tcPr>
          <w:p w:rsidR="00D04E31" w:rsidRPr="00D705C2" w:rsidRDefault="00D04E31" w:rsidP="00667753">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3</w:t>
            </w:r>
          </w:p>
        </w:tc>
        <w:tc>
          <w:tcPr>
            <w:tcW w:w="1343" w:type="dxa"/>
            <w:tcBorders>
              <w:top w:val="single" w:sz="4" w:space="0" w:color="auto"/>
              <w:left w:val="nil"/>
              <w:bottom w:val="single" w:sz="4" w:space="0" w:color="auto"/>
              <w:right w:val="single" w:sz="4" w:space="0" w:color="auto"/>
            </w:tcBorders>
            <w:shd w:val="clear" w:color="000000" w:fill="DAEEF3"/>
            <w:vAlign w:val="bottom"/>
            <w:hideMark/>
          </w:tcPr>
          <w:p w:rsidR="00D04E31" w:rsidRPr="001975A3"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2</w:t>
            </w:r>
          </w:p>
        </w:tc>
      </w:tr>
      <w:tr w:rsidR="00D04E31" w:rsidRPr="00D705C2" w:rsidTr="003D5152">
        <w:trPr>
          <w:trHeight w:val="257"/>
        </w:trPr>
        <w:tc>
          <w:tcPr>
            <w:tcW w:w="2267" w:type="dxa"/>
            <w:tcBorders>
              <w:top w:val="single" w:sz="4" w:space="0" w:color="auto"/>
              <w:left w:val="single" w:sz="4" w:space="0" w:color="auto"/>
              <w:bottom w:val="single" w:sz="4" w:space="0" w:color="auto"/>
              <w:right w:val="single" w:sz="4" w:space="0" w:color="auto"/>
            </w:tcBorders>
            <w:shd w:val="clear" w:color="auto" w:fill="auto"/>
            <w:noWrap/>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932" w:type="dxa"/>
            <w:gridSpan w:val="4"/>
            <w:tcBorders>
              <w:top w:val="single" w:sz="4" w:space="0" w:color="auto"/>
              <w:left w:val="nil"/>
              <w:bottom w:val="single" w:sz="4" w:space="0" w:color="auto"/>
              <w:right w:val="single" w:sz="4" w:space="0" w:color="auto"/>
            </w:tcBorders>
            <w:shd w:val="clear" w:color="auto" w:fill="auto"/>
            <w:hideMark/>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2017.</w:t>
            </w:r>
          </w:p>
        </w:tc>
      </w:tr>
      <w:tr w:rsidR="00D04E31" w:rsidRPr="00D705C2" w:rsidTr="003D5152">
        <w:trPr>
          <w:trHeight w:val="257"/>
        </w:trPr>
        <w:tc>
          <w:tcPr>
            <w:tcW w:w="2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932" w:type="dxa"/>
            <w:gridSpan w:val="4"/>
            <w:tcBorders>
              <w:top w:val="single" w:sz="4" w:space="0" w:color="auto"/>
              <w:left w:val="nil"/>
              <w:bottom w:val="single" w:sz="4" w:space="0" w:color="auto"/>
              <w:right w:val="single" w:sz="4" w:space="0" w:color="auto"/>
            </w:tcBorders>
            <w:shd w:val="clear" w:color="auto" w:fill="auto"/>
            <w:vAlign w:val="bottom"/>
            <w:hideMark/>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Број књига</w:t>
            </w:r>
          </w:p>
        </w:tc>
      </w:tr>
      <w:tr w:rsidR="00D04E31" w:rsidRPr="00D705C2" w:rsidTr="003D5152">
        <w:trPr>
          <w:trHeight w:val="257"/>
        </w:trPr>
        <w:tc>
          <w:tcPr>
            <w:tcW w:w="2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932" w:type="dxa"/>
            <w:gridSpan w:val="4"/>
            <w:tcBorders>
              <w:top w:val="single" w:sz="4" w:space="0" w:color="auto"/>
              <w:left w:val="nil"/>
              <w:bottom w:val="single" w:sz="4" w:space="0" w:color="auto"/>
              <w:right w:val="single" w:sz="4" w:space="0" w:color="auto"/>
            </w:tcBorders>
            <w:shd w:val="clear" w:color="auto" w:fill="auto"/>
            <w:vAlign w:val="bottom"/>
            <w:hideMark/>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Број одштампаних рукописа у издању Завода за равноправност полова</w:t>
            </w:r>
          </w:p>
        </w:tc>
      </w:tr>
      <w:tr w:rsidR="00D04E31" w:rsidRPr="00D705C2" w:rsidTr="003D5152">
        <w:trPr>
          <w:trHeight w:val="754"/>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932" w:type="dxa"/>
            <w:gridSpan w:val="4"/>
            <w:tcBorders>
              <w:top w:val="single" w:sz="4" w:space="0" w:color="auto"/>
              <w:left w:val="nil"/>
              <w:bottom w:val="single" w:sz="4" w:space="0" w:color="auto"/>
              <w:right w:val="single" w:sz="4" w:space="0" w:color="auto"/>
            </w:tcBorders>
            <w:shd w:val="clear" w:color="auto" w:fill="auto"/>
            <w:hideMark/>
          </w:tcPr>
          <w:p w:rsidR="00D04E31" w:rsidRPr="00527FF8" w:rsidRDefault="00D04E31" w:rsidP="00667753">
            <w:pPr>
              <w:spacing w:after="0" w:line="240" w:lineRule="auto"/>
              <w:rPr>
                <w:rFonts w:ascii="Calibri" w:hAnsi="Calibri" w:cs="Calibri"/>
                <w:color w:val="000000"/>
                <w:sz w:val="20"/>
                <w:szCs w:val="20"/>
                <w:lang w:val="sr-Cyrl-RS"/>
              </w:rPr>
            </w:pPr>
            <w:r w:rsidRPr="00914E16">
              <w:rPr>
                <w:rFonts w:cstheme="minorHAnsi"/>
                <w:iCs/>
                <w:sz w:val="20"/>
                <w:szCs w:val="20"/>
                <w:lang w:val="sr-Cyrl-RS" w:eastAsia="sr-Latn-RS"/>
              </w:rPr>
              <w:t xml:space="preserve">Завод за равноправност полова на основу расписаног јавног конкурса за публиковање књига из области родне равноправности сваке године врши избор и штампа одабране стручне и научне радове који за циљ имају </w:t>
            </w:r>
            <w:r w:rsidRPr="00914E16">
              <w:rPr>
                <w:rFonts w:ascii="Calibri" w:hAnsi="Calibri" w:cs="Calibri"/>
                <w:color w:val="000000"/>
                <w:sz w:val="20"/>
                <w:szCs w:val="20"/>
                <w:lang w:val="sr-Cyrl-CS"/>
              </w:rPr>
              <w:t>развијање знања и видљивости академских резултата у области студија рода и научноистраживачког рада на тему родне равноправности.</w:t>
            </w:r>
            <w:r>
              <w:rPr>
                <w:rFonts w:ascii="Calibri" w:hAnsi="Calibri" w:cs="Calibri"/>
                <w:color w:val="000000"/>
                <w:sz w:val="20"/>
                <w:szCs w:val="20"/>
                <w:lang w:val="sr-Cyrl-CS"/>
              </w:rPr>
              <w:t xml:space="preserve"> У 2019. години одштампане су две публикације</w:t>
            </w:r>
            <w:r>
              <w:rPr>
                <w:rFonts w:ascii="Calibri" w:hAnsi="Calibri" w:cs="Calibri"/>
                <w:color w:val="000000"/>
                <w:sz w:val="20"/>
                <w:szCs w:val="20"/>
              </w:rPr>
              <w:t xml:space="preserve">: </w:t>
            </w:r>
            <w:r>
              <w:rPr>
                <w:rFonts w:ascii="Calibri" w:hAnsi="Calibri" w:cs="Calibri"/>
                <w:color w:val="000000"/>
                <w:sz w:val="20"/>
                <w:szCs w:val="20"/>
                <w:lang w:val="sr-Cyrl-RS"/>
              </w:rPr>
              <w:t>рад Милене Жикић „Жене у српским ослободилачким ратовима (1912-1918)“ и рад Силвие Дражић и Вере Копицл „Теоријски дискурси савремене женске културе“.</w:t>
            </w:r>
          </w:p>
        </w:tc>
      </w:tr>
      <w:tr w:rsidR="00D04E31" w:rsidRPr="00D705C2" w:rsidTr="003D515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932" w:type="dxa"/>
            <w:gridSpan w:val="4"/>
            <w:tcBorders>
              <w:top w:val="single" w:sz="4" w:space="0" w:color="auto"/>
              <w:left w:val="nil"/>
              <w:bottom w:val="single" w:sz="4" w:space="0" w:color="auto"/>
              <w:right w:val="single" w:sz="4" w:space="0" w:color="000000"/>
            </w:tcBorders>
            <w:shd w:val="clear" w:color="auto" w:fill="auto"/>
            <w:hideMark/>
          </w:tcPr>
          <w:p w:rsidR="00D04E31" w:rsidRPr="00EB41CC" w:rsidRDefault="00D04E31" w:rsidP="00667753">
            <w:pPr>
              <w:spacing w:after="0" w:line="240" w:lineRule="auto"/>
              <w:rPr>
                <w:rFonts w:ascii="Calibri" w:eastAsia="Times New Roman" w:hAnsi="Calibri" w:cs="Times New Roman"/>
                <w:sz w:val="20"/>
                <w:szCs w:val="20"/>
                <w:lang w:val="sr-Cyrl-RS" w:eastAsia="sr-Latn-RS"/>
              </w:rPr>
            </w:pPr>
            <w:r w:rsidRPr="00EB41CC">
              <w:rPr>
                <w:rFonts w:ascii="Calibri" w:eastAsia="Times New Roman" w:hAnsi="Calibri" w:cs="Times New Roman"/>
                <w:sz w:val="20"/>
                <w:szCs w:val="20"/>
                <w:lang w:val="sr-Cyrl-RS" w:eastAsia="sr-Latn-RS"/>
              </w:rPr>
              <w:t>Недовољан број пријављених радова на конкурс</w:t>
            </w:r>
          </w:p>
        </w:tc>
      </w:tr>
      <w:tr w:rsidR="00D04E31" w:rsidRPr="00D705C2" w:rsidTr="003D515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r w:rsidRPr="00D705C2">
              <w:rPr>
                <w:rFonts w:ascii="Calibri" w:eastAsia="Times New Roman" w:hAnsi="Calibri" w:cs="Times New Roman"/>
                <w:b/>
                <w:bCs/>
                <w:i/>
                <w:iCs/>
                <w:sz w:val="18"/>
                <w:szCs w:val="18"/>
                <w:lang w:eastAsia="sr-Latn-RS"/>
              </w:rPr>
              <w:t xml:space="preserve">Индикатор </w:t>
            </w:r>
            <w:r>
              <w:rPr>
                <w:rFonts w:ascii="Calibri" w:eastAsia="Times New Roman" w:hAnsi="Calibri" w:cs="Times New Roman"/>
                <w:b/>
                <w:bCs/>
                <w:i/>
                <w:iCs/>
                <w:sz w:val="18"/>
                <w:szCs w:val="18"/>
                <w:lang w:val="sr-Cyrl-RS" w:eastAsia="sr-Latn-RS"/>
              </w:rPr>
              <w:t>1</w:t>
            </w:r>
            <w:r w:rsidRPr="00D705C2">
              <w:rPr>
                <w:rFonts w:ascii="Calibri" w:eastAsia="Times New Roman" w:hAnsi="Calibri" w:cs="Times New Roman"/>
                <w:b/>
                <w:bCs/>
                <w:i/>
                <w:iCs/>
                <w:sz w:val="18"/>
                <w:szCs w:val="18"/>
                <w:lang w:eastAsia="sr-Latn-RS"/>
              </w:rPr>
              <w:t>.</w:t>
            </w:r>
            <w:r>
              <w:rPr>
                <w:rFonts w:ascii="Calibri" w:eastAsia="Times New Roman" w:hAnsi="Calibri" w:cs="Times New Roman"/>
                <w:b/>
                <w:bCs/>
                <w:i/>
                <w:iCs/>
                <w:sz w:val="18"/>
                <w:szCs w:val="18"/>
                <w:lang w:val="sr-Cyrl-RS" w:eastAsia="sr-Latn-RS"/>
              </w:rPr>
              <w:t>3</w:t>
            </w:r>
            <w:r w:rsidRPr="00D705C2">
              <w:rPr>
                <w:rFonts w:ascii="Calibri" w:eastAsia="Times New Roman" w:hAnsi="Calibri" w:cs="Times New Roman"/>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sidRPr="00FE3B56">
              <w:rPr>
                <w:rFonts w:ascii="Calibri" w:eastAsia="Times New Roman" w:hAnsi="Calibri" w:cs="Times New Roman"/>
                <w:sz w:val="20"/>
                <w:szCs w:val="20"/>
                <w:lang w:val="sr-Cyrl-RS" w:eastAsia="sr-Latn-RS"/>
              </w:rPr>
              <w:t xml:space="preserve">Број догађаја везаних за промоцију, информисање и едукацију жена </w:t>
            </w:r>
          </w:p>
        </w:tc>
        <w:tc>
          <w:tcPr>
            <w:tcW w:w="1498" w:type="dxa"/>
            <w:tcBorders>
              <w:top w:val="nil"/>
              <w:left w:val="nil"/>
              <w:bottom w:val="single" w:sz="4" w:space="0" w:color="auto"/>
              <w:right w:val="single" w:sz="4" w:space="0" w:color="auto"/>
            </w:tcBorders>
            <w:shd w:val="clear" w:color="000000" w:fill="DAEEF3"/>
            <w:vAlign w:val="center"/>
            <w:hideMark/>
          </w:tcPr>
          <w:p w:rsidR="00D04E31" w:rsidRPr="00D705C2" w:rsidRDefault="00D04E31" w:rsidP="00667753">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Базна</w:t>
            </w:r>
            <w:r w:rsidRPr="00D705C2">
              <w:rPr>
                <w:rFonts w:ascii="Calibri" w:eastAsia="Times New Roman" w:hAnsi="Calibri" w:cs="Times New Roman"/>
                <w:sz w:val="20"/>
                <w:szCs w:val="20"/>
                <w:lang w:eastAsia="sr-Latn-RS"/>
              </w:rPr>
              <w:br/>
              <w:t>вредност</w:t>
            </w:r>
          </w:p>
        </w:tc>
        <w:tc>
          <w:tcPr>
            <w:tcW w:w="1498" w:type="dxa"/>
            <w:tcBorders>
              <w:top w:val="nil"/>
              <w:left w:val="nil"/>
              <w:bottom w:val="single" w:sz="4" w:space="0" w:color="auto"/>
              <w:right w:val="single" w:sz="4" w:space="0" w:color="auto"/>
            </w:tcBorders>
            <w:shd w:val="clear" w:color="000000" w:fill="DAEEF3"/>
            <w:vAlign w:val="center"/>
            <w:hideMark/>
          </w:tcPr>
          <w:p w:rsidR="00D04E31" w:rsidRPr="00D705C2" w:rsidRDefault="00D04E31" w:rsidP="00667753">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Циљна</w:t>
            </w:r>
            <w:r w:rsidRPr="00D705C2">
              <w:rPr>
                <w:rFonts w:ascii="Calibri" w:eastAsia="Times New Roman" w:hAnsi="Calibri" w:cs="Times New Roman"/>
                <w:sz w:val="20"/>
                <w:szCs w:val="20"/>
                <w:lang w:eastAsia="sr-Latn-RS"/>
              </w:rPr>
              <w:br/>
              <w:t xml:space="preserve">вредност у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c>
          <w:tcPr>
            <w:tcW w:w="1343" w:type="dxa"/>
            <w:tcBorders>
              <w:top w:val="nil"/>
              <w:left w:val="nil"/>
              <w:bottom w:val="single" w:sz="4" w:space="0" w:color="auto"/>
              <w:right w:val="single" w:sz="4" w:space="0" w:color="auto"/>
            </w:tcBorders>
            <w:shd w:val="clear" w:color="000000" w:fill="DAEEF3"/>
            <w:vAlign w:val="center"/>
            <w:hideMark/>
          </w:tcPr>
          <w:p w:rsidR="00D04E31" w:rsidRPr="00D705C2" w:rsidRDefault="00D04E31" w:rsidP="00667753">
            <w:pPr>
              <w:spacing w:after="0" w:line="240" w:lineRule="auto"/>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w:t>
            </w:r>
            <w:r w:rsidRPr="00D705C2">
              <w:rPr>
                <w:rFonts w:ascii="Calibri" w:eastAsia="Times New Roman" w:hAnsi="Calibri" w:cs="Times New Roman"/>
                <w:sz w:val="20"/>
                <w:szCs w:val="20"/>
                <w:lang w:eastAsia="sr-Latn-RS"/>
              </w:rPr>
              <w:t xml:space="preserve">I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04E31" w:rsidRPr="00D705C2" w:rsidTr="003D515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D04E31" w:rsidRPr="00D705C2" w:rsidRDefault="00D04E31" w:rsidP="00667753">
            <w:pPr>
              <w:spacing w:after="0" w:line="240" w:lineRule="auto"/>
              <w:rPr>
                <w:rFonts w:ascii="Calibri" w:eastAsia="Times New Roman" w:hAnsi="Calibri" w:cs="Times New Roman"/>
                <w:b/>
                <w:bCs/>
                <w:i/>
                <w:iCs/>
                <w:sz w:val="20"/>
                <w:szCs w:val="20"/>
                <w:lang w:eastAsia="sr-Latn-RS"/>
              </w:rPr>
            </w:pPr>
          </w:p>
        </w:tc>
        <w:tc>
          <w:tcPr>
            <w:tcW w:w="1498" w:type="dxa"/>
            <w:tcBorders>
              <w:top w:val="nil"/>
              <w:left w:val="nil"/>
              <w:bottom w:val="single" w:sz="4" w:space="0" w:color="auto"/>
              <w:right w:val="single" w:sz="4" w:space="0" w:color="auto"/>
            </w:tcBorders>
            <w:shd w:val="clear" w:color="000000" w:fill="DAEEF3"/>
            <w:vAlign w:val="bottom"/>
            <w:hideMark/>
          </w:tcPr>
          <w:p w:rsidR="00D04E31" w:rsidRPr="00FE297B" w:rsidRDefault="00D04E31" w:rsidP="00667753">
            <w:pPr>
              <w:spacing w:after="0" w:line="240" w:lineRule="auto"/>
              <w:jc w:val="center"/>
              <w:rPr>
                <w:rFonts w:ascii="Calibri" w:eastAsia="Times New Roman" w:hAnsi="Calibri" w:cs="Times New Roman"/>
                <w:sz w:val="20"/>
                <w:szCs w:val="20"/>
                <w:lang w:eastAsia="sr-Latn-RS"/>
              </w:rPr>
            </w:pPr>
            <w:r w:rsidRPr="00D10890">
              <w:rPr>
                <w:rFonts w:ascii="Calibri" w:eastAsia="Times New Roman" w:hAnsi="Calibri" w:cs="Times New Roman"/>
                <w:sz w:val="20"/>
                <w:szCs w:val="20"/>
                <w:lang w:eastAsia="sr-Latn-RS"/>
              </w:rPr>
              <w:t>12</w:t>
            </w:r>
          </w:p>
        </w:tc>
        <w:tc>
          <w:tcPr>
            <w:tcW w:w="1498" w:type="dxa"/>
            <w:tcBorders>
              <w:top w:val="nil"/>
              <w:left w:val="nil"/>
              <w:bottom w:val="single" w:sz="4" w:space="0" w:color="auto"/>
              <w:right w:val="single" w:sz="4" w:space="0" w:color="auto"/>
            </w:tcBorders>
            <w:shd w:val="clear" w:color="000000" w:fill="DAEEF3"/>
            <w:vAlign w:val="bottom"/>
            <w:hideMark/>
          </w:tcPr>
          <w:p w:rsidR="00D04E31" w:rsidRPr="00D705C2" w:rsidRDefault="00D04E31" w:rsidP="00667753">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10</w:t>
            </w:r>
          </w:p>
        </w:tc>
        <w:tc>
          <w:tcPr>
            <w:tcW w:w="1343" w:type="dxa"/>
            <w:tcBorders>
              <w:top w:val="nil"/>
              <w:left w:val="nil"/>
              <w:bottom w:val="single" w:sz="4" w:space="0" w:color="auto"/>
              <w:right w:val="single" w:sz="4" w:space="0" w:color="auto"/>
            </w:tcBorders>
            <w:shd w:val="clear" w:color="000000" w:fill="DAEEF3"/>
            <w:vAlign w:val="bottom"/>
            <w:hideMark/>
          </w:tcPr>
          <w:p w:rsidR="00D04E31" w:rsidRPr="00527FF8" w:rsidRDefault="00D04E31" w:rsidP="00667753">
            <w:pPr>
              <w:spacing w:after="0" w:line="240" w:lineRule="auto"/>
              <w:jc w:val="center"/>
              <w:rPr>
                <w:rFonts w:ascii="Calibri" w:eastAsia="Times New Roman" w:hAnsi="Calibri" w:cs="Times New Roman"/>
                <w:sz w:val="20"/>
                <w:szCs w:val="20"/>
                <w:lang w:eastAsia="sr-Latn-RS"/>
              </w:rPr>
            </w:pPr>
            <w:r>
              <w:rPr>
                <w:rFonts w:ascii="Calibri" w:eastAsia="Times New Roman" w:hAnsi="Calibri" w:cs="Times New Roman"/>
                <w:sz w:val="20"/>
                <w:szCs w:val="20"/>
                <w:lang w:val="sr-Cyrl-RS" w:eastAsia="sr-Latn-RS"/>
              </w:rPr>
              <w:t>1</w:t>
            </w:r>
            <w:r>
              <w:rPr>
                <w:rFonts w:ascii="Calibri" w:eastAsia="Times New Roman" w:hAnsi="Calibri" w:cs="Times New Roman"/>
                <w:sz w:val="20"/>
                <w:szCs w:val="20"/>
                <w:lang w:eastAsia="sr-Latn-RS"/>
              </w:rPr>
              <w:t>4</w:t>
            </w:r>
          </w:p>
        </w:tc>
      </w:tr>
      <w:tr w:rsidR="00D04E31" w:rsidRPr="00D705C2" w:rsidTr="003D515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932" w:type="dxa"/>
            <w:gridSpan w:val="4"/>
            <w:tcBorders>
              <w:top w:val="single" w:sz="4" w:space="0" w:color="auto"/>
              <w:left w:val="nil"/>
              <w:bottom w:val="single" w:sz="4" w:space="0" w:color="auto"/>
              <w:right w:val="single" w:sz="4" w:space="0" w:color="000000"/>
            </w:tcBorders>
            <w:shd w:val="clear" w:color="auto" w:fill="auto"/>
            <w:hideMark/>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2017.</w:t>
            </w:r>
          </w:p>
        </w:tc>
      </w:tr>
      <w:tr w:rsidR="00D04E31" w:rsidRPr="00D705C2"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hideMark/>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Број догађаја</w:t>
            </w:r>
          </w:p>
        </w:tc>
      </w:tr>
      <w:tr w:rsidR="00D04E31" w:rsidRPr="00D705C2"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hideMark/>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sidRPr="00D705C2">
              <w:rPr>
                <w:rFonts w:ascii="Calibri" w:eastAsia="Times New Roman" w:hAnsi="Calibri" w:cs="Times New Roman"/>
                <w:sz w:val="20"/>
                <w:szCs w:val="20"/>
                <w:lang w:eastAsia="sr-Latn-RS"/>
              </w:rPr>
              <w:t> </w:t>
            </w:r>
            <w:r>
              <w:rPr>
                <w:rFonts w:ascii="Calibri" w:eastAsia="Times New Roman" w:hAnsi="Calibri" w:cs="Times New Roman"/>
                <w:sz w:val="20"/>
                <w:szCs w:val="20"/>
                <w:lang w:val="sr-Cyrl-RS" w:eastAsia="sr-Latn-RS"/>
              </w:rPr>
              <w:t>Листе учесница, фотографије, промотивни материјал и извештај Завода за равноправност полова</w:t>
            </w:r>
          </w:p>
        </w:tc>
      </w:tr>
      <w:tr w:rsidR="00D04E31" w:rsidRPr="00D705C2" w:rsidTr="003D515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932" w:type="dxa"/>
            <w:gridSpan w:val="4"/>
            <w:tcBorders>
              <w:top w:val="single" w:sz="4" w:space="0" w:color="auto"/>
              <w:left w:val="nil"/>
              <w:bottom w:val="single" w:sz="4" w:space="0" w:color="auto"/>
              <w:right w:val="single" w:sz="4" w:space="0" w:color="000000"/>
            </w:tcBorders>
            <w:shd w:val="clear" w:color="auto" w:fill="auto"/>
            <w:hideMark/>
          </w:tcPr>
          <w:p w:rsidR="00D04E31" w:rsidRPr="00BF5833" w:rsidRDefault="00D04E31" w:rsidP="00667753">
            <w:pPr>
              <w:spacing w:line="100" w:lineRule="atLeast"/>
              <w:jc w:val="both"/>
              <w:rPr>
                <w:rFonts w:cstheme="minorHAnsi"/>
                <w:color w:val="000000"/>
                <w:sz w:val="20"/>
                <w:szCs w:val="20"/>
                <w:lang w:val="sr-Cyrl-RS" w:eastAsia="ar-SA"/>
              </w:rPr>
            </w:pPr>
            <w:r>
              <w:rPr>
                <w:rFonts w:cstheme="minorHAnsi"/>
                <w:iCs/>
                <w:sz w:val="20"/>
                <w:szCs w:val="20"/>
                <w:lang w:val="sr-Cyrl-RS" w:eastAsia="sr-Latn-RS"/>
              </w:rPr>
              <w:t xml:space="preserve">Завод за равноправност полова је у току године одржао </w:t>
            </w:r>
            <w:r w:rsidRPr="001975A3">
              <w:rPr>
                <w:rFonts w:cstheme="minorHAnsi"/>
                <w:b/>
                <w:bCs/>
                <w:iCs/>
                <w:sz w:val="20"/>
                <w:szCs w:val="20"/>
                <w:lang w:val="sr-Cyrl-RS" w:eastAsia="sr-Latn-RS"/>
              </w:rPr>
              <w:t>14</w:t>
            </w:r>
            <w:r w:rsidRPr="001975A3">
              <w:rPr>
                <w:rFonts w:cstheme="minorHAnsi"/>
                <w:b/>
                <w:bCs/>
                <w:color w:val="000000"/>
                <w:sz w:val="20"/>
                <w:szCs w:val="20"/>
                <w:lang w:val="sr-Cyrl-RS"/>
              </w:rPr>
              <w:t xml:space="preserve"> догађаја</w:t>
            </w:r>
            <w:r w:rsidRPr="00B733AF">
              <w:rPr>
                <w:rFonts w:cstheme="minorHAnsi"/>
                <w:color w:val="000000"/>
                <w:sz w:val="20"/>
                <w:szCs w:val="20"/>
                <w:lang w:val="sr-Cyrl-RS"/>
              </w:rPr>
              <w:t xml:space="preserve"> који су </w:t>
            </w:r>
            <w:r>
              <w:rPr>
                <w:rFonts w:cstheme="minorHAnsi"/>
                <w:color w:val="000000"/>
                <w:sz w:val="20"/>
                <w:szCs w:val="20"/>
                <w:lang w:val="sr-Cyrl-RS"/>
              </w:rPr>
              <w:t xml:space="preserve">имали за циљ </w:t>
            </w:r>
            <w:r w:rsidRPr="00E249E9">
              <w:rPr>
                <w:rFonts w:cstheme="minorHAnsi"/>
                <w:i/>
                <w:iCs/>
                <w:color w:val="000000"/>
                <w:sz w:val="20"/>
                <w:szCs w:val="20"/>
                <w:lang w:val="sr-Cyrl-RS"/>
              </w:rPr>
              <w:t>промоцију</w:t>
            </w:r>
            <w:r>
              <w:rPr>
                <w:rFonts w:cstheme="minorHAnsi"/>
                <w:color w:val="000000"/>
                <w:sz w:val="20"/>
                <w:szCs w:val="20"/>
                <w:lang w:val="sr-Cyrl-RS"/>
              </w:rPr>
              <w:t xml:space="preserve"> предузетничких потенцијала и вештина жена са територије Војводине</w:t>
            </w:r>
            <w:r w:rsidRPr="00B733AF">
              <w:rPr>
                <w:rFonts w:cstheme="minorHAnsi"/>
                <w:color w:val="000000"/>
                <w:sz w:val="20"/>
                <w:szCs w:val="20"/>
                <w:lang w:val="sr-Cyrl-RS"/>
              </w:rPr>
              <w:t xml:space="preserve"> (</w:t>
            </w:r>
            <w:r>
              <w:rPr>
                <w:rFonts w:cstheme="minorHAnsi"/>
                <w:color w:val="000000"/>
                <w:sz w:val="20"/>
                <w:szCs w:val="20"/>
                <w:lang w:val="sr-Cyrl-RS"/>
              </w:rPr>
              <w:t xml:space="preserve">4 </w:t>
            </w:r>
            <w:r w:rsidRPr="00B733AF">
              <w:rPr>
                <w:rFonts w:cstheme="minorHAnsi"/>
                <w:color w:val="000000"/>
                <w:sz w:val="20"/>
                <w:szCs w:val="20"/>
                <w:lang w:val="sr-Cyrl-RS"/>
              </w:rPr>
              <w:t>изложбе на селу и у граду</w:t>
            </w:r>
            <w:r>
              <w:rPr>
                <w:rFonts w:cstheme="minorHAnsi"/>
                <w:color w:val="000000"/>
                <w:sz w:val="20"/>
                <w:szCs w:val="20"/>
                <w:lang w:val="sr-Cyrl-RS"/>
              </w:rPr>
              <w:t>, поставка Етно салона у згради Покрајинске владе, Сајам стваралаштва сеоских жена у Војводини</w:t>
            </w:r>
            <w:r w:rsidRPr="00B733AF">
              <w:rPr>
                <w:rFonts w:cstheme="minorHAnsi"/>
                <w:color w:val="000000"/>
                <w:sz w:val="20"/>
                <w:szCs w:val="20"/>
                <w:lang w:val="sr-Cyrl-RS"/>
              </w:rPr>
              <w:t>)</w:t>
            </w:r>
            <w:r>
              <w:rPr>
                <w:rFonts w:cstheme="minorHAnsi"/>
                <w:color w:val="000000"/>
                <w:sz w:val="20"/>
                <w:szCs w:val="20"/>
                <w:lang w:val="sr-Cyrl-RS"/>
              </w:rPr>
              <w:t xml:space="preserve">, </w:t>
            </w:r>
            <w:r w:rsidRPr="00E249E9">
              <w:rPr>
                <w:rFonts w:cstheme="minorHAnsi"/>
                <w:i/>
                <w:iCs/>
                <w:color w:val="000000"/>
                <w:sz w:val="20"/>
                <w:szCs w:val="20"/>
                <w:lang w:val="sr-Cyrl-RS"/>
              </w:rPr>
              <w:t>информисање</w:t>
            </w:r>
            <w:r>
              <w:rPr>
                <w:rFonts w:cstheme="minorHAnsi"/>
                <w:color w:val="000000"/>
                <w:sz w:val="20"/>
                <w:szCs w:val="20"/>
                <w:lang w:val="sr-Cyrl-RS"/>
              </w:rPr>
              <w:t xml:space="preserve"> жена о мерама заштите у ситуацији породичног и партнерског насиља (5 трибина у пет општина Војводине) и </w:t>
            </w:r>
            <w:r w:rsidRPr="00E249E9">
              <w:rPr>
                <w:rFonts w:cstheme="minorHAnsi"/>
                <w:i/>
                <w:iCs/>
                <w:color w:val="000000"/>
                <w:sz w:val="20"/>
                <w:szCs w:val="20"/>
                <w:lang w:val="sr-Cyrl-RS"/>
              </w:rPr>
              <w:t xml:space="preserve">едукацију </w:t>
            </w:r>
            <w:r>
              <w:rPr>
                <w:rFonts w:cstheme="minorHAnsi"/>
                <w:color w:val="000000"/>
                <w:sz w:val="20"/>
                <w:szCs w:val="20"/>
                <w:lang w:val="sr-Cyrl-RS"/>
              </w:rPr>
              <w:t>жена (6 обука из родно одговорног буџетирања и започињања сопственог бизниса).</w:t>
            </w:r>
          </w:p>
        </w:tc>
      </w:tr>
      <w:tr w:rsidR="00D04E31" w:rsidRPr="00D705C2" w:rsidTr="003D515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932" w:type="dxa"/>
            <w:gridSpan w:val="4"/>
            <w:tcBorders>
              <w:top w:val="single" w:sz="4" w:space="0" w:color="auto"/>
              <w:left w:val="nil"/>
              <w:bottom w:val="single" w:sz="4" w:space="0" w:color="auto"/>
              <w:right w:val="single" w:sz="4" w:space="0" w:color="000000"/>
            </w:tcBorders>
            <w:shd w:val="clear" w:color="auto" w:fill="auto"/>
            <w:hideMark/>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r w:rsidRPr="00B6313B">
              <w:rPr>
                <w:rFonts w:ascii="Calibri" w:eastAsia="Times New Roman" w:hAnsi="Calibri" w:cs="Times New Roman"/>
                <w:sz w:val="20"/>
                <w:szCs w:val="20"/>
                <w:lang w:eastAsia="sr-Latn-RS"/>
              </w:rPr>
              <w:t> </w:t>
            </w:r>
          </w:p>
        </w:tc>
      </w:tr>
      <w:tr w:rsidR="00D04E31" w:rsidRPr="00D705C2" w:rsidTr="003D5152">
        <w:trPr>
          <w:trHeight w:val="429"/>
        </w:trPr>
        <w:tc>
          <w:tcPr>
            <w:tcW w:w="2267" w:type="dxa"/>
            <w:tcBorders>
              <w:top w:val="nil"/>
              <w:left w:val="single" w:sz="4" w:space="0" w:color="auto"/>
              <w:bottom w:val="single" w:sz="4" w:space="0" w:color="auto"/>
              <w:right w:val="single" w:sz="4" w:space="0" w:color="auto"/>
            </w:tcBorders>
            <w:shd w:val="clear" w:color="auto" w:fill="9CC2E5" w:themeFill="accent1" w:themeFillTint="99"/>
          </w:tcPr>
          <w:p w:rsidR="00D04E31" w:rsidRPr="00B6313B" w:rsidRDefault="00D04E31" w:rsidP="00667753">
            <w:pPr>
              <w:spacing w:after="240" w:line="240" w:lineRule="auto"/>
              <w:rPr>
                <w:rFonts w:ascii="Calibri" w:eastAsia="Times New Roman" w:hAnsi="Calibri" w:cs="Times New Roman"/>
                <w:b/>
                <w:bCs/>
                <w:sz w:val="18"/>
                <w:szCs w:val="18"/>
                <w:lang w:val="sr-Cyrl-RS" w:eastAsia="sr-Latn-RS"/>
              </w:rPr>
            </w:pPr>
            <w:r w:rsidRPr="00B6313B">
              <w:rPr>
                <w:rFonts w:ascii="Calibri" w:eastAsia="Times New Roman" w:hAnsi="Calibri" w:cs="Times New Roman"/>
                <w:b/>
                <w:bCs/>
                <w:sz w:val="18"/>
                <w:szCs w:val="18"/>
                <w:lang w:val="sr-Cyrl-RS" w:eastAsia="sr-Latn-RS"/>
              </w:rPr>
              <w:t>Циљ 2:</w:t>
            </w:r>
          </w:p>
        </w:tc>
        <w:tc>
          <w:tcPr>
            <w:tcW w:w="8932" w:type="dxa"/>
            <w:gridSpan w:val="4"/>
            <w:tcBorders>
              <w:top w:val="single" w:sz="4" w:space="0" w:color="auto"/>
              <w:left w:val="nil"/>
              <w:bottom w:val="single" w:sz="4" w:space="0" w:color="auto"/>
              <w:right w:val="single" w:sz="4" w:space="0" w:color="000000"/>
            </w:tcBorders>
            <w:shd w:val="clear" w:color="auto" w:fill="9CC2E5" w:themeFill="accent1" w:themeFillTint="99"/>
          </w:tcPr>
          <w:p w:rsidR="00D04E31" w:rsidRPr="00B6313B" w:rsidRDefault="00D04E31" w:rsidP="00667753">
            <w:pPr>
              <w:spacing w:after="0" w:line="240" w:lineRule="auto"/>
              <w:rPr>
                <w:rFonts w:ascii="Calibri" w:eastAsia="Times New Roman" w:hAnsi="Calibri" w:cs="Times New Roman"/>
                <w:b/>
                <w:bCs/>
                <w:sz w:val="20"/>
                <w:szCs w:val="20"/>
                <w:lang w:val="sr-Cyrl-RS" w:eastAsia="sr-Latn-RS"/>
              </w:rPr>
            </w:pPr>
            <w:r w:rsidRPr="00B6313B">
              <w:rPr>
                <w:rFonts w:ascii="Calibri" w:eastAsia="Times New Roman" w:hAnsi="Calibri" w:cs="Times New Roman"/>
                <w:b/>
                <w:bCs/>
                <w:sz w:val="20"/>
                <w:szCs w:val="20"/>
                <w:lang w:val="sr-Cyrl-RS" w:eastAsia="sr-Latn-RS"/>
              </w:rPr>
              <w:t>Унапређивање положаја жена и равноправност полова путем обука</w:t>
            </w:r>
          </w:p>
        </w:tc>
      </w:tr>
      <w:tr w:rsidR="00D04E31" w:rsidRPr="00D705C2" w:rsidTr="003D515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b/>
                <w:bCs/>
                <w:i/>
                <w:iCs/>
                <w:sz w:val="18"/>
                <w:szCs w:val="18"/>
                <w:lang w:val="sr-Cyrl-RS" w:eastAsia="sr-Latn-RS"/>
              </w:rPr>
            </w:pPr>
            <w:r>
              <w:rPr>
                <w:rFonts w:ascii="Calibri" w:eastAsia="Times New Roman" w:hAnsi="Calibri" w:cs="Times New Roman"/>
                <w:b/>
                <w:bCs/>
                <w:i/>
                <w:iCs/>
                <w:sz w:val="18"/>
                <w:szCs w:val="18"/>
                <w:lang w:val="sr-Cyrl-RS" w:eastAsia="sr-Latn-RS"/>
              </w:rPr>
              <w:t>Индикатор 2.1.</w:t>
            </w:r>
          </w:p>
        </w:tc>
        <w:tc>
          <w:tcPr>
            <w:tcW w:w="4593" w:type="dxa"/>
            <w:vMerge w:val="restart"/>
            <w:tcBorders>
              <w:top w:val="nil"/>
              <w:left w:val="single" w:sz="4" w:space="0" w:color="auto"/>
              <w:bottom w:val="single" w:sz="4" w:space="0" w:color="000000"/>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r w:rsidRPr="00B6313B">
              <w:rPr>
                <w:rFonts w:ascii="Calibri" w:eastAsia="Times New Roman" w:hAnsi="Calibri" w:cs="Times New Roman"/>
                <w:sz w:val="20"/>
                <w:szCs w:val="20"/>
                <w:lang w:val="sr-Cyrl-RS" w:eastAsia="sr-Latn-RS"/>
              </w:rPr>
              <w:t>Број жена предузетница полазница „Академије вештина“</w:t>
            </w:r>
          </w:p>
        </w:tc>
        <w:tc>
          <w:tcPr>
            <w:tcW w:w="1498" w:type="dxa"/>
            <w:tcBorders>
              <w:top w:val="nil"/>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Базна вредност</w:t>
            </w:r>
          </w:p>
        </w:tc>
        <w:tc>
          <w:tcPr>
            <w:tcW w:w="1498" w:type="dxa"/>
            <w:tcBorders>
              <w:top w:val="nil"/>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Циљна вредност у 2019.</w:t>
            </w:r>
          </w:p>
        </w:tc>
        <w:tc>
          <w:tcPr>
            <w:tcW w:w="1343" w:type="dxa"/>
            <w:tcBorders>
              <w:top w:val="nil"/>
              <w:left w:val="nil"/>
              <w:bottom w:val="single" w:sz="4" w:space="0" w:color="auto"/>
              <w:right w:val="single" w:sz="4" w:space="0" w:color="auto"/>
            </w:tcBorders>
            <w:shd w:val="clear" w:color="000000" w:fill="DAEEF3"/>
            <w:vAlign w:val="center"/>
          </w:tcPr>
          <w:p w:rsidR="00D04E31" w:rsidRPr="00D705C2" w:rsidRDefault="00D04E31" w:rsidP="00667753">
            <w:pPr>
              <w:spacing w:after="0" w:line="240" w:lineRule="auto"/>
              <w:ind w:right="-85"/>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w:t>
            </w:r>
            <w:r w:rsidRPr="00D705C2">
              <w:rPr>
                <w:rFonts w:ascii="Calibri" w:eastAsia="Times New Roman" w:hAnsi="Calibri" w:cs="Times New Roman"/>
                <w:sz w:val="20"/>
                <w:szCs w:val="20"/>
                <w:lang w:eastAsia="sr-Latn-RS"/>
              </w:rPr>
              <w:t xml:space="preserve">I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04E31" w:rsidRPr="006F50AE" w:rsidTr="003D5152">
        <w:trPr>
          <w:trHeight w:val="257"/>
        </w:trPr>
        <w:tc>
          <w:tcPr>
            <w:tcW w:w="2267" w:type="dxa"/>
            <w:vMerge/>
            <w:tcBorders>
              <w:top w:val="nil"/>
              <w:left w:val="single" w:sz="4" w:space="0" w:color="auto"/>
              <w:bottom w:val="single" w:sz="4" w:space="0" w:color="000000"/>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20"/>
                <w:szCs w:val="20"/>
                <w:lang w:eastAsia="sr-Latn-RS"/>
              </w:rPr>
            </w:pPr>
          </w:p>
        </w:tc>
        <w:tc>
          <w:tcPr>
            <w:tcW w:w="1498" w:type="dxa"/>
            <w:tcBorders>
              <w:top w:val="nil"/>
              <w:left w:val="nil"/>
              <w:bottom w:val="single" w:sz="4" w:space="0" w:color="auto"/>
              <w:right w:val="single" w:sz="4" w:space="0" w:color="auto"/>
            </w:tcBorders>
            <w:shd w:val="clear" w:color="000000" w:fill="DAEEF3"/>
          </w:tcPr>
          <w:p w:rsidR="00D04E31" w:rsidRPr="006F50AE" w:rsidRDefault="00D04E31" w:rsidP="00667753">
            <w:pPr>
              <w:jc w:val="center"/>
              <w:rPr>
                <w:sz w:val="20"/>
                <w:szCs w:val="20"/>
                <w:lang w:val="sr-Cyrl-RS"/>
              </w:rPr>
            </w:pPr>
            <w:r>
              <w:rPr>
                <w:sz w:val="20"/>
                <w:szCs w:val="20"/>
                <w:lang w:val="sr-Cyrl-RS"/>
              </w:rPr>
              <w:t>20</w:t>
            </w:r>
          </w:p>
        </w:tc>
        <w:tc>
          <w:tcPr>
            <w:tcW w:w="1498" w:type="dxa"/>
            <w:tcBorders>
              <w:top w:val="nil"/>
              <w:left w:val="nil"/>
              <w:bottom w:val="single" w:sz="4" w:space="0" w:color="auto"/>
              <w:right w:val="single" w:sz="4" w:space="0" w:color="auto"/>
            </w:tcBorders>
            <w:shd w:val="clear" w:color="000000" w:fill="DAEEF3"/>
          </w:tcPr>
          <w:p w:rsidR="00D04E31" w:rsidRPr="00F3600A" w:rsidRDefault="00D04E31" w:rsidP="00667753">
            <w:pPr>
              <w:jc w:val="center"/>
              <w:rPr>
                <w:lang w:val="sr-Cyrl-RS"/>
              </w:rPr>
            </w:pPr>
            <w:r>
              <w:rPr>
                <w:lang w:val="sr-Cyrl-RS"/>
              </w:rPr>
              <w:t>20</w:t>
            </w:r>
          </w:p>
        </w:tc>
        <w:tc>
          <w:tcPr>
            <w:tcW w:w="1343" w:type="dxa"/>
            <w:tcBorders>
              <w:top w:val="nil"/>
              <w:left w:val="nil"/>
              <w:bottom w:val="single" w:sz="4" w:space="0" w:color="auto"/>
              <w:right w:val="single" w:sz="4" w:space="0" w:color="auto"/>
            </w:tcBorders>
            <w:shd w:val="clear" w:color="000000" w:fill="DAEEF3"/>
          </w:tcPr>
          <w:p w:rsidR="00D04E31" w:rsidRPr="006F50AE" w:rsidRDefault="00D04E31" w:rsidP="00667753">
            <w:pPr>
              <w:jc w:val="center"/>
              <w:rPr>
                <w:lang w:val="sr-Cyrl-RS"/>
              </w:rPr>
            </w:pPr>
            <w:r>
              <w:rPr>
                <w:lang w:val="sr-Cyrl-RS"/>
              </w:rPr>
              <w:t>19</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2017.</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полазница програма обуке „Академија вештина“</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Листа учесница програма и извештај Завода за равноправност полова</w:t>
            </w:r>
          </w:p>
        </w:tc>
      </w:tr>
      <w:tr w:rsidR="00D04E31" w:rsidRPr="00BF5833" w:rsidTr="003D515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lastRenderedPageBreak/>
              <w:t>Коментар:</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BF5833" w:rsidRDefault="00D04E31" w:rsidP="00667753">
            <w:pPr>
              <w:spacing w:line="100" w:lineRule="atLeast"/>
              <w:jc w:val="both"/>
              <w:rPr>
                <w:rFonts w:cstheme="minorHAnsi"/>
                <w:color w:val="000000"/>
                <w:sz w:val="20"/>
                <w:szCs w:val="20"/>
                <w:lang w:val="sr-Cyrl-RS" w:eastAsia="ar-SA"/>
              </w:rPr>
            </w:pPr>
            <w:r>
              <w:rPr>
                <w:rFonts w:cstheme="minorHAnsi"/>
                <w:color w:val="000000"/>
                <w:sz w:val="20"/>
                <w:szCs w:val="20"/>
                <w:lang w:val="sr-Cyrl-RS" w:eastAsia="ar-SA"/>
              </w:rPr>
              <w:t>У оквиру едукативних активности Завода одржана је трећа по реду „Академија вештина“, програм економског оснаживања жена путем обуке и едукације о започињању сопственог бизниса и развијања пословне идеје.</w:t>
            </w:r>
          </w:p>
        </w:tc>
      </w:tr>
      <w:tr w:rsidR="00D04E31" w:rsidRPr="00B6313B" w:rsidTr="003D515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Једна пријављена полазница је одустала од обуке.</w:t>
            </w:r>
          </w:p>
        </w:tc>
      </w:tr>
      <w:tr w:rsidR="00D04E31" w:rsidRPr="00D705C2" w:rsidTr="003D515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b/>
                <w:bCs/>
                <w:i/>
                <w:iCs/>
                <w:sz w:val="18"/>
                <w:szCs w:val="18"/>
                <w:lang w:val="sr-Cyrl-RS" w:eastAsia="sr-Latn-RS"/>
              </w:rPr>
            </w:pPr>
            <w:r>
              <w:rPr>
                <w:rFonts w:ascii="Calibri" w:eastAsia="Times New Roman" w:hAnsi="Calibri" w:cs="Times New Roman"/>
                <w:b/>
                <w:bCs/>
                <w:i/>
                <w:iCs/>
                <w:sz w:val="18"/>
                <w:szCs w:val="18"/>
                <w:lang w:val="sr-Cyrl-RS" w:eastAsia="sr-Latn-RS"/>
              </w:rPr>
              <w:t>Индикатор 2.2.</w:t>
            </w:r>
          </w:p>
        </w:tc>
        <w:tc>
          <w:tcPr>
            <w:tcW w:w="4593" w:type="dxa"/>
            <w:vMerge w:val="restart"/>
            <w:tcBorders>
              <w:top w:val="nil"/>
              <w:left w:val="single" w:sz="4" w:space="0" w:color="auto"/>
              <w:bottom w:val="single" w:sz="4" w:space="0" w:color="000000"/>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r w:rsidRPr="00B6313B">
              <w:rPr>
                <w:rFonts w:ascii="Calibri" w:eastAsia="Times New Roman" w:hAnsi="Calibri" w:cs="Times New Roman"/>
                <w:sz w:val="20"/>
                <w:szCs w:val="20"/>
                <w:lang w:val="sr-Cyrl-RS" w:eastAsia="sr-Latn-RS"/>
              </w:rPr>
              <w:t xml:space="preserve">Број </w:t>
            </w:r>
            <w:r>
              <w:rPr>
                <w:rFonts w:ascii="Calibri" w:eastAsia="Times New Roman" w:hAnsi="Calibri" w:cs="Times New Roman"/>
                <w:sz w:val="20"/>
                <w:szCs w:val="20"/>
                <w:lang w:val="sr-Cyrl-RS" w:eastAsia="sr-Latn-RS"/>
              </w:rPr>
              <w:t>мушкараца</w:t>
            </w:r>
            <w:r w:rsidRPr="00B6313B">
              <w:rPr>
                <w:rFonts w:ascii="Calibri" w:eastAsia="Times New Roman" w:hAnsi="Calibri" w:cs="Times New Roman"/>
                <w:sz w:val="20"/>
                <w:szCs w:val="20"/>
                <w:lang w:val="sr-Cyrl-RS" w:eastAsia="sr-Latn-RS"/>
              </w:rPr>
              <w:t xml:space="preserve"> предузетни</w:t>
            </w:r>
            <w:r>
              <w:rPr>
                <w:rFonts w:ascii="Calibri" w:eastAsia="Times New Roman" w:hAnsi="Calibri" w:cs="Times New Roman"/>
                <w:sz w:val="20"/>
                <w:szCs w:val="20"/>
                <w:lang w:val="sr-Cyrl-RS" w:eastAsia="sr-Latn-RS"/>
              </w:rPr>
              <w:t>к</w:t>
            </w:r>
            <w:r w:rsidRPr="00B6313B">
              <w:rPr>
                <w:rFonts w:ascii="Calibri" w:eastAsia="Times New Roman" w:hAnsi="Calibri" w:cs="Times New Roman"/>
                <w:sz w:val="20"/>
                <w:szCs w:val="20"/>
                <w:lang w:val="sr-Cyrl-RS" w:eastAsia="sr-Latn-RS"/>
              </w:rPr>
              <w:t>а полазни</w:t>
            </w:r>
            <w:r>
              <w:rPr>
                <w:rFonts w:ascii="Calibri" w:eastAsia="Times New Roman" w:hAnsi="Calibri" w:cs="Times New Roman"/>
                <w:sz w:val="20"/>
                <w:szCs w:val="20"/>
                <w:lang w:val="sr-Cyrl-RS" w:eastAsia="sr-Latn-RS"/>
              </w:rPr>
              <w:t>к</w:t>
            </w:r>
            <w:r w:rsidRPr="00B6313B">
              <w:rPr>
                <w:rFonts w:ascii="Calibri" w:eastAsia="Times New Roman" w:hAnsi="Calibri" w:cs="Times New Roman"/>
                <w:sz w:val="20"/>
                <w:szCs w:val="20"/>
                <w:lang w:val="sr-Cyrl-RS" w:eastAsia="sr-Latn-RS"/>
              </w:rPr>
              <w:t>а „Академије вештина“</w:t>
            </w:r>
          </w:p>
        </w:tc>
        <w:tc>
          <w:tcPr>
            <w:tcW w:w="1498" w:type="dxa"/>
            <w:tcBorders>
              <w:top w:val="nil"/>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Базна вредност</w:t>
            </w:r>
          </w:p>
        </w:tc>
        <w:tc>
          <w:tcPr>
            <w:tcW w:w="1498" w:type="dxa"/>
            <w:tcBorders>
              <w:top w:val="nil"/>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Циљна вредност у 2019.</w:t>
            </w:r>
          </w:p>
        </w:tc>
        <w:tc>
          <w:tcPr>
            <w:tcW w:w="1343" w:type="dxa"/>
            <w:tcBorders>
              <w:top w:val="nil"/>
              <w:left w:val="nil"/>
              <w:bottom w:val="single" w:sz="4" w:space="0" w:color="auto"/>
              <w:right w:val="single" w:sz="4" w:space="0" w:color="auto"/>
            </w:tcBorders>
            <w:shd w:val="clear" w:color="000000" w:fill="DAEEF3"/>
            <w:vAlign w:val="center"/>
          </w:tcPr>
          <w:p w:rsidR="00D04E31" w:rsidRPr="00D705C2" w:rsidRDefault="00D04E31" w:rsidP="00667753">
            <w:pPr>
              <w:spacing w:after="0" w:line="240" w:lineRule="auto"/>
              <w:ind w:right="-85"/>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w:t>
            </w:r>
            <w:r w:rsidRPr="00D705C2">
              <w:rPr>
                <w:rFonts w:ascii="Calibri" w:eastAsia="Times New Roman" w:hAnsi="Calibri" w:cs="Times New Roman"/>
                <w:sz w:val="20"/>
                <w:szCs w:val="20"/>
                <w:lang w:eastAsia="sr-Latn-RS"/>
              </w:rPr>
              <w:t xml:space="preserve">I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04E31" w:rsidRPr="006F50AE" w:rsidTr="003D5152">
        <w:trPr>
          <w:trHeight w:val="257"/>
        </w:trPr>
        <w:tc>
          <w:tcPr>
            <w:tcW w:w="2267" w:type="dxa"/>
            <w:vMerge/>
            <w:tcBorders>
              <w:top w:val="nil"/>
              <w:left w:val="single" w:sz="4" w:space="0" w:color="auto"/>
              <w:bottom w:val="single" w:sz="4" w:space="0" w:color="000000"/>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20"/>
                <w:szCs w:val="20"/>
                <w:lang w:eastAsia="sr-Latn-RS"/>
              </w:rPr>
            </w:pPr>
          </w:p>
        </w:tc>
        <w:tc>
          <w:tcPr>
            <w:tcW w:w="1498" w:type="dxa"/>
            <w:tcBorders>
              <w:top w:val="nil"/>
              <w:left w:val="nil"/>
              <w:bottom w:val="single" w:sz="4" w:space="0" w:color="auto"/>
              <w:right w:val="single" w:sz="4" w:space="0" w:color="auto"/>
            </w:tcBorders>
            <w:shd w:val="clear" w:color="000000" w:fill="DAEEF3"/>
          </w:tcPr>
          <w:p w:rsidR="00D04E31" w:rsidRPr="006F50AE" w:rsidRDefault="00D04E31" w:rsidP="00667753">
            <w:pPr>
              <w:jc w:val="center"/>
              <w:rPr>
                <w:sz w:val="20"/>
                <w:szCs w:val="20"/>
                <w:lang w:val="sr-Cyrl-RS"/>
              </w:rPr>
            </w:pPr>
            <w:r>
              <w:rPr>
                <w:sz w:val="20"/>
                <w:szCs w:val="20"/>
                <w:lang w:val="sr-Cyrl-RS"/>
              </w:rPr>
              <w:t>5</w:t>
            </w:r>
          </w:p>
        </w:tc>
        <w:tc>
          <w:tcPr>
            <w:tcW w:w="1498" w:type="dxa"/>
            <w:tcBorders>
              <w:top w:val="nil"/>
              <w:left w:val="nil"/>
              <w:bottom w:val="single" w:sz="4" w:space="0" w:color="auto"/>
              <w:right w:val="single" w:sz="4" w:space="0" w:color="auto"/>
            </w:tcBorders>
            <w:shd w:val="clear" w:color="000000" w:fill="DAEEF3"/>
          </w:tcPr>
          <w:p w:rsidR="00D04E31" w:rsidRPr="00F3600A" w:rsidRDefault="00D04E31" w:rsidP="00667753">
            <w:pPr>
              <w:jc w:val="center"/>
              <w:rPr>
                <w:lang w:val="sr-Cyrl-RS"/>
              </w:rPr>
            </w:pPr>
            <w:r>
              <w:rPr>
                <w:lang w:val="sr-Cyrl-RS"/>
              </w:rPr>
              <w:t>5</w:t>
            </w:r>
          </w:p>
        </w:tc>
        <w:tc>
          <w:tcPr>
            <w:tcW w:w="1343" w:type="dxa"/>
            <w:tcBorders>
              <w:top w:val="nil"/>
              <w:left w:val="nil"/>
              <w:bottom w:val="single" w:sz="4" w:space="0" w:color="auto"/>
              <w:right w:val="single" w:sz="4" w:space="0" w:color="auto"/>
            </w:tcBorders>
            <w:shd w:val="clear" w:color="000000" w:fill="DAEEF3"/>
          </w:tcPr>
          <w:p w:rsidR="00D04E31" w:rsidRPr="006F50AE" w:rsidRDefault="00D04E31" w:rsidP="00667753">
            <w:pPr>
              <w:jc w:val="center"/>
              <w:rPr>
                <w:lang w:val="sr-Cyrl-RS"/>
              </w:rPr>
            </w:pPr>
            <w:r>
              <w:rPr>
                <w:lang w:val="sr-Cyrl-RS"/>
              </w:rPr>
              <w:t>6</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2017.</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полазника програма обуке „Академија вештина“</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Листа учесника програма и извештај Завода за равноправност полова</w:t>
            </w:r>
          </w:p>
        </w:tc>
      </w:tr>
      <w:tr w:rsidR="00D04E31" w:rsidRPr="00BF5833" w:rsidTr="003D515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BF5833" w:rsidRDefault="00D04E31" w:rsidP="00667753">
            <w:pPr>
              <w:spacing w:line="100" w:lineRule="atLeast"/>
              <w:jc w:val="both"/>
              <w:rPr>
                <w:rFonts w:cstheme="minorHAnsi"/>
                <w:color w:val="000000"/>
                <w:sz w:val="20"/>
                <w:szCs w:val="20"/>
                <w:lang w:val="sr-Cyrl-RS" w:eastAsia="ar-SA"/>
              </w:rPr>
            </w:pPr>
            <w:r>
              <w:rPr>
                <w:rFonts w:cstheme="minorHAnsi"/>
                <w:color w:val="000000"/>
                <w:sz w:val="20"/>
                <w:szCs w:val="20"/>
                <w:lang w:val="sr-Cyrl-RS" w:eastAsia="ar-SA"/>
              </w:rPr>
              <w:t>У оквиру едукативних активности Завода одржана је трећа по реду „Академија вештина“, програм едукације о започињању бизниса и развијања пословне идеје чиме се пружа подршка и мушкарцима који желе да започну сопствени посао.</w:t>
            </w:r>
          </w:p>
        </w:tc>
      </w:tr>
      <w:tr w:rsidR="00D04E31" w:rsidRPr="00B6313B" w:rsidTr="003D515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У обуци је учествовало више мушкараца због интересовања за овај програм.</w:t>
            </w:r>
          </w:p>
        </w:tc>
      </w:tr>
      <w:tr w:rsidR="00D04E31" w:rsidRPr="00D705C2" w:rsidTr="003D5152">
        <w:trPr>
          <w:trHeight w:val="816"/>
        </w:trPr>
        <w:tc>
          <w:tcPr>
            <w:tcW w:w="2267" w:type="dxa"/>
            <w:vMerge w:val="restart"/>
            <w:tcBorders>
              <w:top w:val="single" w:sz="4" w:space="0" w:color="auto"/>
              <w:left w:val="single" w:sz="4" w:space="0" w:color="auto"/>
              <w:bottom w:val="single" w:sz="4" w:space="0" w:color="auto"/>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b/>
                <w:bCs/>
                <w:i/>
                <w:iCs/>
                <w:sz w:val="18"/>
                <w:szCs w:val="18"/>
                <w:lang w:val="sr-Cyrl-RS" w:eastAsia="sr-Latn-RS"/>
              </w:rPr>
            </w:pPr>
            <w:r>
              <w:rPr>
                <w:rFonts w:ascii="Calibri" w:eastAsia="Times New Roman" w:hAnsi="Calibri" w:cs="Times New Roman"/>
                <w:b/>
                <w:bCs/>
                <w:i/>
                <w:iCs/>
                <w:sz w:val="18"/>
                <w:szCs w:val="18"/>
                <w:lang w:val="sr-Cyrl-RS" w:eastAsia="sr-Latn-RS"/>
              </w:rPr>
              <w:t>Индикатор 2.3.</w:t>
            </w:r>
          </w:p>
        </w:tc>
        <w:tc>
          <w:tcPr>
            <w:tcW w:w="4593" w:type="dxa"/>
            <w:vMerge w:val="restart"/>
            <w:tcBorders>
              <w:top w:val="single" w:sz="4" w:space="0" w:color="auto"/>
              <w:left w:val="single" w:sz="4" w:space="0" w:color="auto"/>
              <w:bottom w:val="single" w:sz="4" w:space="0" w:color="auto"/>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општина које примењују родно одговорно буџетирање (РОБ)</w:t>
            </w:r>
          </w:p>
        </w:tc>
        <w:tc>
          <w:tcPr>
            <w:tcW w:w="1498" w:type="dxa"/>
            <w:tcBorders>
              <w:top w:val="single" w:sz="4" w:space="0" w:color="auto"/>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Базна вредност</w:t>
            </w:r>
          </w:p>
        </w:tc>
        <w:tc>
          <w:tcPr>
            <w:tcW w:w="1498" w:type="dxa"/>
            <w:tcBorders>
              <w:top w:val="single" w:sz="4" w:space="0" w:color="auto"/>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Циљна вредност у 2019.</w:t>
            </w:r>
          </w:p>
        </w:tc>
        <w:tc>
          <w:tcPr>
            <w:tcW w:w="1343" w:type="dxa"/>
            <w:tcBorders>
              <w:top w:val="single" w:sz="4" w:space="0" w:color="auto"/>
              <w:left w:val="nil"/>
              <w:bottom w:val="single" w:sz="4" w:space="0" w:color="auto"/>
              <w:right w:val="single" w:sz="4" w:space="0" w:color="auto"/>
            </w:tcBorders>
            <w:shd w:val="clear" w:color="000000" w:fill="DAEEF3"/>
            <w:vAlign w:val="center"/>
          </w:tcPr>
          <w:p w:rsidR="00D04E31" w:rsidRPr="00D705C2" w:rsidRDefault="00D04E31" w:rsidP="00667753">
            <w:pPr>
              <w:spacing w:after="0" w:line="240" w:lineRule="auto"/>
              <w:ind w:right="-85"/>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w:t>
            </w:r>
            <w:r w:rsidRPr="00D705C2">
              <w:rPr>
                <w:rFonts w:ascii="Calibri" w:eastAsia="Times New Roman" w:hAnsi="Calibri" w:cs="Times New Roman"/>
                <w:sz w:val="20"/>
                <w:szCs w:val="20"/>
                <w:lang w:eastAsia="sr-Latn-RS"/>
              </w:rPr>
              <w:t xml:space="preserve">I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04E31" w:rsidRPr="006F50AE" w:rsidTr="003D5152">
        <w:trPr>
          <w:trHeight w:val="257"/>
        </w:trPr>
        <w:tc>
          <w:tcPr>
            <w:tcW w:w="2267" w:type="dxa"/>
            <w:vMerge/>
            <w:tcBorders>
              <w:top w:val="single" w:sz="4" w:space="0" w:color="auto"/>
              <w:left w:val="single" w:sz="4" w:space="0" w:color="auto"/>
              <w:bottom w:val="single" w:sz="4" w:space="0" w:color="auto"/>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p>
        </w:tc>
        <w:tc>
          <w:tcPr>
            <w:tcW w:w="4593" w:type="dxa"/>
            <w:vMerge/>
            <w:tcBorders>
              <w:top w:val="single" w:sz="4" w:space="0" w:color="auto"/>
              <w:left w:val="single" w:sz="4" w:space="0" w:color="auto"/>
              <w:bottom w:val="single" w:sz="4" w:space="0" w:color="auto"/>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20"/>
                <w:szCs w:val="20"/>
                <w:lang w:eastAsia="sr-Latn-RS"/>
              </w:rPr>
            </w:pPr>
          </w:p>
        </w:tc>
        <w:tc>
          <w:tcPr>
            <w:tcW w:w="1498" w:type="dxa"/>
            <w:tcBorders>
              <w:top w:val="single" w:sz="4" w:space="0" w:color="auto"/>
              <w:left w:val="nil"/>
              <w:bottom w:val="single" w:sz="4" w:space="0" w:color="auto"/>
              <w:right w:val="single" w:sz="4" w:space="0" w:color="auto"/>
            </w:tcBorders>
            <w:shd w:val="clear" w:color="000000" w:fill="DAEEF3"/>
          </w:tcPr>
          <w:p w:rsidR="00D04E31" w:rsidRPr="006F50AE" w:rsidRDefault="00D04E31" w:rsidP="00667753">
            <w:pPr>
              <w:jc w:val="center"/>
              <w:rPr>
                <w:sz w:val="20"/>
                <w:szCs w:val="20"/>
                <w:lang w:val="sr-Cyrl-RS"/>
              </w:rPr>
            </w:pPr>
            <w:r>
              <w:rPr>
                <w:sz w:val="20"/>
                <w:szCs w:val="20"/>
                <w:lang w:val="sr-Cyrl-RS"/>
              </w:rPr>
              <w:t>0</w:t>
            </w:r>
          </w:p>
        </w:tc>
        <w:tc>
          <w:tcPr>
            <w:tcW w:w="1498" w:type="dxa"/>
            <w:tcBorders>
              <w:top w:val="single" w:sz="4" w:space="0" w:color="auto"/>
              <w:left w:val="nil"/>
              <w:bottom w:val="single" w:sz="4" w:space="0" w:color="auto"/>
              <w:right w:val="single" w:sz="4" w:space="0" w:color="auto"/>
            </w:tcBorders>
            <w:shd w:val="clear" w:color="000000" w:fill="DAEEF3"/>
          </w:tcPr>
          <w:p w:rsidR="00D04E31" w:rsidRPr="00F3600A" w:rsidRDefault="00D04E31" w:rsidP="00667753">
            <w:pPr>
              <w:jc w:val="center"/>
              <w:rPr>
                <w:lang w:val="sr-Cyrl-RS"/>
              </w:rPr>
            </w:pPr>
            <w:r>
              <w:rPr>
                <w:lang w:val="sr-Cyrl-RS"/>
              </w:rPr>
              <w:t>10</w:t>
            </w:r>
          </w:p>
        </w:tc>
        <w:tc>
          <w:tcPr>
            <w:tcW w:w="1343" w:type="dxa"/>
            <w:tcBorders>
              <w:top w:val="single" w:sz="4" w:space="0" w:color="auto"/>
              <w:left w:val="nil"/>
              <w:bottom w:val="single" w:sz="4" w:space="0" w:color="auto"/>
              <w:right w:val="single" w:sz="4" w:space="0" w:color="auto"/>
            </w:tcBorders>
            <w:shd w:val="clear" w:color="000000" w:fill="DAEEF3"/>
          </w:tcPr>
          <w:p w:rsidR="00D04E31" w:rsidRPr="00E249E9" w:rsidRDefault="00D04E31" w:rsidP="00667753">
            <w:pPr>
              <w:jc w:val="center"/>
            </w:pPr>
            <w:r w:rsidRPr="0078510F">
              <w:t>10</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FE3B56" w:rsidRDefault="003D5152" w:rsidP="00667753">
            <w:pPr>
              <w:spacing w:after="0" w:line="240" w:lineRule="auto"/>
              <w:rPr>
                <w:rFonts w:ascii="Calibri" w:eastAsia="Times New Roman" w:hAnsi="Calibri" w:cs="Times New Roman"/>
                <w:sz w:val="20"/>
                <w:szCs w:val="20"/>
                <w:lang w:val="sr-Cyrl-RS" w:eastAsia="sr-Latn-RS"/>
              </w:rPr>
            </w:pPr>
            <w:r w:rsidRPr="0002189D">
              <w:rPr>
                <w:rFonts w:eastAsia="Times New Roman" w:cstheme="minorHAnsi"/>
                <w:i/>
                <w:iCs/>
                <w:sz w:val="18"/>
                <w:szCs w:val="18"/>
                <w:lang w:val="sr-Cyrl-RS" w:eastAsia="sr-Latn-RS"/>
              </w:rPr>
              <w:t>Нови индикатор од 2019. године</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општина које учествују у обуци и примењује РОБ</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Извештај Завода за равноправност полова</w:t>
            </w:r>
          </w:p>
        </w:tc>
      </w:tr>
      <w:tr w:rsidR="00D04E31" w:rsidRPr="00BF5833" w:rsidTr="003D515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E249E9" w:rsidRDefault="00D04E31" w:rsidP="00667753">
            <w:pPr>
              <w:widowControl w:val="0"/>
              <w:autoSpaceDE w:val="0"/>
              <w:spacing w:after="0" w:line="240" w:lineRule="auto"/>
              <w:jc w:val="both"/>
              <w:rPr>
                <w:rFonts w:eastAsia="Times New Roman"/>
                <w:kern w:val="1"/>
                <w:sz w:val="20"/>
                <w:szCs w:val="20"/>
                <w:lang w:val="sr-Cyrl-RS" w:eastAsia="zh-CN" w:bidi="hi-IN"/>
              </w:rPr>
            </w:pPr>
            <w:r w:rsidRPr="004630C1">
              <w:rPr>
                <w:rFonts w:eastAsia="Times New Roman"/>
                <w:kern w:val="1"/>
                <w:sz w:val="20"/>
                <w:szCs w:val="20"/>
                <w:lang w:val="sr-Cyrl-RS" w:eastAsia="zh-CN" w:bidi="hi-IN"/>
              </w:rPr>
              <w:t>Програмска активност подразумева</w:t>
            </w:r>
            <w:r>
              <w:rPr>
                <w:rFonts w:eastAsia="Times New Roman"/>
                <w:kern w:val="1"/>
                <w:sz w:val="20"/>
                <w:szCs w:val="20"/>
                <w:lang w:val="sr-Cyrl-RS" w:eastAsia="zh-CN" w:bidi="hi-IN"/>
              </w:rPr>
              <w:t xml:space="preserve"> обуку на основу броја пријављених општина са територије АП Војводине које желе да се укључе у едукацију о родно одговорном буџетирању и на тај начин </w:t>
            </w:r>
            <w:r w:rsidRPr="004630C1">
              <w:rPr>
                <w:rFonts w:eastAsia="Times New Roman"/>
                <w:kern w:val="1"/>
                <w:sz w:val="20"/>
                <w:szCs w:val="20"/>
                <w:lang w:val="sr-Cyrl-RS" w:eastAsia="zh-CN" w:bidi="hi-IN"/>
              </w:rPr>
              <w:t>унапред</w:t>
            </w:r>
            <w:r>
              <w:rPr>
                <w:rFonts w:eastAsia="Times New Roman"/>
                <w:kern w:val="1"/>
                <w:sz w:val="20"/>
                <w:szCs w:val="20"/>
                <w:lang w:val="sr-Cyrl-RS" w:eastAsia="zh-CN" w:bidi="hi-IN"/>
              </w:rPr>
              <w:t>е</w:t>
            </w:r>
            <w:r w:rsidRPr="004630C1">
              <w:rPr>
                <w:rFonts w:eastAsia="Times New Roman"/>
                <w:kern w:val="1"/>
                <w:sz w:val="20"/>
                <w:szCs w:val="20"/>
                <w:lang w:val="sr-Cyrl-RS" w:eastAsia="zh-CN" w:bidi="hi-IN"/>
              </w:rPr>
              <w:t xml:space="preserve"> капацитете општине и родних механизама</w:t>
            </w:r>
            <w:r>
              <w:rPr>
                <w:rFonts w:eastAsia="Times New Roman"/>
                <w:kern w:val="1"/>
                <w:sz w:val="20"/>
                <w:szCs w:val="20"/>
                <w:lang w:val="sr-Cyrl-RS" w:eastAsia="zh-CN" w:bidi="hi-IN"/>
              </w:rPr>
              <w:t>.</w:t>
            </w:r>
          </w:p>
        </w:tc>
      </w:tr>
      <w:tr w:rsidR="00D04E31" w:rsidRPr="00B6313B" w:rsidTr="003D515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p>
        </w:tc>
      </w:tr>
      <w:tr w:rsidR="00D04E31" w:rsidRPr="00D705C2" w:rsidTr="003D515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b/>
                <w:bCs/>
                <w:i/>
                <w:iCs/>
                <w:sz w:val="18"/>
                <w:szCs w:val="18"/>
                <w:lang w:val="sr-Cyrl-RS" w:eastAsia="sr-Latn-RS"/>
              </w:rPr>
            </w:pPr>
            <w:r>
              <w:rPr>
                <w:rFonts w:ascii="Calibri" w:eastAsia="Times New Roman" w:hAnsi="Calibri" w:cs="Times New Roman"/>
                <w:b/>
                <w:bCs/>
                <w:i/>
                <w:iCs/>
                <w:sz w:val="18"/>
                <w:szCs w:val="18"/>
                <w:lang w:val="sr-Cyrl-RS" w:eastAsia="sr-Latn-RS"/>
              </w:rPr>
              <w:t>Индикатор 2.4.</w:t>
            </w:r>
          </w:p>
        </w:tc>
        <w:tc>
          <w:tcPr>
            <w:tcW w:w="4593" w:type="dxa"/>
            <w:vMerge w:val="restart"/>
            <w:tcBorders>
              <w:top w:val="nil"/>
              <w:left w:val="single" w:sz="4" w:space="0" w:color="auto"/>
              <w:bottom w:val="single" w:sz="4" w:space="0" w:color="000000"/>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запослених који су завршили обуку родно одговорно буџетирање (РОБ)</w:t>
            </w:r>
          </w:p>
        </w:tc>
        <w:tc>
          <w:tcPr>
            <w:tcW w:w="1498" w:type="dxa"/>
            <w:tcBorders>
              <w:top w:val="nil"/>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Базна вредност</w:t>
            </w:r>
          </w:p>
        </w:tc>
        <w:tc>
          <w:tcPr>
            <w:tcW w:w="1498" w:type="dxa"/>
            <w:tcBorders>
              <w:top w:val="nil"/>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Циљна вредност у 2019.</w:t>
            </w:r>
          </w:p>
        </w:tc>
        <w:tc>
          <w:tcPr>
            <w:tcW w:w="1343" w:type="dxa"/>
            <w:tcBorders>
              <w:top w:val="nil"/>
              <w:left w:val="nil"/>
              <w:bottom w:val="single" w:sz="4" w:space="0" w:color="auto"/>
              <w:right w:val="single" w:sz="4" w:space="0" w:color="auto"/>
            </w:tcBorders>
            <w:shd w:val="clear" w:color="000000" w:fill="DAEEF3"/>
            <w:vAlign w:val="center"/>
          </w:tcPr>
          <w:p w:rsidR="00D04E31" w:rsidRPr="00D705C2" w:rsidRDefault="00D04E31" w:rsidP="00667753">
            <w:pPr>
              <w:spacing w:after="0" w:line="240" w:lineRule="auto"/>
              <w:ind w:right="-85"/>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w:t>
            </w:r>
            <w:r w:rsidRPr="00D705C2">
              <w:rPr>
                <w:rFonts w:ascii="Calibri" w:eastAsia="Times New Roman" w:hAnsi="Calibri" w:cs="Times New Roman"/>
                <w:sz w:val="20"/>
                <w:szCs w:val="20"/>
                <w:lang w:eastAsia="sr-Latn-RS"/>
              </w:rPr>
              <w:t xml:space="preserve">I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04E31" w:rsidRPr="006F50AE" w:rsidTr="003D5152">
        <w:trPr>
          <w:trHeight w:val="257"/>
        </w:trPr>
        <w:tc>
          <w:tcPr>
            <w:tcW w:w="2267" w:type="dxa"/>
            <w:vMerge/>
            <w:tcBorders>
              <w:top w:val="nil"/>
              <w:left w:val="single" w:sz="4" w:space="0" w:color="auto"/>
              <w:bottom w:val="single" w:sz="4" w:space="0" w:color="000000"/>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20"/>
                <w:szCs w:val="20"/>
                <w:lang w:eastAsia="sr-Latn-RS"/>
              </w:rPr>
            </w:pPr>
          </w:p>
        </w:tc>
        <w:tc>
          <w:tcPr>
            <w:tcW w:w="1498" w:type="dxa"/>
            <w:tcBorders>
              <w:top w:val="nil"/>
              <w:left w:val="nil"/>
              <w:bottom w:val="single" w:sz="4" w:space="0" w:color="auto"/>
              <w:right w:val="single" w:sz="4" w:space="0" w:color="auto"/>
            </w:tcBorders>
            <w:shd w:val="clear" w:color="000000" w:fill="DAEEF3"/>
          </w:tcPr>
          <w:p w:rsidR="00D04E31" w:rsidRPr="006F50AE" w:rsidRDefault="00D04E31" w:rsidP="00667753">
            <w:pPr>
              <w:jc w:val="center"/>
              <w:rPr>
                <w:sz w:val="20"/>
                <w:szCs w:val="20"/>
                <w:lang w:val="sr-Cyrl-RS"/>
              </w:rPr>
            </w:pPr>
            <w:r>
              <w:rPr>
                <w:sz w:val="20"/>
                <w:szCs w:val="20"/>
                <w:lang w:val="sr-Cyrl-RS"/>
              </w:rPr>
              <w:t>0</w:t>
            </w:r>
          </w:p>
        </w:tc>
        <w:tc>
          <w:tcPr>
            <w:tcW w:w="1498" w:type="dxa"/>
            <w:tcBorders>
              <w:top w:val="nil"/>
              <w:left w:val="nil"/>
              <w:bottom w:val="single" w:sz="4" w:space="0" w:color="auto"/>
              <w:right w:val="single" w:sz="4" w:space="0" w:color="auto"/>
            </w:tcBorders>
            <w:shd w:val="clear" w:color="000000" w:fill="DAEEF3"/>
          </w:tcPr>
          <w:p w:rsidR="00D04E31" w:rsidRPr="00F3600A" w:rsidRDefault="00D04E31" w:rsidP="00667753">
            <w:pPr>
              <w:jc w:val="center"/>
              <w:rPr>
                <w:lang w:val="sr-Cyrl-RS"/>
              </w:rPr>
            </w:pPr>
            <w:r>
              <w:rPr>
                <w:lang w:val="sr-Cyrl-RS"/>
              </w:rPr>
              <w:t>30</w:t>
            </w:r>
          </w:p>
        </w:tc>
        <w:tc>
          <w:tcPr>
            <w:tcW w:w="1343" w:type="dxa"/>
            <w:tcBorders>
              <w:top w:val="nil"/>
              <w:left w:val="nil"/>
              <w:bottom w:val="single" w:sz="4" w:space="0" w:color="auto"/>
              <w:right w:val="single" w:sz="4" w:space="0" w:color="auto"/>
            </w:tcBorders>
            <w:shd w:val="clear" w:color="000000" w:fill="DAEEF3"/>
          </w:tcPr>
          <w:p w:rsidR="00D04E31" w:rsidRPr="004D25AA" w:rsidRDefault="00D04E31" w:rsidP="00667753">
            <w:pPr>
              <w:jc w:val="center"/>
            </w:pPr>
            <w:r>
              <w:rPr>
                <w:lang w:val="sr-Cyrl-RS"/>
              </w:rPr>
              <w:t>51</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FE3B56" w:rsidRDefault="003D5152" w:rsidP="00667753">
            <w:pPr>
              <w:spacing w:after="0" w:line="240" w:lineRule="auto"/>
              <w:rPr>
                <w:rFonts w:ascii="Calibri" w:eastAsia="Times New Roman" w:hAnsi="Calibri" w:cs="Times New Roman"/>
                <w:sz w:val="20"/>
                <w:szCs w:val="20"/>
                <w:lang w:val="sr-Cyrl-RS" w:eastAsia="sr-Latn-RS"/>
              </w:rPr>
            </w:pPr>
            <w:r w:rsidRPr="0002189D">
              <w:rPr>
                <w:rFonts w:eastAsia="Times New Roman" w:cstheme="minorHAnsi"/>
                <w:i/>
                <w:iCs/>
                <w:sz w:val="18"/>
                <w:szCs w:val="18"/>
                <w:lang w:val="sr-Cyrl-RS" w:eastAsia="sr-Latn-RS"/>
              </w:rPr>
              <w:t>Нови индикатор од 2019. године</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запослених који су завршили обуку</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Листе учесника/ца обуке и извештај Завода за равноправност полова</w:t>
            </w:r>
          </w:p>
        </w:tc>
      </w:tr>
      <w:tr w:rsidR="00D04E31" w:rsidRPr="00AF10DC" w:rsidTr="003D515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4D25AA" w:rsidRDefault="00D04E31" w:rsidP="00667753">
            <w:pPr>
              <w:widowControl w:val="0"/>
              <w:autoSpaceDE w:val="0"/>
              <w:spacing w:after="0" w:line="240" w:lineRule="auto"/>
              <w:jc w:val="both"/>
              <w:rPr>
                <w:rFonts w:eastAsia="Times New Roman"/>
                <w:kern w:val="1"/>
                <w:sz w:val="20"/>
                <w:szCs w:val="20"/>
                <w:lang w:val="sr-Cyrl-RS" w:eastAsia="zh-CN" w:bidi="hi-IN"/>
              </w:rPr>
            </w:pPr>
            <w:r w:rsidRPr="004D25AA">
              <w:rPr>
                <w:rFonts w:eastAsia="Times New Roman"/>
                <w:kern w:val="1"/>
                <w:sz w:val="20"/>
                <w:szCs w:val="20"/>
                <w:lang w:val="sr-Cyrl-RS" w:eastAsia="zh-CN" w:bidi="hi-IN"/>
              </w:rPr>
              <w:t>Програмска активност подразумева обуку запослени</w:t>
            </w:r>
            <w:r>
              <w:rPr>
                <w:rFonts w:eastAsia="Times New Roman"/>
                <w:kern w:val="1"/>
                <w:sz w:val="20"/>
                <w:szCs w:val="20"/>
                <w:lang w:val="sr-Cyrl-RS" w:eastAsia="zh-CN" w:bidi="hi-IN"/>
              </w:rPr>
              <w:t>х</w:t>
            </w:r>
            <w:r w:rsidRPr="004D25AA">
              <w:rPr>
                <w:rFonts w:eastAsia="Times New Roman"/>
                <w:kern w:val="1"/>
                <w:sz w:val="20"/>
                <w:szCs w:val="20"/>
                <w:lang w:val="pl-PL" w:eastAsia="zh-CN" w:bidi="hi-IN"/>
              </w:rPr>
              <w:t xml:space="preserve"> у локалним самоуправам</w:t>
            </w:r>
            <w:r w:rsidRPr="004D25AA">
              <w:rPr>
                <w:rFonts w:eastAsia="Times New Roman"/>
                <w:kern w:val="1"/>
                <w:sz w:val="20"/>
                <w:szCs w:val="20"/>
                <w:lang w:eastAsia="zh-CN" w:bidi="hi-IN"/>
              </w:rPr>
              <w:t>a</w:t>
            </w:r>
            <w:r w:rsidRPr="004D25AA">
              <w:rPr>
                <w:rFonts w:eastAsia="Times New Roman"/>
                <w:kern w:val="1"/>
                <w:sz w:val="20"/>
                <w:szCs w:val="20"/>
                <w:lang w:val="pl-PL" w:eastAsia="zh-CN" w:bidi="hi-IN"/>
              </w:rPr>
              <w:t xml:space="preserve"> </w:t>
            </w:r>
            <w:r w:rsidRPr="004D25AA">
              <w:rPr>
                <w:rFonts w:eastAsia="Times New Roman"/>
                <w:kern w:val="1"/>
                <w:sz w:val="20"/>
                <w:szCs w:val="20"/>
                <w:lang w:val="sr-Cyrl-RS" w:eastAsia="zh-CN" w:bidi="hi-IN"/>
              </w:rPr>
              <w:t>са територије АП Војводине</w:t>
            </w:r>
            <w:r>
              <w:rPr>
                <w:rFonts w:eastAsia="Times New Roman"/>
                <w:kern w:val="1"/>
                <w:sz w:val="20"/>
                <w:szCs w:val="20"/>
                <w:lang w:val="sr-Cyrl-RS" w:eastAsia="zh-CN" w:bidi="hi-IN"/>
              </w:rPr>
              <w:t xml:space="preserve"> </w:t>
            </w:r>
            <w:r w:rsidRPr="004D25AA">
              <w:rPr>
                <w:rFonts w:eastAsia="Times New Roman"/>
                <w:kern w:val="1"/>
                <w:sz w:val="20"/>
                <w:szCs w:val="20"/>
                <w:lang w:val="pl-PL" w:eastAsia="zh-CN" w:bidi="hi-IN"/>
              </w:rPr>
              <w:t xml:space="preserve">који се баве </w:t>
            </w:r>
            <w:r w:rsidRPr="004D25AA">
              <w:rPr>
                <w:rFonts w:eastAsia="Times New Roman"/>
                <w:kern w:val="1"/>
                <w:sz w:val="20"/>
                <w:szCs w:val="20"/>
                <w:lang w:val="sr-Cyrl-RS" w:eastAsia="zh-CN" w:bidi="hi-IN"/>
              </w:rPr>
              <w:t>финансијама</w:t>
            </w:r>
            <w:r w:rsidRPr="004D25AA">
              <w:rPr>
                <w:rFonts w:eastAsia="Times New Roman"/>
                <w:kern w:val="1"/>
                <w:sz w:val="20"/>
                <w:szCs w:val="20"/>
                <w:lang w:val="pl-PL" w:eastAsia="zh-CN" w:bidi="hi-IN"/>
              </w:rPr>
              <w:t xml:space="preserve"> и родном равноправношћу</w:t>
            </w:r>
            <w:r w:rsidRPr="004D25AA">
              <w:rPr>
                <w:rFonts w:eastAsia="Times New Roman"/>
                <w:kern w:val="1"/>
                <w:sz w:val="20"/>
                <w:szCs w:val="20"/>
                <w:lang w:val="sr-Cyrl-RS" w:eastAsia="zh-CN" w:bidi="hi-IN"/>
              </w:rPr>
              <w:t xml:space="preserve">. </w:t>
            </w:r>
            <w:r w:rsidRPr="004D25AA">
              <w:rPr>
                <w:rFonts w:eastAsia="Times New Roman"/>
                <w:kern w:val="1"/>
                <w:sz w:val="20"/>
                <w:szCs w:val="20"/>
                <w:lang w:val="pl-PL" w:eastAsia="zh-CN" w:bidi="hi-IN"/>
              </w:rPr>
              <w:t>Едукација има за циљ да запослени</w:t>
            </w:r>
            <w:r w:rsidRPr="004D25AA">
              <w:rPr>
                <w:rFonts w:eastAsia="Times New Roman"/>
                <w:kern w:val="1"/>
                <w:sz w:val="20"/>
                <w:szCs w:val="20"/>
                <w:lang w:val="sr-Cyrl-RS" w:eastAsia="zh-CN" w:bidi="hi-IN"/>
              </w:rPr>
              <w:t>ма</w:t>
            </w:r>
            <w:r w:rsidRPr="004D25AA">
              <w:rPr>
                <w:rFonts w:eastAsia="Times New Roman"/>
                <w:kern w:val="1"/>
                <w:sz w:val="20"/>
                <w:szCs w:val="20"/>
                <w:lang w:val="pl-PL" w:eastAsia="zh-CN" w:bidi="hi-IN"/>
              </w:rPr>
              <w:t xml:space="preserve"> </w:t>
            </w:r>
            <w:r w:rsidRPr="004D25AA">
              <w:rPr>
                <w:rFonts w:eastAsia="Times New Roman"/>
                <w:kern w:val="1"/>
                <w:sz w:val="20"/>
                <w:szCs w:val="20"/>
                <w:lang w:val="sr-Cyrl-RS" w:eastAsia="zh-CN" w:bidi="hi-IN"/>
              </w:rPr>
              <w:t>разјасни</w:t>
            </w:r>
            <w:r w:rsidRPr="004D25AA">
              <w:rPr>
                <w:rFonts w:eastAsia="Times New Roman"/>
                <w:kern w:val="1"/>
                <w:sz w:val="20"/>
                <w:szCs w:val="20"/>
                <w:lang w:val="pl-PL" w:eastAsia="zh-CN" w:bidi="hi-IN"/>
              </w:rPr>
              <w:t xml:space="preserve"> шта је родно одговорно буџетирање, како примена родне анализе утиче на јавне буџете, односно какав ефекат расподела средстава из буџета има на животе жена и мушкараца у локалној </w:t>
            </w:r>
            <w:r w:rsidRPr="004D25AA">
              <w:rPr>
                <w:rFonts w:eastAsia="Times New Roman"/>
                <w:kern w:val="1"/>
                <w:sz w:val="20"/>
                <w:szCs w:val="20"/>
                <w:lang w:val="pl-PL" w:eastAsia="zh-CN" w:bidi="hi-IN"/>
              </w:rPr>
              <w:lastRenderedPageBreak/>
              <w:t>заједници</w:t>
            </w:r>
            <w:r w:rsidRPr="004D25AA">
              <w:rPr>
                <w:rFonts w:eastAsia="Times New Roman"/>
                <w:kern w:val="1"/>
                <w:sz w:val="20"/>
                <w:szCs w:val="20"/>
                <w:lang w:val="sr-Cyrl-RS" w:eastAsia="zh-CN" w:bidi="hi-IN"/>
              </w:rPr>
              <w:t>.</w:t>
            </w:r>
          </w:p>
        </w:tc>
      </w:tr>
      <w:tr w:rsidR="00D04E31" w:rsidRPr="00B6313B" w:rsidTr="003D515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lastRenderedPageBreak/>
              <w:t>Образложење одступања од циљне вредности:</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4D25AA" w:rsidRDefault="00D04E31" w:rsidP="00667753">
            <w:pPr>
              <w:spacing w:after="0" w:line="240" w:lineRule="auto"/>
              <w:rPr>
                <w:rFonts w:ascii="Calibri" w:eastAsia="Times New Roman" w:hAnsi="Calibri" w:cs="Times New Roman"/>
                <w:sz w:val="20"/>
                <w:szCs w:val="20"/>
                <w:lang w:val="sr-Cyrl-RS" w:eastAsia="sr-Latn-RS"/>
              </w:rPr>
            </w:pPr>
          </w:p>
        </w:tc>
      </w:tr>
      <w:tr w:rsidR="00D04E31" w:rsidRPr="00B6313B" w:rsidTr="003D5152">
        <w:trPr>
          <w:trHeight w:val="429"/>
        </w:trPr>
        <w:tc>
          <w:tcPr>
            <w:tcW w:w="2267" w:type="dxa"/>
            <w:tcBorders>
              <w:top w:val="nil"/>
              <w:left w:val="single" w:sz="4" w:space="0" w:color="auto"/>
              <w:bottom w:val="single" w:sz="4" w:space="0" w:color="auto"/>
              <w:right w:val="single" w:sz="4" w:space="0" w:color="auto"/>
            </w:tcBorders>
            <w:shd w:val="clear" w:color="auto" w:fill="9CC2E5" w:themeFill="accent1" w:themeFillTint="99"/>
          </w:tcPr>
          <w:p w:rsidR="00D04E31" w:rsidRPr="000D1C40" w:rsidRDefault="00D04E31" w:rsidP="00667753">
            <w:pPr>
              <w:spacing w:after="240" w:line="240" w:lineRule="auto"/>
              <w:rPr>
                <w:rFonts w:ascii="Calibri" w:eastAsia="Times New Roman" w:hAnsi="Calibri" w:cs="Times New Roman"/>
                <w:b/>
                <w:bCs/>
                <w:sz w:val="18"/>
                <w:szCs w:val="18"/>
                <w:lang w:val="sr-Cyrl-RS" w:eastAsia="sr-Latn-RS"/>
              </w:rPr>
            </w:pPr>
            <w:r w:rsidRPr="000D1C40">
              <w:rPr>
                <w:rFonts w:ascii="Calibri" w:eastAsia="Times New Roman" w:hAnsi="Calibri" w:cs="Times New Roman"/>
                <w:b/>
                <w:bCs/>
                <w:sz w:val="18"/>
                <w:szCs w:val="18"/>
                <w:lang w:val="sr-Cyrl-RS" w:eastAsia="sr-Latn-RS"/>
              </w:rPr>
              <w:t>Циљ 3:</w:t>
            </w:r>
          </w:p>
        </w:tc>
        <w:tc>
          <w:tcPr>
            <w:tcW w:w="8932" w:type="dxa"/>
            <w:gridSpan w:val="4"/>
            <w:tcBorders>
              <w:top w:val="single" w:sz="4" w:space="0" w:color="auto"/>
              <w:left w:val="nil"/>
              <w:bottom w:val="single" w:sz="4" w:space="0" w:color="auto"/>
              <w:right w:val="single" w:sz="4" w:space="0" w:color="000000"/>
            </w:tcBorders>
            <w:shd w:val="clear" w:color="auto" w:fill="9CC2E5" w:themeFill="accent1" w:themeFillTint="99"/>
          </w:tcPr>
          <w:p w:rsidR="00D04E31" w:rsidRPr="00C74FFA" w:rsidRDefault="00D04E31" w:rsidP="00667753">
            <w:pPr>
              <w:spacing w:after="0" w:line="240" w:lineRule="auto"/>
              <w:rPr>
                <w:rFonts w:ascii="Calibri" w:eastAsia="Times New Roman" w:hAnsi="Calibri" w:cs="Times New Roman"/>
                <w:b/>
                <w:bCs/>
                <w:sz w:val="20"/>
                <w:szCs w:val="20"/>
                <w:lang w:val="sr-Cyrl-RS" w:eastAsia="sr-Latn-RS"/>
              </w:rPr>
            </w:pPr>
            <w:r w:rsidRPr="00C74FFA">
              <w:rPr>
                <w:rFonts w:ascii="Calibri" w:eastAsia="Times New Roman" w:hAnsi="Calibri" w:cs="Times New Roman"/>
                <w:b/>
                <w:bCs/>
                <w:sz w:val="20"/>
                <w:szCs w:val="20"/>
                <w:lang w:val="sr-Cyrl-RS" w:eastAsia="sr-Latn-RS"/>
              </w:rPr>
              <w:t>Родна анализа политика, програма и мера на локалном нивоу</w:t>
            </w:r>
          </w:p>
        </w:tc>
      </w:tr>
      <w:tr w:rsidR="00D04E31" w:rsidRPr="00D705C2" w:rsidTr="003D515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tcPr>
          <w:p w:rsidR="00D04E31" w:rsidRPr="000D1C40" w:rsidRDefault="00D04E31" w:rsidP="00667753">
            <w:pPr>
              <w:spacing w:after="0" w:line="240" w:lineRule="auto"/>
              <w:rPr>
                <w:rFonts w:ascii="Calibri" w:eastAsia="Times New Roman" w:hAnsi="Calibri" w:cs="Times New Roman"/>
                <w:b/>
                <w:bCs/>
                <w:i/>
                <w:iCs/>
                <w:sz w:val="18"/>
                <w:szCs w:val="18"/>
                <w:lang w:val="sr-Cyrl-RS" w:eastAsia="sr-Latn-RS"/>
              </w:rPr>
            </w:pPr>
            <w:r w:rsidRPr="000D1C40">
              <w:rPr>
                <w:rFonts w:ascii="Calibri" w:eastAsia="Times New Roman" w:hAnsi="Calibri" w:cs="Times New Roman"/>
                <w:b/>
                <w:bCs/>
                <w:i/>
                <w:iCs/>
                <w:sz w:val="18"/>
                <w:szCs w:val="18"/>
                <w:lang w:val="sr-Cyrl-RS" w:eastAsia="sr-Latn-RS"/>
              </w:rPr>
              <w:t>Индикатор 3.1.</w:t>
            </w:r>
          </w:p>
        </w:tc>
        <w:tc>
          <w:tcPr>
            <w:tcW w:w="4593" w:type="dxa"/>
            <w:vMerge w:val="restart"/>
            <w:tcBorders>
              <w:top w:val="nil"/>
              <w:left w:val="single" w:sz="4" w:space="0" w:color="auto"/>
              <w:bottom w:val="single" w:sz="4" w:space="0" w:color="000000"/>
              <w:right w:val="single" w:sz="4" w:space="0" w:color="auto"/>
            </w:tcBorders>
            <w:shd w:val="clear" w:color="000000" w:fill="DAEEF3"/>
          </w:tcPr>
          <w:p w:rsidR="00D04E31" w:rsidRPr="00C74FFA" w:rsidRDefault="00D04E31" w:rsidP="00667753">
            <w:pPr>
              <w:spacing w:after="0" w:line="240" w:lineRule="auto"/>
              <w:rPr>
                <w:rFonts w:ascii="Calibri" w:eastAsia="Times New Roman" w:hAnsi="Calibri" w:cs="Times New Roman"/>
                <w:sz w:val="20"/>
                <w:szCs w:val="20"/>
                <w:lang w:val="sr-Cyrl-RS" w:eastAsia="sr-Latn-RS"/>
              </w:rPr>
            </w:pPr>
            <w:r w:rsidRPr="00C74FFA">
              <w:rPr>
                <w:rFonts w:ascii="Calibri" w:eastAsia="Times New Roman" w:hAnsi="Calibri" w:cs="Times New Roman"/>
                <w:sz w:val="20"/>
                <w:szCs w:val="20"/>
                <w:lang w:val="sr-Cyrl-RS" w:eastAsia="sr-Latn-RS"/>
              </w:rPr>
              <w:t>Број родних анализа програма и буџета на локалном нивоу</w:t>
            </w:r>
          </w:p>
        </w:tc>
        <w:tc>
          <w:tcPr>
            <w:tcW w:w="1498" w:type="dxa"/>
            <w:tcBorders>
              <w:top w:val="nil"/>
              <w:left w:val="nil"/>
              <w:bottom w:val="single" w:sz="4" w:space="0" w:color="auto"/>
              <w:right w:val="single" w:sz="4" w:space="0" w:color="auto"/>
            </w:tcBorders>
            <w:shd w:val="clear" w:color="000000" w:fill="DAEEF3"/>
            <w:vAlign w:val="center"/>
          </w:tcPr>
          <w:p w:rsidR="00D04E31" w:rsidRPr="00C74FFA" w:rsidRDefault="00D04E31" w:rsidP="00667753">
            <w:pPr>
              <w:spacing w:after="0" w:line="240" w:lineRule="auto"/>
              <w:jc w:val="center"/>
              <w:rPr>
                <w:rFonts w:ascii="Calibri" w:eastAsia="Times New Roman" w:hAnsi="Calibri" w:cs="Times New Roman"/>
                <w:sz w:val="20"/>
                <w:szCs w:val="20"/>
                <w:lang w:val="sr-Cyrl-RS" w:eastAsia="sr-Latn-RS"/>
              </w:rPr>
            </w:pPr>
            <w:r w:rsidRPr="00C74FFA">
              <w:rPr>
                <w:rFonts w:ascii="Calibri" w:eastAsia="Times New Roman" w:hAnsi="Calibri" w:cs="Times New Roman"/>
                <w:sz w:val="20"/>
                <w:szCs w:val="20"/>
                <w:lang w:val="sr-Cyrl-RS" w:eastAsia="sr-Latn-RS"/>
              </w:rPr>
              <w:t>Базна вредност</w:t>
            </w:r>
          </w:p>
        </w:tc>
        <w:tc>
          <w:tcPr>
            <w:tcW w:w="1498" w:type="dxa"/>
            <w:tcBorders>
              <w:top w:val="nil"/>
              <w:left w:val="nil"/>
              <w:bottom w:val="single" w:sz="4" w:space="0" w:color="auto"/>
              <w:right w:val="single" w:sz="4" w:space="0" w:color="auto"/>
            </w:tcBorders>
            <w:shd w:val="clear" w:color="000000" w:fill="DAEEF3"/>
            <w:vAlign w:val="center"/>
          </w:tcPr>
          <w:p w:rsidR="00D04E31" w:rsidRPr="00C74FFA" w:rsidRDefault="00D04E31" w:rsidP="00667753">
            <w:pPr>
              <w:spacing w:after="0" w:line="240" w:lineRule="auto"/>
              <w:jc w:val="center"/>
              <w:rPr>
                <w:rFonts w:ascii="Calibri" w:eastAsia="Times New Roman" w:hAnsi="Calibri" w:cs="Times New Roman"/>
                <w:sz w:val="20"/>
                <w:szCs w:val="20"/>
                <w:lang w:val="sr-Cyrl-RS" w:eastAsia="sr-Latn-RS"/>
              </w:rPr>
            </w:pPr>
            <w:r w:rsidRPr="00C74FFA">
              <w:rPr>
                <w:rFonts w:ascii="Calibri" w:eastAsia="Times New Roman" w:hAnsi="Calibri" w:cs="Times New Roman"/>
                <w:sz w:val="20"/>
                <w:szCs w:val="20"/>
                <w:lang w:val="sr-Cyrl-RS" w:eastAsia="sr-Latn-RS"/>
              </w:rPr>
              <w:t>Циљна вредност у 2019.</w:t>
            </w:r>
          </w:p>
        </w:tc>
        <w:tc>
          <w:tcPr>
            <w:tcW w:w="1343" w:type="dxa"/>
            <w:tcBorders>
              <w:top w:val="nil"/>
              <w:left w:val="nil"/>
              <w:bottom w:val="single" w:sz="4" w:space="0" w:color="auto"/>
              <w:right w:val="single" w:sz="4" w:space="0" w:color="auto"/>
            </w:tcBorders>
            <w:shd w:val="clear" w:color="000000" w:fill="DAEEF3"/>
            <w:vAlign w:val="center"/>
          </w:tcPr>
          <w:p w:rsidR="00D04E31" w:rsidRPr="00C74FFA" w:rsidRDefault="00D04E31" w:rsidP="00667753">
            <w:pPr>
              <w:spacing w:after="0" w:line="240" w:lineRule="auto"/>
              <w:ind w:right="-85"/>
              <w:jc w:val="center"/>
              <w:rPr>
                <w:rFonts w:ascii="Calibri" w:eastAsia="Times New Roman" w:hAnsi="Calibri" w:cs="Times New Roman"/>
                <w:sz w:val="20"/>
                <w:szCs w:val="20"/>
                <w:lang w:eastAsia="sr-Latn-RS"/>
              </w:rPr>
            </w:pPr>
            <w:r w:rsidRPr="00C74FFA">
              <w:rPr>
                <w:rFonts w:ascii="Calibri" w:eastAsia="Times New Roman" w:hAnsi="Calibri" w:cs="Times New Roman"/>
                <w:sz w:val="20"/>
                <w:szCs w:val="20"/>
                <w:lang w:eastAsia="sr-Latn-RS"/>
              </w:rPr>
              <w:t xml:space="preserve">Остварена </w:t>
            </w:r>
            <w:r w:rsidRPr="00C74FFA">
              <w:rPr>
                <w:rFonts w:ascii="Calibri" w:eastAsia="Times New Roman" w:hAnsi="Calibri" w:cs="Times New Roman"/>
                <w:sz w:val="20"/>
                <w:szCs w:val="20"/>
                <w:lang w:eastAsia="sr-Latn-RS"/>
              </w:rPr>
              <w:br/>
              <w:t xml:space="preserve">вредност </w:t>
            </w:r>
            <w:r w:rsidRPr="00C74FFA">
              <w:rPr>
                <w:rFonts w:ascii="Calibri" w:eastAsia="Times New Roman" w:hAnsi="Calibri" w:cs="Times New Roman"/>
                <w:sz w:val="20"/>
                <w:szCs w:val="20"/>
                <w:lang w:eastAsia="sr-Latn-RS"/>
              </w:rPr>
              <w:br/>
              <w:t>I-XII 2019.</w:t>
            </w:r>
          </w:p>
        </w:tc>
      </w:tr>
      <w:tr w:rsidR="00D04E31" w:rsidRPr="006F50AE" w:rsidTr="003D5152">
        <w:trPr>
          <w:trHeight w:val="257"/>
        </w:trPr>
        <w:tc>
          <w:tcPr>
            <w:tcW w:w="2267" w:type="dxa"/>
            <w:vMerge/>
            <w:tcBorders>
              <w:top w:val="nil"/>
              <w:left w:val="single" w:sz="4" w:space="0" w:color="auto"/>
              <w:bottom w:val="single" w:sz="4" w:space="0" w:color="000000"/>
              <w:right w:val="single" w:sz="4" w:space="0" w:color="auto"/>
            </w:tcBorders>
            <w:vAlign w:val="center"/>
          </w:tcPr>
          <w:p w:rsidR="00D04E31" w:rsidRPr="000D1C40" w:rsidRDefault="00D04E31" w:rsidP="00667753">
            <w:pPr>
              <w:spacing w:after="0" w:line="240" w:lineRule="auto"/>
              <w:rPr>
                <w:rFonts w:ascii="Calibri" w:eastAsia="Times New Roman" w:hAnsi="Calibri" w:cs="Times New Roman"/>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tcPr>
          <w:p w:rsidR="00D04E31" w:rsidRPr="00C74FFA" w:rsidRDefault="00D04E31" w:rsidP="00667753">
            <w:pPr>
              <w:spacing w:after="0" w:line="240" w:lineRule="auto"/>
              <w:rPr>
                <w:rFonts w:ascii="Calibri" w:eastAsia="Times New Roman" w:hAnsi="Calibri" w:cs="Times New Roman"/>
                <w:b/>
                <w:bCs/>
                <w:i/>
                <w:iCs/>
                <w:sz w:val="20"/>
                <w:szCs w:val="20"/>
                <w:lang w:eastAsia="sr-Latn-RS"/>
              </w:rPr>
            </w:pPr>
          </w:p>
        </w:tc>
        <w:tc>
          <w:tcPr>
            <w:tcW w:w="1498" w:type="dxa"/>
            <w:tcBorders>
              <w:top w:val="nil"/>
              <w:left w:val="nil"/>
              <w:bottom w:val="single" w:sz="4" w:space="0" w:color="auto"/>
              <w:right w:val="single" w:sz="4" w:space="0" w:color="auto"/>
            </w:tcBorders>
            <w:shd w:val="clear" w:color="000000" w:fill="DAEEF3"/>
          </w:tcPr>
          <w:p w:rsidR="00D04E31" w:rsidRPr="00F15BB5" w:rsidRDefault="00D04E31" w:rsidP="00667753">
            <w:pPr>
              <w:jc w:val="center"/>
              <w:rPr>
                <w:color w:val="FF0000"/>
                <w:sz w:val="20"/>
                <w:szCs w:val="20"/>
              </w:rPr>
            </w:pPr>
            <w:r w:rsidRPr="00D10890">
              <w:rPr>
                <w:sz w:val="20"/>
                <w:szCs w:val="20"/>
              </w:rPr>
              <w:t>0</w:t>
            </w:r>
          </w:p>
        </w:tc>
        <w:tc>
          <w:tcPr>
            <w:tcW w:w="1498" w:type="dxa"/>
            <w:tcBorders>
              <w:top w:val="nil"/>
              <w:left w:val="nil"/>
              <w:bottom w:val="single" w:sz="4" w:space="0" w:color="auto"/>
              <w:right w:val="single" w:sz="4" w:space="0" w:color="auto"/>
            </w:tcBorders>
            <w:shd w:val="clear" w:color="000000" w:fill="DAEEF3"/>
          </w:tcPr>
          <w:p w:rsidR="00D04E31" w:rsidRPr="00C74FFA" w:rsidRDefault="00D04E31" w:rsidP="00667753">
            <w:pPr>
              <w:jc w:val="center"/>
              <w:rPr>
                <w:lang w:val="sr-Cyrl-RS"/>
              </w:rPr>
            </w:pPr>
            <w:r w:rsidRPr="00C74FFA">
              <w:rPr>
                <w:lang w:val="sr-Cyrl-RS"/>
              </w:rPr>
              <w:t>7</w:t>
            </w:r>
          </w:p>
        </w:tc>
        <w:tc>
          <w:tcPr>
            <w:tcW w:w="1343" w:type="dxa"/>
            <w:tcBorders>
              <w:top w:val="nil"/>
              <w:left w:val="nil"/>
              <w:bottom w:val="single" w:sz="4" w:space="0" w:color="auto"/>
              <w:right w:val="single" w:sz="4" w:space="0" w:color="auto"/>
            </w:tcBorders>
            <w:shd w:val="clear" w:color="000000" w:fill="DAEEF3"/>
          </w:tcPr>
          <w:p w:rsidR="00D04E31" w:rsidRPr="00045783" w:rsidRDefault="00D04E31" w:rsidP="00667753">
            <w:pPr>
              <w:jc w:val="center"/>
            </w:pPr>
            <w:r>
              <w:t>7</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04E31" w:rsidRPr="000D1C40" w:rsidRDefault="00D04E31" w:rsidP="00667753">
            <w:pPr>
              <w:spacing w:after="0" w:line="240" w:lineRule="auto"/>
              <w:rPr>
                <w:rFonts w:ascii="Calibri" w:eastAsia="Times New Roman" w:hAnsi="Calibri" w:cs="Times New Roman"/>
                <w:sz w:val="18"/>
                <w:szCs w:val="18"/>
                <w:lang w:eastAsia="sr-Latn-RS"/>
              </w:rPr>
            </w:pPr>
            <w:r w:rsidRPr="000D1C40">
              <w:rPr>
                <w:rFonts w:ascii="Calibri" w:eastAsia="Times New Roman" w:hAnsi="Calibri" w:cs="Times New Roman"/>
                <w:sz w:val="18"/>
                <w:szCs w:val="18"/>
                <w:lang w:eastAsia="sr-Latn-RS"/>
              </w:rPr>
              <w:t>Базна година:</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C74FFA" w:rsidRDefault="003D5152" w:rsidP="00667753">
            <w:pPr>
              <w:spacing w:after="0" w:line="240" w:lineRule="auto"/>
              <w:rPr>
                <w:rFonts w:ascii="Calibri" w:eastAsia="Times New Roman" w:hAnsi="Calibri" w:cs="Times New Roman"/>
                <w:sz w:val="20"/>
                <w:szCs w:val="20"/>
                <w:lang w:val="sr-Cyrl-RS" w:eastAsia="sr-Latn-RS"/>
              </w:rPr>
            </w:pPr>
            <w:r w:rsidRPr="0002189D">
              <w:rPr>
                <w:rFonts w:eastAsia="Times New Roman" w:cstheme="minorHAnsi"/>
                <w:i/>
                <w:iCs/>
                <w:sz w:val="18"/>
                <w:szCs w:val="18"/>
                <w:lang w:val="sr-Cyrl-RS" w:eastAsia="sr-Latn-RS"/>
              </w:rPr>
              <w:t>Нови индикатор од 2019. године</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0D1C40" w:rsidRDefault="00D04E31" w:rsidP="00667753">
            <w:pPr>
              <w:spacing w:after="0" w:line="240" w:lineRule="auto"/>
              <w:rPr>
                <w:rFonts w:ascii="Calibri" w:eastAsia="Times New Roman" w:hAnsi="Calibri" w:cs="Times New Roman"/>
                <w:sz w:val="18"/>
                <w:szCs w:val="18"/>
                <w:lang w:eastAsia="sr-Latn-RS"/>
              </w:rPr>
            </w:pPr>
            <w:r w:rsidRPr="000D1C40">
              <w:rPr>
                <w:rFonts w:ascii="Calibri" w:eastAsia="Times New Roman" w:hAnsi="Calibri" w:cs="Times New Roman"/>
                <w:sz w:val="18"/>
                <w:szCs w:val="18"/>
                <w:lang w:eastAsia="sr-Latn-RS"/>
              </w:rPr>
              <w:t>Јединица мере: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C74FFA" w:rsidRDefault="00D04E31" w:rsidP="00667753">
            <w:pPr>
              <w:spacing w:after="0" w:line="240" w:lineRule="auto"/>
              <w:rPr>
                <w:rFonts w:ascii="Calibri" w:eastAsia="Times New Roman" w:hAnsi="Calibri" w:cs="Times New Roman"/>
                <w:sz w:val="20"/>
                <w:szCs w:val="20"/>
                <w:lang w:val="sr-Cyrl-RS" w:eastAsia="sr-Latn-RS"/>
              </w:rPr>
            </w:pPr>
            <w:r w:rsidRPr="00C74FFA">
              <w:rPr>
                <w:rFonts w:ascii="Calibri" w:eastAsia="Times New Roman" w:hAnsi="Calibri" w:cs="Times New Roman"/>
                <w:sz w:val="20"/>
                <w:szCs w:val="20"/>
                <w:lang w:val="sr-Cyrl-RS" w:eastAsia="sr-Latn-RS"/>
              </w:rPr>
              <w:t>Број родних анализа програма и буџета локалних самоуправа</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0D1C40" w:rsidRDefault="00D04E31" w:rsidP="00667753">
            <w:pPr>
              <w:spacing w:after="0" w:line="240" w:lineRule="auto"/>
              <w:rPr>
                <w:rFonts w:ascii="Calibri" w:eastAsia="Times New Roman" w:hAnsi="Calibri" w:cs="Times New Roman"/>
                <w:sz w:val="18"/>
                <w:szCs w:val="18"/>
                <w:lang w:eastAsia="sr-Latn-RS"/>
              </w:rPr>
            </w:pPr>
            <w:r w:rsidRPr="000D1C40">
              <w:rPr>
                <w:rFonts w:ascii="Calibri" w:eastAsia="Times New Roman" w:hAnsi="Calibri" w:cs="Times New Roman"/>
                <w:sz w:val="18"/>
                <w:szCs w:val="18"/>
                <w:lang w:eastAsia="sr-Latn-RS"/>
              </w:rPr>
              <w:t>Извор верификације: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C74FFA" w:rsidRDefault="00D04E31" w:rsidP="00667753">
            <w:pPr>
              <w:spacing w:after="0" w:line="240" w:lineRule="auto"/>
              <w:rPr>
                <w:rFonts w:ascii="Calibri" w:eastAsia="Times New Roman" w:hAnsi="Calibri" w:cs="Times New Roman"/>
                <w:sz w:val="20"/>
                <w:szCs w:val="20"/>
                <w:lang w:val="sr-Cyrl-RS" w:eastAsia="sr-Latn-RS"/>
              </w:rPr>
            </w:pPr>
            <w:r w:rsidRPr="00C74FFA">
              <w:rPr>
                <w:rFonts w:ascii="Calibri" w:eastAsia="Times New Roman" w:hAnsi="Calibri" w:cs="Times New Roman"/>
                <w:sz w:val="20"/>
                <w:szCs w:val="20"/>
                <w:lang w:val="sr-Cyrl-RS" w:eastAsia="sr-Latn-RS"/>
              </w:rPr>
              <w:t>Анализа и извештај Завода за равноправност полова</w:t>
            </w:r>
          </w:p>
        </w:tc>
      </w:tr>
      <w:tr w:rsidR="00D04E31" w:rsidRPr="00BF5833" w:rsidTr="003D515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D04E31" w:rsidRPr="000D1C40" w:rsidRDefault="00D04E31" w:rsidP="00667753">
            <w:pPr>
              <w:spacing w:after="0" w:line="240" w:lineRule="auto"/>
              <w:rPr>
                <w:rFonts w:ascii="Calibri" w:eastAsia="Times New Roman" w:hAnsi="Calibri" w:cs="Times New Roman"/>
                <w:sz w:val="18"/>
                <w:szCs w:val="18"/>
                <w:lang w:eastAsia="sr-Latn-RS"/>
              </w:rPr>
            </w:pPr>
            <w:r w:rsidRPr="000D1C40">
              <w:rPr>
                <w:rFonts w:ascii="Calibri" w:eastAsia="Times New Roman" w:hAnsi="Calibri" w:cs="Times New Roman"/>
                <w:sz w:val="18"/>
                <w:szCs w:val="18"/>
                <w:lang w:eastAsia="sr-Latn-RS"/>
              </w:rPr>
              <w:t>Коментар:</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2A0612" w:rsidRDefault="00D04E31" w:rsidP="00667753">
            <w:pPr>
              <w:spacing w:after="0" w:line="240" w:lineRule="auto"/>
              <w:rPr>
                <w:rFonts w:cstheme="minorHAnsi"/>
                <w:sz w:val="20"/>
                <w:szCs w:val="20"/>
                <w:lang w:val="sr-Cyrl-RS" w:eastAsia="ar-SA"/>
              </w:rPr>
            </w:pPr>
            <w:r w:rsidRPr="002A0612">
              <w:rPr>
                <w:rFonts w:ascii="Calibri" w:eastAsia="Times New Roman" w:hAnsi="Calibri" w:cs="Times New Roman"/>
                <w:sz w:val="20"/>
                <w:szCs w:val="20"/>
                <w:lang w:val="sr-Cyrl-RS" w:eastAsia="sr-Latn-RS"/>
              </w:rPr>
              <w:t>У 2018. години је у</w:t>
            </w:r>
            <w:r w:rsidRPr="002A0612">
              <w:rPr>
                <w:rFonts w:eastAsia="Times New Roman" w:cstheme="minorHAnsi"/>
                <w:sz w:val="20"/>
                <w:szCs w:val="20"/>
                <w:lang w:val="sr-Cyrl-RS" w:eastAsia="sr-Latn-CS"/>
              </w:rPr>
              <w:t>рађена анкетно испитивање</w:t>
            </w:r>
            <w:r w:rsidRPr="002A0612">
              <w:rPr>
                <w:rFonts w:ascii="Calibri" w:eastAsia="Times New Roman" w:hAnsi="Calibri" w:cs="Calibri"/>
                <w:sz w:val="20"/>
                <w:szCs w:val="20"/>
                <w:lang w:val="sr-Cyrl-RS" w:eastAsia="sr-Latn-CS"/>
              </w:rPr>
              <w:t xml:space="preserve"> стања  родне равноправности у локалним самоуправама.  У испитивању је учествовало 29 општина у Војводини. Истраживање је потврдило хипотезу да општине и представници институција и надлежних установа нису упознати са практичном применом родно одговорних принципа приликом креирања буџета општина.  Зато је у</w:t>
            </w:r>
            <w:r w:rsidRPr="002A0612">
              <w:rPr>
                <w:rFonts w:cstheme="minorHAnsi"/>
                <w:sz w:val="20"/>
                <w:szCs w:val="20"/>
                <w:lang w:val="sr-Cyrl-RS" w:eastAsia="ar-SA"/>
              </w:rPr>
              <w:t xml:space="preserve"> 2019. години одржано још </w:t>
            </w:r>
            <w:r>
              <w:rPr>
                <w:rFonts w:cstheme="minorHAnsi"/>
                <w:sz w:val="20"/>
                <w:szCs w:val="20"/>
                <w:lang w:eastAsia="ar-SA"/>
              </w:rPr>
              <w:t>7</w:t>
            </w:r>
            <w:r w:rsidRPr="002A0612">
              <w:rPr>
                <w:rFonts w:cstheme="minorHAnsi"/>
                <w:sz w:val="20"/>
                <w:szCs w:val="20"/>
                <w:lang w:val="sr-Cyrl-RS" w:eastAsia="ar-SA"/>
              </w:rPr>
              <w:t xml:space="preserve"> обука са запосленима у пет општина Војводине, са којима је урађена родна анализа политика, програма и мера на локалном нивоу.</w:t>
            </w:r>
          </w:p>
        </w:tc>
      </w:tr>
      <w:tr w:rsidR="00D04E31" w:rsidRPr="00B6313B" w:rsidTr="003D5152">
        <w:trPr>
          <w:trHeight w:val="861"/>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D04E31" w:rsidRPr="000D1C40" w:rsidRDefault="00D04E31" w:rsidP="00667753">
            <w:pPr>
              <w:spacing w:after="240" w:line="240" w:lineRule="auto"/>
              <w:rPr>
                <w:rFonts w:ascii="Calibri" w:eastAsia="Times New Roman" w:hAnsi="Calibri" w:cs="Times New Roman"/>
                <w:i/>
                <w:iCs/>
                <w:sz w:val="18"/>
                <w:szCs w:val="18"/>
                <w:lang w:eastAsia="sr-Latn-RS"/>
              </w:rPr>
            </w:pPr>
            <w:r w:rsidRPr="000D1C40">
              <w:rPr>
                <w:rFonts w:ascii="Calibri" w:eastAsia="Times New Roman" w:hAnsi="Calibri" w:cs="Times New Roman"/>
                <w:i/>
                <w:iCs/>
                <w:sz w:val="18"/>
                <w:szCs w:val="18"/>
                <w:lang w:eastAsia="sr-Latn-RS"/>
              </w:rPr>
              <w:t>Образложење одступања од циљне вредности:</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2A0612" w:rsidRDefault="00D04E31" w:rsidP="00667753">
            <w:pPr>
              <w:spacing w:after="0" w:line="240" w:lineRule="auto"/>
              <w:rPr>
                <w:rFonts w:ascii="Calibri" w:eastAsia="Times New Roman" w:hAnsi="Calibri" w:cs="Times New Roman"/>
                <w:sz w:val="20"/>
                <w:szCs w:val="20"/>
                <w:lang w:val="sr-Cyrl-RS" w:eastAsia="sr-Latn-RS"/>
              </w:rPr>
            </w:pPr>
          </w:p>
        </w:tc>
      </w:tr>
      <w:tr w:rsidR="00D04E31" w:rsidRPr="00B6313B" w:rsidTr="003D5152">
        <w:trPr>
          <w:trHeight w:val="429"/>
        </w:trPr>
        <w:tc>
          <w:tcPr>
            <w:tcW w:w="2267" w:type="dxa"/>
            <w:tcBorders>
              <w:top w:val="nil"/>
              <w:left w:val="single" w:sz="4" w:space="0" w:color="auto"/>
              <w:bottom w:val="single" w:sz="4" w:space="0" w:color="auto"/>
              <w:right w:val="single" w:sz="4" w:space="0" w:color="auto"/>
            </w:tcBorders>
            <w:shd w:val="clear" w:color="auto" w:fill="9CC2E5" w:themeFill="accent1" w:themeFillTint="99"/>
          </w:tcPr>
          <w:p w:rsidR="00D04E31" w:rsidRPr="00B6313B" w:rsidRDefault="00D04E31" w:rsidP="00667753">
            <w:pPr>
              <w:spacing w:after="240" w:line="240" w:lineRule="auto"/>
              <w:rPr>
                <w:rFonts w:ascii="Calibri" w:eastAsia="Times New Roman" w:hAnsi="Calibri" w:cs="Times New Roman"/>
                <w:b/>
                <w:bCs/>
                <w:sz w:val="18"/>
                <w:szCs w:val="18"/>
                <w:lang w:val="sr-Cyrl-RS" w:eastAsia="sr-Latn-RS"/>
              </w:rPr>
            </w:pPr>
            <w:r w:rsidRPr="00B6313B">
              <w:rPr>
                <w:rFonts w:ascii="Calibri" w:eastAsia="Times New Roman" w:hAnsi="Calibri" w:cs="Times New Roman"/>
                <w:b/>
                <w:bCs/>
                <w:sz w:val="18"/>
                <w:szCs w:val="18"/>
                <w:lang w:val="sr-Cyrl-RS" w:eastAsia="sr-Latn-RS"/>
              </w:rPr>
              <w:t xml:space="preserve">Циљ </w:t>
            </w:r>
            <w:r>
              <w:rPr>
                <w:rFonts w:ascii="Calibri" w:eastAsia="Times New Roman" w:hAnsi="Calibri" w:cs="Times New Roman"/>
                <w:b/>
                <w:bCs/>
                <w:sz w:val="18"/>
                <w:szCs w:val="18"/>
                <w:lang w:eastAsia="sr-Latn-RS"/>
              </w:rPr>
              <w:t>4</w:t>
            </w:r>
            <w:r w:rsidRPr="00B6313B">
              <w:rPr>
                <w:rFonts w:ascii="Calibri" w:eastAsia="Times New Roman" w:hAnsi="Calibri" w:cs="Times New Roman"/>
                <w:b/>
                <w:bCs/>
                <w:sz w:val="18"/>
                <w:szCs w:val="18"/>
                <w:lang w:val="sr-Cyrl-RS" w:eastAsia="sr-Latn-RS"/>
              </w:rPr>
              <w:t>:</w:t>
            </w:r>
          </w:p>
        </w:tc>
        <w:tc>
          <w:tcPr>
            <w:tcW w:w="8932" w:type="dxa"/>
            <w:gridSpan w:val="4"/>
            <w:tcBorders>
              <w:top w:val="single" w:sz="4" w:space="0" w:color="auto"/>
              <w:left w:val="nil"/>
              <w:bottom w:val="single" w:sz="4" w:space="0" w:color="auto"/>
              <w:right w:val="single" w:sz="4" w:space="0" w:color="000000"/>
            </w:tcBorders>
            <w:shd w:val="clear" w:color="auto" w:fill="9CC2E5" w:themeFill="accent1" w:themeFillTint="99"/>
          </w:tcPr>
          <w:p w:rsidR="00D04E31" w:rsidRPr="00B6313B" w:rsidRDefault="00D04E31" w:rsidP="00667753">
            <w:pPr>
              <w:spacing w:after="0" w:line="240" w:lineRule="auto"/>
              <w:rPr>
                <w:rFonts w:ascii="Calibri" w:eastAsia="Times New Roman" w:hAnsi="Calibri" w:cs="Times New Roman"/>
                <w:b/>
                <w:bCs/>
                <w:sz w:val="20"/>
                <w:szCs w:val="20"/>
                <w:lang w:val="sr-Cyrl-RS" w:eastAsia="sr-Latn-RS"/>
              </w:rPr>
            </w:pPr>
            <w:r>
              <w:rPr>
                <w:rFonts w:ascii="Calibri" w:eastAsia="Times New Roman" w:hAnsi="Calibri" w:cs="Times New Roman"/>
                <w:b/>
                <w:bCs/>
                <w:sz w:val="20"/>
                <w:szCs w:val="20"/>
                <w:lang w:val="sr-Cyrl-RS" w:eastAsia="sr-Latn-RS"/>
              </w:rPr>
              <w:t>Подршка развојним и предузетничким капацитетима жена и мушкараца у циљу економског оснаживања</w:t>
            </w:r>
          </w:p>
        </w:tc>
      </w:tr>
      <w:tr w:rsidR="00D04E31" w:rsidRPr="00D705C2" w:rsidTr="003D5152">
        <w:trPr>
          <w:trHeight w:val="816"/>
        </w:trPr>
        <w:tc>
          <w:tcPr>
            <w:tcW w:w="2267" w:type="dxa"/>
            <w:vMerge w:val="restart"/>
            <w:tcBorders>
              <w:top w:val="single" w:sz="4" w:space="0" w:color="auto"/>
              <w:left w:val="single" w:sz="4" w:space="0" w:color="auto"/>
              <w:bottom w:val="single" w:sz="4" w:space="0" w:color="auto"/>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b/>
                <w:bCs/>
                <w:i/>
                <w:iCs/>
                <w:sz w:val="18"/>
                <w:szCs w:val="18"/>
                <w:lang w:val="sr-Cyrl-RS" w:eastAsia="sr-Latn-RS"/>
              </w:rPr>
            </w:pPr>
            <w:r>
              <w:rPr>
                <w:rFonts w:ascii="Calibri" w:eastAsia="Times New Roman" w:hAnsi="Calibri" w:cs="Times New Roman"/>
                <w:b/>
                <w:bCs/>
                <w:i/>
                <w:iCs/>
                <w:sz w:val="18"/>
                <w:szCs w:val="18"/>
                <w:lang w:val="sr-Cyrl-RS" w:eastAsia="sr-Latn-RS"/>
              </w:rPr>
              <w:t xml:space="preserve">Индикатор </w:t>
            </w:r>
            <w:r>
              <w:rPr>
                <w:rFonts w:ascii="Calibri" w:eastAsia="Times New Roman" w:hAnsi="Calibri" w:cs="Times New Roman"/>
                <w:b/>
                <w:bCs/>
                <w:i/>
                <w:iCs/>
                <w:sz w:val="18"/>
                <w:szCs w:val="18"/>
                <w:lang w:eastAsia="sr-Latn-RS"/>
              </w:rPr>
              <w:t>4</w:t>
            </w:r>
            <w:r>
              <w:rPr>
                <w:rFonts w:ascii="Calibri" w:eastAsia="Times New Roman" w:hAnsi="Calibri" w:cs="Times New Roman"/>
                <w:b/>
                <w:bCs/>
                <w:i/>
                <w:iCs/>
                <w:sz w:val="18"/>
                <w:szCs w:val="18"/>
                <w:lang w:val="sr-Cyrl-RS" w:eastAsia="sr-Latn-RS"/>
              </w:rPr>
              <w:t>.1.</w:t>
            </w:r>
          </w:p>
        </w:tc>
        <w:tc>
          <w:tcPr>
            <w:tcW w:w="4593" w:type="dxa"/>
            <w:vMerge w:val="restart"/>
            <w:tcBorders>
              <w:top w:val="single" w:sz="4" w:space="0" w:color="auto"/>
              <w:left w:val="single" w:sz="4" w:space="0" w:color="auto"/>
              <w:bottom w:val="single" w:sz="4" w:space="0" w:color="auto"/>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r w:rsidRPr="00B6313B">
              <w:rPr>
                <w:rFonts w:ascii="Calibri" w:eastAsia="Times New Roman" w:hAnsi="Calibri" w:cs="Times New Roman"/>
                <w:sz w:val="20"/>
                <w:szCs w:val="20"/>
                <w:lang w:val="sr-Cyrl-RS" w:eastAsia="sr-Latn-RS"/>
              </w:rPr>
              <w:t xml:space="preserve">Број </w:t>
            </w:r>
            <w:r>
              <w:rPr>
                <w:rFonts w:ascii="Calibri" w:eastAsia="Times New Roman" w:hAnsi="Calibri" w:cs="Times New Roman"/>
                <w:sz w:val="20"/>
                <w:szCs w:val="20"/>
                <w:lang w:val="sr-Cyrl-RS" w:eastAsia="sr-Latn-RS"/>
              </w:rPr>
              <w:t>подржаних пројеката у области унапређења положаја жена и родне равноправности</w:t>
            </w:r>
          </w:p>
        </w:tc>
        <w:tc>
          <w:tcPr>
            <w:tcW w:w="1498" w:type="dxa"/>
            <w:tcBorders>
              <w:top w:val="single" w:sz="4" w:space="0" w:color="auto"/>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Базна вредност</w:t>
            </w:r>
          </w:p>
        </w:tc>
        <w:tc>
          <w:tcPr>
            <w:tcW w:w="1498" w:type="dxa"/>
            <w:tcBorders>
              <w:top w:val="single" w:sz="4" w:space="0" w:color="auto"/>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Циљна вредност у 2019.</w:t>
            </w:r>
          </w:p>
        </w:tc>
        <w:tc>
          <w:tcPr>
            <w:tcW w:w="1343" w:type="dxa"/>
            <w:tcBorders>
              <w:top w:val="single" w:sz="4" w:space="0" w:color="auto"/>
              <w:left w:val="nil"/>
              <w:bottom w:val="single" w:sz="4" w:space="0" w:color="auto"/>
              <w:right w:val="single" w:sz="4" w:space="0" w:color="auto"/>
            </w:tcBorders>
            <w:shd w:val="clear" w:color="000000" w:fill="DAEEF3"/>
            <w:vAlign w:val="center"/>
          </w:tcPr>
          <w:p w:rsidR="00D04E31" w:rsidRPr="00D705C2" w:rsidRDefault="00D04E31" w:rsidP="00667753">
            <w:pPr>
              <w:spacing w:after="0" w:line="240" w:lineRule="auto"/>
              <w:ind w:right="-85"/>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w:t>
            </w:r>
            <w:r w:rsidRPr="00D705C2">
              <w:rPr>
                <w:rFonts w:ascii="Calibri" w:eastAsia="Times New Roman" w:hAnsi="Calibri" w:cs="Times New Roman"/>
                <w:sz w:val="20"/>
                <w:szCs w:val="20"/>
                <w:lang w:eastAsia="sr-Latn-RS"/>
              </w:rPr>
              <w:t xml:space="preserve">I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04E31" w:rsidRPr="006F50AE" w:rsidTr="003D5152">
        <w:trPr>
          <w:trHeight w:val="257"/>
        </w:trPr>
        <w:tc>
          <w:tcPr>
            <w:tcW w:w="2267" w:type="dxa"/>
            <w:vMerge/>
            <w:tcBorders>
              <w:top w:val="single" w:sz="4" w:space="0" w:color="auto"/>
              <w:left w:val="single" w:sz="4" w:space="0" w:color="auto"/>
              <w:bottom w:val="single" w:sz="4" w:space="0" w:color="auto"/>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p>
        </w:tc>
        <w:tc>
          <w:tcPr>
            <w:tcW w:w="4593" w:type="dxa"/>
            <w:vMerge/>
            <w:tcBorders>
              <w:top w:val="single" w:sz="4" w:space="0" w:color="auto"/>
              <w:left w:val="single" w:sz="4" w:space="0" w:color="auto"/>
              <w:bottom w:val="single" w:sz="4" w:space="0" w:color="auto"/>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20"/>
                <w:szCs w:val="20"/>
                <w:lang w:eastAsia="sr-Latn-RS"/>
              </w:rPr>
            </w:pPr>
          </w:p>
        </w:tc>
        <w:tc>
          <w:tcPr>
            <w:tcW w:w="1498" w:type="dxa"/>
            <w:tcBorders>
              <w:top w:val="single" w:sz="4" w:space="0" w:color="auto"/>
              <w:left w:val="single" w:sz="4" w:space="0" w:color="auto"/>
              <w:bottom w:val="single" w:sz="4" w:space="0" w:color="auto"/>
              <w:right w:val="single" w:sz="4" w:space="0" w:color="auto"/>
            </w:tcBorders>
            <w:shd w:val="clear" w:color="000000" w:fill="DAEEF3"/>
          </w:tcPr>
          <w:p w:rsidR="00D04E31" w:rsidRPr="00F15BB5" w:rsidRDefault="00D04E31" w:rsidP="00667753">
            <w:pPr>
              <w:jc w:val="center"/>
              <w:rPr>
                <w:sz w:val="20"/>
                <w:szCs w:val="20"/>
              </w:rPr>
            </w:pPr>
            <w:r w:rsidRPr="00D10890">
              <w:rPr>
                <w:sz w:val="20"/>
                <w:szCs w:val="20"/>
              </w:rPr>
              <w:t>8</w:t>
            </w:r>
          </w:p>
        </w:tc>
        <w:tc>
          <w:tcPr>
            <w:tcW w:w="1498" w:type="dxa"/>
            <w:tcBorders>
              <w:top w:val="single" w:sz="4" w:space="0" w:color="auto"/>
              <w:left w:val="single" w:sz="4" w:space="0" w:color="auto"/>
              <w:bottom w:val="single" w:sz="4" w:space="0" w:color="auto"/>
              <w:right w:val="single" w:sz="4" w:space="0" w:color="auto"/>
            </w:tcBorders>
            <w:shd w:val="clear" w:color="000000" w:fill="DAEEF3"/>
          </w:tcPr>
          <w:p w:rsidR="00D04E31" w:rsidRPr="00F3600A" w:rsidRDefault="00D04E31" w:rsidP="00667753">
            <w:pPr>
              <w:jc w:val="center"/>
              <w:rPr>
                <w:lang w:val="sr-Cyrl-RS"/>
              </w:rPr>
            </w:pPr>
            <w:r>
              <w:rPr>
                <w:lang w:val="sr-Cyrl-RS"/>
              </w:rPr>
              <w:t>25</w:t>
            </w:r>
          </w:p>
        </w:tc>
        <w:tc>
          <w:tcPr>
            <w:tcW w:w="1343" w:type="dxa"/>
            <w:tcBorders>
              <w:top w:val="single" w:sz="4" w:space="0" w:color="auto"/>
              <w:left w:val="single" w:sz="4" w:space="0" w:color="auto"/>
              <w:bottom w:val="single" w:sz="4" w:space="0" w:color="auto"/>
              <w:right w:val="single" w:sz="4" w:space="0" w:color="auto"/>
            </w:tcBorders>
            <w:shd w:val="clear" w:color="000000" w:fill="DAEEF3"/>
          </w:tcPr>
          <w:p w:rsidR="00D04E31" w:rsidRPr="006F50AE" w:rsidRDefault="00D04E31" w:rsidP="00667753">
            <w:pPr>
              <w:jc w:val="center"/>
              <w:rPr>
                <w:lang w:val="sr-Cyrl-RS"/>
              </w:rPr>
            </w:pPr>
            <w:r>
              <w:rPr>
                <w:lang w:val="sr-Cyrl-RS"/>
              </w:rPr>
              <w:t>24</w:t>
            </w:r>
          </w:p>
        </w:tc>
      </w:tr>
      <w:tr w:rsidR="00D04E31" w:rsidRPr="00FE3B56" w:rsidTr="003D5152">
        <w:trPr>
          <w:trHeight w:val="257"/>
        </w:trPr>
        <w:tc>
          <w:tcPr>
            <w:tcW w:w="2267" w:type="dxa"/>
            <w:tcBorders>
              <w:top w:val="single" w:sz="4" w:space="0" w:color="auto"/>
              <w:left w:val="single" w:sz="4" w:space="0" w:color="auto"/>
              <w:bottom w:val="single" w:sz="4" w:space="0" w:color="auto"/>
              <w:right w:val="single" w:sz="4" w:space="0" w:color="auto"/>
            </w:tcBorders>
            <w:shd w:val="clear" w:color="auto" w:fill="auto"/>
            <w:noWrap/>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932" w:type="dxa"/>
            <w:gridSpan w:val="4"/>
            <w:tcBorders>
              <w:top w:val="single" w:sz="4" w:space="0" w:color="auto"/>
              <w:left w:val="nil"/>
              <w:bottom w:val="single" w:sz="4" w:space="0" w:color="auto"/>
              <w:right w:val="single" w:sz="4" w:space="0" w:color="auto"/>
            </w:tcBorders>
            <w:shd w:val="clear" w:color="auto" w:fill="auto"/>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2017.</w:t>
            </w:r>
          </w:p>
        </w:tc>
      </w:tr>
      <w:tr w:rsidR="00D04E31" w:rsidRPr="00FE3B56" w:rsidTr="003D5152">
        <w:trPr>
          <w:trHeight w:val="257"/>
        </w:trPr>
        <w:tc>
          <w:tcPr>
            <w:tcW w:w="2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932" w:type="dxa"/>
            <w:gridSpan w:val="4"/>
            <w:tcBorders>
              <w:top w:val="single" w:sz="4" w:space="0" w:color="auto"/>
              <w:left w:val="nil"/>
              <w:bottom w:val="single" w:sz="4" w:space="0" w:color="auto"/>
              <w:right w:val="single" w:sz="4" w:space="0" w:color="auto"/>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пројеката</w:t>
            </w:r>
          </w:p>
        </w:tc>
      </w:tr>
      <w:tr w:rsidR="00D04E31" w:rsidRPr="00FE3B56" w:rsidTr="003D5152">
        <w:trPr>
          <w:trHeight w:val="257"/>
        </w:trPr>
        <w:tc>
          <w:tcPr>
            <w:tcW w:w="2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Одлука о додели средстава и пројектна документација</w:t>
            </w:r>
          </w:p>
        </w:tc>
      </w:tr>
      <w:tr w:rsidR="00D04E31" w:rsidRPr="00BF5833" w:rsidTr="003D515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Default="00D04E31" w:rsidP="00667753">
            <w:pPr>
              <w:spacing w:after="0" w:line="240" w:lineRule="auto"/>
              <w:rPr>
                <w:rFonts w:cstheme="minorHAnsi"/>
                <w:color w:val="000000"/>
                <w:sz w:val="20"/>
                <w:szCs w:val="20"/>
                <w:lang w:val="sr-Cyrl-RS" w:eastAsia="ar-SA"/>
              </w:rPr>
            </w:pPr>
            <w:r>
              <w:rPr>
                <w:rFonts w:cstheme="minorHAnsi"/>
                <w:color w:val="000000"/>
                <w:sz w:val="20"/>
                <w:szCs w:val="20"/>
                <w:lang w:val="sr-Cyrl-RS" w:eastAsia="ar-SA"/>
              </w:rPr>
              <w:t>Завод за равноправност полова је расписао два конкурса намењена унапређењу положаја жена: 1. „</w:t>
            </w:r>
            <w:r w:rsidRPr="00734F7B">
              <w:rPr>
                <w:rFonts w:cstheme="minorHAnsi"/>
                <w:color w:val="000000"/>
                <w:sz w:val="20"/>
                <w:szCs w:val="20"/>
                <w:lang w:val="sr-Cyrl-RS" w:eastAsia="ar-SA"/>
              </w:rPr>
              <w:t xml:space="preserve">Конкурс за доделу бесповратних средстава </w:t>
            </w:r>
            <w:r>
              <w:rPr>
                <w:rFonts w:cstheme="minorHAnsi"/>
                <w:color w:val="000000"/>
                <w:sz w:val="20"/>
                <w:szCs w:val="20"/>
                <w:lang w:val="sr-Cyrl-RS" w:eastAsia="ar-SA"/>
              </w:rPr>
              <w:t xml:space="preserve"> </w:t>
            </w:r>
            <w:r w:rsidRPr="00734F7B">
              <w:rPr>
                <w:rFonts w:cstheme="minorHAnsi"/>
                <w:color w:val="000000"/>
                <w:sz w:val="20"/>
                <w:szCs w:val="20"/>
                <w:lang w:val="sr-Cyrl-RS" w:eastAsia="ar-SA"/>
              </w:rPr>
              <w:t>удружењима жена из националних мањина за унапређење њиховог положаја</w:t>
            </w:r>
            <w:r>
              <w:rPr>
                <w:rFonts w:cstheme="minorHAnsi"/>
                <w:color w:val="000000"/>
                <w:sz w:val="20"/>
                <w:szCs w:val="20"/>
                <w:lang w:val="sr-Cyrl-RS" w:eastAsia="ar-SA"/>
              </w:rPr>
              <w:t>“</w:t>
            </w:r>
            <w:r w:rsidRPr="00734F7B">
              <w:rPr>
                <w:rFonts w:cstheme="minorHAnsi"/>
                <w:color w:val="000000"/>
                <w:sz w:val="20"/>
                <w:szCs w:val="20"/>
                <w:lang w:val="sr-Cyrl-RS" w:eastAsia="ar-SA"/>
              </w:rPr>
              <w:t xml:space="preserve"> </w:t>
            </w:r>
            <w:r>
              <w:rPr>
                <w:rFonts w:cstheme="minorHAnsi"/>
                <w:color w:val="000000"/>
                <w:sz w:val="20"/>
                <w:szCs w:val="20"/>
                <w:lang w:val="sr-Cyrl-RS" w:eastAsia="ar-SA"/>
              </w:rPr>
              <w:t>и донео Одлуку за 13 удружења која су испунила услове конкурса.</w:t>
            </w:r>
          </w:p>
          <w:p w:rsidR="00D04E31" w:rsidRPr="00BF5833" w:rsidRDefault="00D04E31" w:rsidP="00667753">
            <w:pPr>
              <w:spacing w:after="0" w:line="240" w:lineRule="auto"/>
              <w:rPr>
                <w:rFonts w:cstheme="minorHAnsi"/>
                <w:color w:val="000000"/>
                <w:sz w:val="20"/>
                <w:szCs w:val="20"/>
                <w:lang w:val="sr-Cyrl-RS" w:eastAsia="ar-SA"/>
              </w:rPr>
            </w:pPr>
            <w:r>
              <w:rPr>
                <w:rFonts w:cstheme="minorHAnsi"/>
                <w:color w:val="000000"/>
                <w:sz w:val="20"/>
                <w:szCs w:val="20"/>
                <w:lang w:val="sr-Cyrl-RS" w:eastAsia="ar-SA"/>
              </w:rPr>
              <w:t>2. Конкурс за унапређење родне равноправности на територији АП Војводине и донео Одлуку о додели средстава за 11 пројектних идеја.</w:t>
            </w:r>
          </w:p>
        </w:tc>
      </w:tr>
      <w:tr w:rsidR="00D04E31" w:rsidRPr="00B6313B" w:rsidTr="003D515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p>
        </w:tc>
      </w:tr>
      <w:tr w:rsidR="00D04E31" w:rsidRPr="00D705C2" w:rsidTr="003D515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b/>
                <w:bCs/>
                <w:i/>
                <w:iCs/>
                <w:sz w:val="18"/>
                <w:szCs w:val="18"/>
                <w:lang w:val="sr-Cyrl-RS" w:eastAsia="sr-Latn-RS"/>
              </w:rPr>
            </w:pPr>
            <w:r>
              <w:rPr>
                <w:rFonts w:ascii="Calibri" w:eastAsia="Times New Roman" w:hAnsi="Calibri" w:cs="Times New Roman"/>
                <w:b/>
                <w:bCs/>
                <w:i/>
                <w:iCs/>
                <w:sz w:val="18"/>
                <w:szCs w:val="18"/>
                <w:lang w:val="sr-Cyrl-RS" w:eastAsia="sr-Latn-RS"/>
              </w:rPr>
              <w:t>Индикатор</w:t>
            </w:r>
            <w:r>
              <w:rPr>
                <w:rFonts w:ascii="Calibri" w:eastAsia="Times New Roman" w:hAnsi="Calibri" w:cs="Times New Roman"/>
                <w:b/>
                <w:bCs/>
                <w:i/>
                <w:iCs/>
                <w:sz w:val="18"/>
                <w:szCs w:val="18"/>
                <w:lang w:eastAsia="sr-Latn-RS"/>
              </w:rPr>
              <w:t xml:space="preserve"> 4</w:t>
            </w:r>
            <w:r>
              <w:rPr>
                <w:rFonts w:ascii="Calibri" w:eastAsia="Times New Roman" w:hAnsi="Calibri" w:cs="Times New Roman"/>
                <w:b/>
                <w:bCs/>
                <w:i/>
                <w:iCs/>
                <w:sz w:val="18"/>
                <w:szCs w:val="18"/>
                <w:lang w:val="sr-Cyrl-RS" w:eastAsia="sr-Latn-RS"/>
              </w:rPr>
              <w:t>.2.</w:t>
            </w:r>
          </w:p>
        </w:tc>
        <w:tc>
          <w:tcPr>
            <w:tcW w:w="4593" w:type="dxa"/>
            <w:vMerge w:val="restart"/>
            <w:tcBorders>
              <w:top w:val="nil"/>
              <w:left w:val="single" w:sz="4" w:space="0" w:color="auto"/>
              <w:bottom w:val="single" w:sz="4" w:space="0" w:color="000000"/>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r w:rsidRPr="00B6313B">
              <w:rPr>
                <w:rFonts w:ascii="Calibri" w:eastAsia="Times New Roman" w:hAnsi="Calibri" w:cs="Times New Roman"/>
                <w:sz w:val="20"/>
                <w:szCs w:val="20"/>
                <w:lang w:val="sr-Cyrl-RS" w:eastAsia="sr-Latn-RS"/>
              </w:rPr>
              <w:t xml:space="preserve">Број </w:t>
            </w:r>
            <w:r>
              <w:rPr>
                <w:rFonts w:ascii="Calibri" w:eastAsia="Times New Roman" w:hAnsi="Calibri" w:cs="Times New Roman"/>
                <w:sz w:val="20"/>
                <w:szCs w:val="20"/>
                <w:lang w:val="sr-Cyrl-RS" w:eastAsia="sr-Latn-RS"/>
              </w:rPr>
              <w:t>подржаних пословних идеја предузетника/ца</w:t>
            </w:r>
          </w:p>
        </w:tc>
        <w:tc>
          <w:tcPr>
            <w:tcW w:w="1498" w:type="dxa"/>
            <w:tcBorders>
              <w:top w:val="nil"/>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Базна вредност</w:t>
            </w:r>
          </w:p>
        </w:tc>
        <w:tc>
          <w:tcPr>
            <w:tcW w:w="1498" w:type="dxa"/>
            <w:tcBorders>
              <w:top w:val="nil"/>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Циљна вредност у 2019.</w:t>
            </w:r>
          </w:p>
        </w:tc>
        <w:tc>
          <w:tcPr>
            <w:tcW w:w="1343" w:type="dxa"/>
            <w:tcBorders>
              <w:top w:val="nil"/>
              <w:left w:val="nil"/>
              <w:bottom w:val="single" w:sz="4" w:space="0" w:color="auto"/>
              <w:right w:val="single" w:sz="4" w:space="0" w:color="auto"/>
            </w:tcBorders>
            <w:shd w:val="clear" w:color="000000" w:fill="DAEEF3"/>
            <w:vAlign w:val="center"/>
          </w:tcPr>
          <w:p w:rsidR="00D04E31" w:rsidRPr="00D705C2" w:rsidRDefault="00D04E31" w:rsidP="00667753">
            <w:pPr>
              <w:spacing w:after="0" w:line="240" w:lineRule="auto"/>
              <w:ind w:right="-85"/>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w:t>
            </w:r>
            <w:r w:rsidRPr="00D705C2">
              <w:rPr>
                <w:rFonts w:ascii="Calibri" w:eastAsia="Times New Roman" w:hAnsi="Calibri" w:cs="Times New Roman"/>
                <w:sz w:val="20"/>
                <w:szCs w:val="20"/>
                <w:lang w:eastAsia="sr-Latn-RS"/>
              </w:rPr>
              <w:t xml:space="preserve">I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04E31" w:rsidRPr="006F50AE" w:rsidTr="003D5152">
        <w:trPr>
          <w:trHeight w:val="257"/>
        </w:trPr>
        <w:tc>
          <w:tcPr>
            <w:tcW w:w="2267" w:type="dxa"/>
            <w:vMerge/>
            <w:tcBorders>
              <w:top w:val="nil"/>
              <w:left w:val="single" w:sz="4" w:space="0" w:color="auto"/>
              <w:bottom w:val="single" w:sz="4" w:space="0" w:color="000000"/>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20"/>
                <w:szCs w:val="20"/>
                <w:lang w:eastAsia="sr-Latn-RS"/>
              </w:rPr>
            </w:pPr>
          </w:p>
        </w:tc>
        <w:tc>
          <w:tcPr>
            <w:tcW w:w="1498" w:type="dxa"/>
            <w:tcBorders>
              <w:top w:val="nil"/>
              <w:left w:val="nil"/>
              <w:bottom w:val="single" w:sz="4" w:space="0" w:color="auto"/>
              <w:right w:val="single" w:sz="4" w:space="0" w:color="auto"/>
            </w:tcBorders>
            <w:shd w:val="clear" w:color="000000" w:fill="DAEEF3"/>
          </w:tcPr>
          <w:p w:rsidR="00D04E31" w:rsidRPr="00F15BB5" w:rsidRDefault="00D04E31" w:rsidP="00667753">
            <w:pPr>
              <w:jc w:val="center"/>
              <w:rPr>
                <w:sz w:val="20"/>
                <w:szCs w:val="20"/>
              </w:rPr>
            </w:pPr>
            <w:r w:rsidRPr="00D10890">
              <w:rPr>
                <w:sz w:val="20"/>
                <w:szCs w:val="20"/>
              </w:rPr>
              <w:t>5</w:t>
            </w:r>
          </w:p>
        </w:tc>
        <w:tc>
          <w:tcPr>
            <w:tcW w:w="1498" w:type="dxa"/>
            <w:tcBorders>
              <w:top w:val="nil"/>
              <w:left w:val="nil"/>
              <w:bottom w:val="single" w:sz="4" w:space="0" w:color="auto"/>
              <w:right w:val="single" w:sz="4" w:space="0" w:color="auto"/>
            </w:tcBorders>
            <w:shd w:val="clear" w:color="000000" w:fill="DAEEF3"/>
          </w:tcPr>
          <w:p w:rsidR="00D04E31" w:rsidRPr="00F3600A" w:rsidRDefault="00D04E31" w:rsidP="00667753">
            <w:pPr>
              <w:jc w:val="center"/>
              <w:rPr>
                <w:lang w:val="sr-Cyrl-RS"/>
              </w:rPr>
            </w:pPr>
            <w:r>
              <w:rPr>
                <w:lang w:val="sr-Cyrl-RS"/>
              </w:rPr>
              <w:t>20</w:t>
            </w:r>
          </w:p>
        </w:tc>
        <w:tc>
          <w:tcPr>
            <w:tcW w:w="1343" w:type="dxa"/>
            <w:tcBorders>
              <w:top w:val="nil"/>
              <w:left w:val="nil"/>
              <w:bottom w:val="single" w:sz="4" w:space="0" w:color="auto"/>
              <w:right w:val="single" w:sz="4" w:space="0" w:color="auto"/>
            </w:tcBorders>
            <w:shd w:val="clear" w:color="000000" w:fill="DAEEF3"/>
          </w:tcPr>
          <w:p w:rsidR="00D04E31" w:rsidRPr="00255E8F" w:rsidRDefault="00D04E31" w:rsidP="00667753">
            <w:pPr>
              <w:jc w:val="center"/>
            </w:pPr>
            <w:r>
              <w:t>19</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lastRenderedPageBreak/>
              <w:t>Базна година:</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2017.</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пословних идеја</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Одлука о додели средстава и пројектна документација</w:t>
            </w:r>
          </w:p>
        </w:tc>
      </w:tr>
      <w:tr w:rsidR="00D04E31" w:rsidRPr="00BF5833" w:rsidTr="003D515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40477B" w:rsidRDefault="00D04E31" w:rsidP="00667753">
            <w:pPr>
              <w:spacing w:after="0" w:line="100" w:lineRule="atLeast"/>
              <w:jc w:val="both"/>
              <w:rPr>
                <w:rFonts w:eastAsia="Times New Roman" w:cstheme="minorHAnsi"/>
                <w:color w:val="000000"/>
                <w:sz w:val="20"/>
                <w:szCs w:val="20"/>
                <w:lang w:val="sr-Cyrl-RS" w:eastAsia="sr-Latn-CS"/>
              </w:rPr>
            </w:pPr>
            <w:r w:rsidRPr="0040477B">
              <w:rPr>
                <w:rFonts w:eastAsia="Times New Roman" w:cstheme="minorHAnsi"/>
                <w:color w:val="000000"/>
                <w:sz w:val="20"/>
                <w:szCs w:val="20"/>
                <w:lang w:val="sr-Cyrl-RS" w:eastAsia="sr-Latn-CS"/>
              </w:rPr>
              <w:t xml:space="preserve">Активност </w:t>
            </w:r>
            <w:r>
              <w:rPr>
                <w:rFonts w:eastAsia="Times New Roman" w:cstheme="minorHAnsi"/>
                <w:color w:val="000000"/>
                <w:sz w:val="20"/>
                <w:szCs w:val="20"/>
                <w:lang w:val="sr-Cyrl-RS" w:eastAsia="sr-Latn-CS"/>
              </w:rPr>
              <w:t>се реализује</w:t>
            </w:r>
            <w:r w:rsidRPr="0040477B">
              <w:rPr>
                <w:rFonts w:eastAsia="Times New Roman" w:cstheme="minorHAnsi"/>
                <w:color w:val="000000"/>
                <w:sz w:val="20"/>
                <w:szCs w:val="20"/>
                <w:lang w:val="sr-Cyrl-RS" w:eastAsia="sr-Latn-CS"/>
              </w:rPr>
              <w:t xml:space="preserve"> путем </w:t>
            </w:r>
            <w:r>
              <w:rPr>
                <w:rFonts w:eastAsia="Times New Roman" w:cstheme="minorHAnsi"/>
                <w:color w:val="000000"/>
                <w:sz w:val="20"/>
                <w:szCs w:val="20"/>
                <w:lang w:val="sr-Cyrl-RS" w:eastAsia="sr-Latn-CS"/>
              </w:rPr>
              <w:t>К</w:t>
            </w:r>
            <w:r w:rsidRPr="0040477B">
              <w:rPr>
                <w:rFonts w:eastAsia="Times New Roman" w:cstheme="minorHAnsi"/>
                <w:color w:val="000000"/>
                <w:sz w:val="20"/>
                <w:szCs w:val="20"/>
                <w:lang w:val="sr-Cyrl-RS" w:eastAsia="sr-Latn-CS"/>
              </w:rPr>
              <w:t>онкурса</w:t>
            </w:r>
            <w:r w:rsidRPr="0040477B">
              <w:rPr>
                <w:rFonts w:ascii="Times New Roman" w:eastAsia="Times New Roman" w:hAnsi="Times New Roman" w:cs="Times New Roman"/>
                <w:sz w:val="24"/>
                <w:szCs w:val="24"/>
                <w:lang w:val="sr-Latn-CS" w:eastAsia="sr-Latn-CS"/>
              </w:rPr>
              <w:t xml:space="preserve"> </w:t>
            </w:r>
            <w:r w:rsidRPr="0040477B">
              <w:rPr>
                <w:rFonts w:eastAsia="Times New Roman" w:cstheme="minorHAnsi"/>
                <w:color w:val="000000"/>
                <w:sz w:val="20"/>
                <w:szCs w:val="20"/>
                <w:lang w:val="sr-Cyrl-RS" w:eastAsia="sr-Latn-CS"/>
              </w:rPr>
              <w:t>за подстицање</w:t>
            </w:r>
            <w:r>
              <w:rPr>
                <w:rFonts w:eastAsia="Times New Roman" w:cstheme="minorHAnsi"/>
                <w:color w:val="000000"/>
                <w:sz w:val="20"/>
                <w:szCs w:val="20"/>
                <w:lang w:eastAsia="sr-Latn-CS"/>
              </w:rPr>
              <w:t xml:space="preserve"> </w:t>
            </w:r>
            <w:r>
              <w:rPr>
                <w:rFonts w:eastAsia="Times New Roman" w:cstheme="minorHAnsi"/>
                <w:color w:val="000000"/>
                <w:sz w:val="20"/>
                <w:szCs w:val="20"/>
                <w:lang w:val="sr-Cyrl-RS" w:eastAsia="sr-Latn-CS"/>
              </w:rPr>
              <w:t>сопственог бизниса који се односи на унапређење</w:t>
            </w:r>
            <w:r w:rsidRPr="0040477B">
              <w:rPr>
                <w:rFonts w:eastAsia="Times New Roman" w:cstheme="minorHAnsi"/>
                <w:color w:val="000000"/>
                <w:sz w:val="20"/>
                <w:szCs w:val="20"/>
                <w:lang w:val="sr-Cyrl-RS" w:eastAsia="sr-Latn-CS"/>
              </w:rPr>
              <w:t xml:space="preserve"> пословних предузетничких идеја</w:t>
            </w:r>
            <w:r>
              <w:rPr>
                <w:rFonts w:eastAsia="Times New Roman" w:cstheme="minorHAnsi"/>
                <w:color w:val="000000"/>
                <w:sz w:val="20"/>
                <w:szCs w:val="20"/>
                <w:lang w:val="sr-Cyrl-RS" w:eastAsia="sr-Latn-CS"/>
              </w:rPr>
              <w:t>.</w:t>
            </w:r>
            <w:r w:rsidRPr="0040477B">
              <w:rPr>
                <w:rFonts w:eastAsia="Times New Roman" w:cstheme="minorHAnsi"/>
                <w:color w:val="000000"/>
                <w:sz w:val="20"/>
                <w:szCs w:val="20"/>
                <w:lang w:val="sr-Cyrl-RS" w:eastAsia="sr-Latn-CS"/>
              </w:rPr>
              <w:t xml:space="preserve"> Циљ је пружити финансијску подршку најбољим пословним </w:t>
            </w:r>
            <w:r>
              <w:rPr>
                <w:rFonts w:eastAsia="Times New Roman" w:cstheme="minorHAnsi"/>
                <w:color w:val="000000"/>
                <w:sz w:val="20"/>
                <w:szCs w:val="20"/>
                <w:lang w:val="sr-Cyrl-RS" w:eastAsia="sr-Latn-CS"/>
              </w:rPr>
              <w:t>плановима</w:t>
            </w:r>
            <w:r w:rsidRPr="0040477B">
              <w:rPr>
                <w:rFonts w:eastAsia="Times New Roman" w:cstheme="minorHAnsi"/>
                <w:color w:val="000000"/>
                <w:sz w:val="20"/>
                <w:szCs w:val="20"/>
                <w:lang w:val="sr-Cyrl-RS" w:eastAsia="sr-Latn-CS"/>
              </w:rPr>
              <w:t xml:space="preserve"> за које се процени да имају капацитет да </w:t>
            </w:r>
            <w:r>
              <w:rPr>
                <w:rFonts w:eastAsia="Times New Roman" w:cstheme="minorHAnsi"/>
                <w:color w:val="000000"/>
                <w:sz w:val="20"/>
                <w:szCs w:val="20"/>
                <w:lang w:val="sr-Cyrl-RS" w:eastAsia="sr-Latn-CS"/>
              </w:rPr>
              <w:t>изађу на тржиште</w:t>
            </w:r>
            <w:r w:rsidRPr="0040477B">
              <w:rPr>
                <w:rFonts w:eastAsia="Times New Roman" w:cstheme="minorHAnsi"/>
                <w:color w:val="000000"/>
                <w:sz w:val="20"/>
                <w:szCs w:val="20"/>
                <w:lang w:val="sr-Cyrl-RS" w:eastAsia="sr-Latn-CS"/>
              </w:rPr>
              <w:t>.</w:t>
            </w:r>
          </w:p>
        </w:tc>
      </w:tr>
      <w:tr w:rsidR="00D04E31" w:rsidRPr="00B6313B" w:rsidTr="003D515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8801CA" w:rsidRDefault="00D04E31" w:rsidP="00667753">
            <w:pPr>
              <w:spacing w:after="0" w:line="240" w:lineRule="auto"/>
              <w:rPr>
                <w:rFonts w:ascii="Calibri" w:eastAsia="Times New Roman" w:hAnsi="Calibri" w:cs="Times New Roman"/>
                <w:sz w:val="20"/>
                <w:szCs w:val="20"/>
                <w:lang w:val="sr-Cyrl-RS" w:eastAsia="sr-Latn-RS"/>
              </w:rPr>
            </w:pPr>
            <w:r w:rsidRPr="00531756">
              <w:rPr>
                <w:rFonts w:ascii="Calibri" w:eastAsia="Times New Roman" w:hAnsi="Calibri" w:cs="Times New Roman"/>
                <w:sz w:val="20"/>
                <w:szCs w:val="20"/>
                <w:lang w:val="sr-Cyrl-RS" w:eastAsia="sr-Latn-RS"/>
              </w:rPr>
              <w:t>Индикатор није</w:t>
            </w:r>
            <w:r>
              <w:rPr>
                <w:rFonts w:ascii="Calibri" w:eastAsia="Times New Roman" w:hAnsi="Calibri" w:cs="Times New Roman"/>
                <w:sz w:val="20"/>
                <w:szCs w:val="20"/>
                <w:lang w:val="sr-Cyrl-RS" w:eastAsia="sr-Latn-RS"/>
              </w:rPr>
              <w:t xml:space="preserve"> остварен јер пристигли пројекти на конкурс нису испунили услове и критеријуме конкурсне документације.</w:t>
            </w:r>
          </w:p>
        </w:tc>
      </w:tr>
      <w:tr w:rsidR="00D04E31" w:rsidRPr="00D705C2" w:rsidTr="003D515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b/>
                <w:bCs/>
                <w:i/>
                <w:iCs/>
                <w:sz w:val="18"/>
                <w:szCs w:val="18"/>
                <w:lang w:val="sr-Cyrl-RS" w:eastAsia="sr-Latn-RS"/>
              </w:rPr>
            </w:pPr>
            <w:r>
              <w:rPr>
                <w:rFonts w:ascii="Calibri" w:eastAsia="Times New Roman" w:hAnsi="Calibri" w:cs="Times New Roman"/>
                <w:b/>
                <w:bCs/>
                <w:i/>
                <w:iCs/>
                <w:sz w:val="18"/>
                <w:szCs w:val="18"/>
                <w:lang w:val="sr-Cyrl-RS" w:eastAsia="sr-Latn-RS"/>
              </w:rPr>
              <w:t xml:space="preserve">Индикатор </w:t>
            </w:r>
            <w:r>
              <w:rPr>
                <w:rFonts w:ascii="Calibri" w:eastAsia="Times New Roman" w:hAnsi="Calibri" w:cs="Times New Roman"/>
                <w:b/>
                <w:bCs/>
                <w:i/>
                <w:iCs/>
                <w:sz w:val="18"/>
                <w:szCs w:val="18"/>
                <w:lang w:eastAsia="sr-Latn-RS"/>
              </w:rPr>
              <w:t>4</w:t>
            </w:r>
            <w:r>
              <w:rPr>
                <w:rFonts w:ascii="Calibri" w:eastAsia="Times New Roman" w:hAnsi="Calibri" w:cs="Times New Roman"/>
                <w:b/>
                <w:bCs/>
                <w:i/>
                <w:iCs/>
                <w:sz w:val="18"/>
                <w:szCs w:val="18"/>
                <w:lang w:val="sr-Cyrl-RS" w:eastAsia="sr-Latn-RS"/>
              </w:rPr>
              <w:t>.3.</w:t>
            </w:r>
          </w:p>
        </w:tc>
        <w:tc>
          <w:tcPr>
            <w:tcW w:w="4593" w:type="dxa"/>
            <w:vMerge w:val="restart"/>
            <w:tcBorders>
              <w:top w:val="nil"/>
              <w:left w:val="single" w:sz="4" w:space="0" w:color="auto"/>
              <w:bottom w:val="single" w:sz="4" w:space="0" w:color="000000"/>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r w:rsidRPr="00B6313B">
              <w:rPr>
                <w:rFonts w:ascii="Calibri" w:eastAsia="Times New Roman" w:hAnsi="Calibri" w:cs="Times New Roman"/>
                <w:sz w:val="20"/>
                <w:szCs w:val="20"/>
                <w:lang w:val="sr-Cyrl-RS" w:eastAsia="sr-Latn-RS"/>
              </w:rPr>
              <w:t xml:space="preserve">Број </w:t>
            </w:r>
            <w:r>
              <w:rPr>
                <w:rFonts w:ascii="Calibri" w:eastAsia="Times New Roman" w:hAnsi="Calibri" w:cs="Times New Roman"/>
                <w:sz w:val="20"/>
                <w:szCs w:val="20"/>
                <w:lang w:val="sr-Cyrl-RS" w:eastAsia="sr-Latn-RS"/>
              </w:rPr>
              <w:t>промовисаних производа и услуга жена предузетница</w:t>
            </w:r>
          </w:p>
        </w:tc>
        <w:tc>
          <w:tcPr>
            <w:tcW w:w="1498" w:type="dxa"/>
            <w:tcBorders>
              <w:top w:val="nil"/>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Базна вредност</w:t>
            </w:r>
          </w:p>
        </w:tc>
        <w:tc>
          <w:tcPr>
            <w:tcW w:w="1498" w:type="dxa"/>
            <w:tcBorders>
              <w:top w:val="nil"/>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Циљна вредност у 2019.</w:t>
            </w:r>
          </w:p>
        </w:tc>
        <w:tc>
          <w:tcPr>
            <w:tcW w:w="1343" w:type="dxa"/>
            <w:tcBorders>
              <w:top w:val="nil"/>
              <w:left w:val="nil"/>
              <w:bottom w:val="single" w:sz="4" w:space="0" w:color="auto"/>
              <w:right w:val="single" w:sz="4" w:space="0" w:color="auto"/>
            </w:tcBorders>
            <w:shd w:val="clear" w:color="000000" w:fill="DAEEF3"/>
            <w:vAlign w:val="center"/>
          </w:tcPr>
          <w:p w:rsidR="00D04E31" w:rsidRPr="00D705C2" w:rsidRDefault="00D04E31" w:rsidP="00667753">
            <w:pPr>
              <w:spacing w:after="0" w:line="240" w:lineRule="auto"/>
              <w:ind w:right="-85"/>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w:t>
            </w:r>
            <w:r w:rsidRPr="00D705C2">
              <w:rPr>
                <w:rFonts w:ascii="Calibri" w:eastAsia="Times New Roman" w:hAnsi="Calibri" w:cs="Times New Roman"/>
                <w:sz w:val="20"/>
                <w:szCs w:val="20"/>
                <w:lang w:eastAsia="sr-Latn-RS"/>
              </w:rPr>
              <w:t xml:space="preserve">I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04E31" w:rsidRPr="006F50AE" w:rsidTr="003D5152">
        <w:trPr>
          <w:trHeight w:val="257"/>
        </w:trPr>
        <w:tc>
          <w:tcPr>
            <w:tcW w:w="2267" w:type="dxa"/>
            <w:vMerge/>
            <w:tcBorders>
              <w:top w:val="nil"/>
              <w:left w:val="single" w:sz="4" w:space="0" w:color="auto"/>
              <w:bottom w:val="single" w:sz="4" w:space="0" w:color="000000"/>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20"/>
                <w:szCs w:val="20"/>
                <w:lang w:eastAsia="sr-Latn-RS"/>
              </w:rPr>
            </w:pPr>
          </w:p>
        </w:tc>
        <w:tc>
          <w:tcPr>
            <w:tcW w:w="1498" w:type="dxa"/>
            <w:tcBorders>
              <w:top w:val="nil"/>
              <w:left w:val="nil"/>
              <w:bottom w:val="single" w:sz="4" w:space="0" w:color="auto"/>
              <w:right w:val="single" w:sz="4" w:space="0" w:color="auto"/>
            </w:tcBorders>
            <w:shd w:val="clear" w:color="000000" w:fill="DAEEF3"/>
          </w:tcPr>
          <w:p w:rsidR="00D04E31" w:rsidRPr="00F15BB5" w:rsidRDefault="00D04E31" w:rsidP="00667753">
            <w:pPr>
              <w:jc w:val="center"/>
              <w:rPr>
                <w:sz w:val="20"/>
                <w:szCs w:val="20"/>
              </w:rPr>
            </w:pPr>
            <w:r w:rsidRPr="00D10890">
              <w:rPr>
                <w:sz w:val="20"/>
                <w:szCs w:val="20"/>
              </w:rPr>
              <w:t>5</w:t>
            </w:r>
          </w:p>
        </w:tc>
        <w:tc>
          <w:tcPr>
            <w:tcW w:w="1498" w:type="dxa"/>
            <w:tcBorders>
              <w:top w:val="nil"/>
              <w:left w:val="nil"/>
              <w:bottom w:val="single" w:sz="4" w:space="0" w:color="auto"/>
              <w:right w:val="single" w:sz="4" w:space="0" w:color="auto"/>
            </w:tcBorders>
            <w:shd w:val="clear" w:color="000000" w:fill="DAEEF3"/>
          </w:tcPr>
          <w:p w:rsidR="00D04E31" w:rsidRPr="00F3600A" w:rsidRDefault="00D04E31" w:rsidP="00667753">
            <w:pPr>
              <w:jc w:val="center"/>
              <w:rPr>
                <w:lang w:val="sr-Cyrl-RS"/>
              </w:rPr>
            </w:pPr>
            <w:r>
              <w:rPr>
                <w:lang w:val="sr-Cyrl-RS"/>
              </w:rPr>
              <w:t>10</w:t>
            </w:r>
          </w:p>
        </w:tc>
        <w:tc>
          <w:tcPr>
            <w:tcW w:w="1343" w:type="dxa"/>
            <w:tcBorders>
              <w:top w:val="nil"/>
              <w:left w:val="nil"/>
              <w:bottom w:val="single" w:sz="4" w:space="0" w:color="auto"/>
              <w:right w:val="single" w:sz="4" w:space="0" w:color="auto"/>
            </w:tcBorders>
            <w:shd w:val="clear" w:color="000000" w:fill="DAEEF3"/>
          </w:tcPr>
          <w:p w:rsidR="00D04E31" w:rsidRPr="006F50AE" w:rsidRDefault="00D04E31" w:rsidP="00667753">
            <w:pPr>
              <w:jc w:val="center"/>
              <w:rPr>
                <w:lang w:val="sr-Cyrl-RS"/>
              </w:rPr>
            </w:pPr>
            <w:r>
              <w:rPr>
                <w:lang w:val="sr-Cyrl-RS"/>
              </w:rPr>
              <w:t>6</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2017.</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производа и услуга</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Одлука о додели средстава маркетиншким и консултанстским агенцијама за промоцију и маркетиншку обраду производа жена и предузетница и пројектна документација</w:t>
            </w:r>
          </w:p>
        </w:tc>
      </w:tr>
      <w:tr w:rsidR="00D04E31" w:rsidRPr="0040477B" w:rsidTr="003D515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40477B" w:rsidRDefault="00D04E31" w:rsidP="00667753">
            <w:pPr>
              <w:spacing w:after="0" w:line="100" w:lineRule="atLeast"/>
              <w:jc w:val="both"/>
              <w:rPr>
                <w:rFonts w:eastAsia="Times New Roman" w:cstheme="minorHAnsi"/>
                <w:color w:val="000000"/>
                <w:sz w:val="20"/>
                <w:szCs w:val="20"/>
                <w:lang w:val="sr-Cyrl-RS" w:eastAsia="sr-Latn-CS"/>
              </w:rPr>
            </w:pPr>
            <w:r>
              <w:rPr>
                <w:rFonts w:cstheme="minorHAnsi"/>
                <w:color w:val="000000"/>
                <w:sz w:val="20"/>
                <w:szCs w:val="20"/>
                <w:lang w:val="sr-Cyrl-RS" w:eastAsia="ar-SA"/>
              </w:rPr>
              <w:t xml:space="preserve">Завод за равноправност полова расписао је конкурс намењен агенцијама </w:t>
            </w:r>
            <w:r w:rsidRPr="00310620">
              <w:rPr>
                <w:rFonts w:ascii="Calibri" w:hAnsi="Calibri" w:cs="Calibri"/>
                <w:sz w:val="20"/>
                <w:szCs w:val="20"/>
                <w:lang w:val="en-US"/>
              </w:rPr>
              <w:t>које се баве промоцијом и маркетин</w:t>
            </w:r>
            <w:r>
              <w:rPr>
                <w:rFonts w:ascii="Calibri" w:hAnsi="Calibri" w:cs="Calibri"/>
                <w:sz w:val="20"/>
                <w:szCs w:val="20"/>
                <w:lang w:val="sr-Cyrl-RS"/>
              </w:rPr>
              <w:t xml:space="preserve">гом са циљем да </w:t>
            </w:r>
            <w:r w:rsidRPr="00310620">
              <w:rPr>
                <w:rFonts w:ascii="Calibri" w:hAnsi="Calibri" w:cs="Calibri"/>
                <w:sz w:val="20"/>
                <w:szCs w:val="20"/>
                <w:lang w:val="sr-Cyrl-RS"/>
              </w:rPr>
              <w:t>производ</w:t>
            </w:r>
            <w:r>
              <w:rPr>
                <w:rFonts w:ascii="Calibri" w:hAnsi="Calibri" w:cs="Calibri"/>
                <w:sz w:val="20"/>
                <w:szCs w:val="20"/>
                <w:lang w:val="sr-Cyrl-RS"/>
              </w:rPr>
              <w:t>е</w:t>
            </w:r>
            <w:r w:rsidRPr="00310620">
              <w:rPr>
                <w:rFonts w:ascii="Calibri" w:hAnsi="Calibri" w:cs="Calibri"/>
                <w:sz w:val="20"/>
                <w:szCs w:val="20"/>
                <w:lang w:val="sr-Cyrl-RS"/>
              </w:rPr>
              <w:t xml:space="preserve"> или услуге</w:t>
            </w:r>
            <w:r w:rsidRPr="00310620">
              <w:rPr>
                <w:rFonts w:ascii="Calibri" w:hAnsi="Calibri" w:cs="Calibri"/>
                <w:sz w:val="20"/>
                <w:szCs w:val="20"/>
                <w:lang w:val="en-US"/>
              </w:rPr>
              <w:t xml:space="preserve"> жена предузетница</w:t>
            </w:r>
            <w:r>
              <w:rPr>
                <w:rFonts w:ascii="Calibri" w:hAnsi="Calibri" w:cs="Calibri"/>
                <w:sz w:val="20"/>
                <w:szCs w:val="20"/>
                <w:lang w:val="sr-Cyrl-RS"/>
              </w:rPr>
              <w:t xml:space="preserve"> промовишу у јавности и на тај начин утичу на њихову већу видљивост. На овај начин се пружа подршка женама предузетницама (и почетницама у бизнису) које имају добру пословну идеју да свој производ/услугу пласирају јавности, учине га видљивим на тржишту и развију свој бизнис.</w:t>
            </w:r>
          </w:p>
        </w:tc>
      </w:tr>
      <w:tr w:rsidR="00D04E31" w:rsidRPr="00B6313B" w:rsidTr="003D515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Неиспуњени услови конкурса.</w:t>
            </w:r>
          </w:p>
        </w:tc>
      </w:tr>
      <w:tr w:rsidR="00D04E31" w:rsidRPr="00D705C2" w:rsidTr="003D5152">
        <w:trPr>
          <w:trHeight w:val="816"/>
        </w:trPr>
        <w:tc>
          <w:tcPr>
            <w:tcW w:w="2267" w:type="dxa"/>
            <w:vMerge w:val="restart"/>
            <w:tcBorders>
              <w:top w:val="single" w:sz="4" w:space="0" w:color="auto"/>
              <w:left w:val="single" w:sz="4" w:space="0" w:color="auto"/>
              <w:bottom w:val="single" w:sz="4" w:space="0" w:color="000000"/>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b/>
                <w:bCs/>
                <w:i/>
                <w:iCs/>
                <w:sz w:val="18"/>
                <w:szCs w:val="18"/>
                <w:lang w:val="sr-Cyrl-RS" w:eastAsia="sr-Latn-RS"/>
              </w:rPr>
            </w:pPr>
            <w:r>
              <w:rPr>
                <w:rFonts w:ascii="Calibri" w:eastAsia="Times New Roman" w:hAnsi="Calibri" w:cs="Times New Roman"/>
                <w:b/>
                <w:bCs/>
                <w:i/>
                <w:iCs/>
                <w:sz w:val="18"/>
                <w:szCs w:val="18"/>
                <w:lang w:val="sr-Cyrl-RS" w:eastAsia="sr-Latn-RS"/>
              </w:rPr>
              <w:t xml:space="preserve">Индикатор </w:t>
            </w:r>
            <w:r>
              <w:rPr>
                <w:rFonts w:ascii="Calibri" w:eastAsia="Times New Roman" w:hAnsi="Calibri" w:cs="Times New Roman"/>
                <w:b/>
                <w:bCs/>
                <w:i/>
                <w:iCs/>
                <w:sz w:val="18"/>
                <w:szCs w:val="18"/>
                <w:lang w:eastAsia="sr-Latn-RS"/>
              </w:rPr>
              <w:t>4</w:t>
            </w:r>
            <w:r>
              <w:rPr>
                <w:rFonts w:ascii="Calibri" w:eastAsia="Times New Roman" w:hAnsi="Calibri" w:cs="Times New Roman"/>
                <w:b/>
                <w:bCs/>
                <w:i/>
                <w:iCs/>
                <w:sz w:val="18"/>
                <w:szCs w:val="18"/>
                <w:lang w:val="sr-Cyrl-RS" w:eastAsia="sr-Latn-RS"/>
              </w:rPr>
              <w:t>.4.</w:t>
            </w:r>
          </w:p>
        </w:tc>
        <w:tc>
          <w:tcPr>
            <w:tcW w:w="4593" w:type="dxa"/>
            <w:vMerge w:val="restart"/>
            <w:tcBorders>
              <w:top w:val="single" w:sz="4" w:space="0" w:color="auto"/>
              <w:left w:val="single" w:sz="4" w:space="0" w:color="auto"/>
              <w:bottom w:val="single" w:sz="4" w:space="0" w:color="000000"/>
              <w:right w:val="single" w:sz="4" w:space="0" w:color="auto"/>
            </w:tcBorders>
            <w:shd w:val="clear" w:color="000000" w:fill="DAEEF3"/>
          </w:tcPr>
          <w:p w:rsidR="00D04E31" w:rsidRPr="00B6313B" w:rsidRDefault="00D04E31" w:rsidP="00667753">
            <w:pPr>
              <w:spacing w:after="0" w:line="240" w:lineRule="auto"/>
              <w:rPr>
                <w:rFonts w:ascii="Calibri" w:eastAsia="Times New Roman" w:hAnsi="Calibri" w:cs="Times New Roman"/>
                <w:sz w:val="20"/>
                <w:szCs w:val="20"/>
                <w:lang w:val="sr-Cyrl-RS" w:eastAsia="sr-Latn-RS"/>
              </w:rPr>
            </w:pPr>
            <w:r w:rsidRPr="00B6313B">
              <w:rPr>
                <w:rFonts w:ascii="Calibri" w:eastAsia="Times New Roman" w:hAnsi="Calibri" w:cs="Times New Roman"/>
                <w:sz w:val="20"/>
                <w:szCs w:val="20"/>
                <w:lang w:val="sr-Cyrl-RS" w:eastAsia="sr-Latn-RS"/>
              </w:rPr>
              <w:t xml:space="preserve">Број </w:t>
            </w:r>
            <w:r>
              <w:rPr>
                <w:rFonts w:ascii="Calibri" w:eastAsia="Times New Roman" w:hAnsi="Calibri" w:cs="Times New Roman"/>
                <w:sz w:val="20"/>
                <w:szCs w:val="20"/>
                <w:lang w:val="sr-Cyrl-RS" w:eastAsia="sr-Latn-RS"/>
              </w:rPr>
              <w:t>брачних парова којима су додељена средства за куповину сеоских кућа</w:t>
            </w:r>
          </w:p>
        </w:tc>
        <w:tc>
          <w:tcPr>
            <w:tcW w:w="1498" w:type="dxa"/>
            <w:tcBorders>
              <w:top w:val="single" w:sz="4" w:space="0" w:color="auto"/>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Базна вредност</w:t>
            </w:r>
          </w:p>
        </w:tc>
        <w:tc>
          <w:tcPr>
            <w:tcW w:w="1498" w:type="dxa"/>
            <w:tcBorders>
              <w:top w:val="single" w:sz="4" w:space="0" w:color="auto"/>
              <w:left w:val="nil"/>
              <w:bottom w:val="single" w:sz="4" w:space="0" w:color="auto"/>
              <w:right w:val="single" w:sz="4" w:space="0" w:color="auto"/>
            </w:tcBorders>
            <w:shd w:val="clear" w:color="000000" w:fill="DAEEF3"/>
            <w:vAlign w:val="center"/>
          </w:tcPr>
          <w:p w:rsidR="00D04E31" w:rsidRPr="00B6313B" w:rsidRDefault="00D04E31" w:rsidP="00667753">
            <w:pPr>
              <w:spacing w:after="0" w:line="240" w:lineRule="auto"/>
              <w:jc w:val="center"/>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Циљна вредност у 2019.</w:t>
            </w:r>
          </w:p>
        </w:tc>
        <w:tc>
          <w:tcPr>
            <w:tcW w:w="1343" w:type="dxa"/>
            <w:tcBorders>
              <w:top w:val="nil"/>
              <w:left w:val="nil"/>
              <w:bottom w:val="single" w:sz="4" w:space="0" w:color="auto"/>
              <w:right w:val="single" w:sz="4" w:space="0" w:color="auto"/>
            </w:tcBorders>
            <w:shd w:val="clear" w:color="000000" w:fill="DAEEF3"/>
            <w:vAlign w:val="center"/>
          </w:tcPr>
          <w:p w:rsidR="00D04E31" w:rsidRPr="00D705C2" w:rsidRDefault="00D04E31" w:rsidP="00667753">
            <w:pPr>
              <w:spacing w:after="0" w:line="240" w:lineRule="auto"/>
              <w:ind w:right="-85"/>
              <w:jc w:val="center"/>
              <w:rPr>
                <w:rFonts w:ascii="Calibri" w:eastAsia="Times New Roman" w:hAnsi="Calibri" w:cs="Times New Roman"/>
                <w:sz w:val="20"/>
                <w:szCs w:val="20"/>
                <w:lang w:eastAsia="sr-Latn-RS"/>
              </w:rPr>
            </w:pPr>
            <w:r w:rsidRPr="00D705C2">
              <w:rPr>
                <w:rFonts w:ascii="Calibri" w:eastAsia="Times New Roman" w:hAnsi="Calibri" w:cs="Times New Roman"/>
                <w:sz w:val="20"/>
                <w:szCs w:val="20"/>
                <w:lang w:eastAsia="sr-Latn-RS"/>
              </w:rPr>
              <w:t xml:space="preserve">Остварена </w:t>
            </w:r>
            <w:r w:rsidRPr="00D705C2">
              <w:rPr>
                <w:rFonts w:ascii="Calibri" w:eastAsia="Times New Roman" w:hAnsi="Calibri" w:cs="Times New Roman"/>
                <w:sz w:val="20"/>
                <w:szCs w:val="20"/>
                <w:lang w:eastAsia="sr-Latn-RS"/>
              </w:rPr>
              <w:br/>
              <w:t xml:space="preserve">вредност </w:t>
            </w:r>
            <w:r w:rsidRPr="00D705C2">
              <w:rPr>
                <w:rFonts w:ascii="Calibri" w:eastAsia="Times New Roman" w:hAnsi="Calibri" w:cs="Times New Roman"/>
                <w:sz w:val="20"/>
                <w:szCs w:val="20"/>
                <w:lang w:eastAsia="sr-Latn-RS"/>
              </w:rPr>
              <w:br/>
              <w:t>I-</w:t>
            </w:r>
            <w:r>
              <w:rPr>
                <w:rFonts w:ascii="Calibri" w:eastAsia="Times New Roman" w:hAnsi="Calibri" w:cs="Times New Roman"/>
                <w:sz w:val="20"/>
                <w:szCs w:val="20"/>
                <w:lang w:eastAsia="sr-Latn-RS"/>
              </w:rPr>
              <w:t>XI</w:t>
            </w:r>
            <w:r w:rsidRPr="00D705C2">
              <w:rPr>
                <w:rFonts w:ascii="Calibri" w:eastAsia="Times New Roman" w:hAnsi="Calibri" w:cs="Times New Roman"/>
                <w:sz w:val="20"/>
                <w:szCs w:val="20"/>
                <w:lang w:eastAsia="sr-Latn-RS"/>
              </w:rPr>
              <w:t xml:space="preserve">I </w:t>
            </w:r>
            <w:r>
              <w:rPr>
                <w:rFonts w:ascii="Calibri" w:eastAsia="Times New Roman" w:hAnsi="Calibri" w:cs="Times New Roman"/>
                <w:sz w:val="20"/>
                <w:szCs w:val="20"/>
                <w:lang w:eastAsia="sr-Latn-RS"/>
              </w:rPr>
              <w:t>2019</w:t>
            </w:r>
            <w:r w:rsidRPr="00D705C2">
              <w:rPr>
                <w:rFonts w:ascii="Calibri" w:eastAsia="Times New Roman" w:hAnsi="Calibri" w:cs="Times New Roman"/>
                <w:sz w:val="20"/>
                <w:szCs w:val="20"/>
                <w:lang w:eastAsia="sr-Latn-RS"/>
              </w:rPr>
              <w:t>.</w:t>
            </w:r>
          </w:p>
        </w:tc>
      </w:tr>
      <w:tr w:rsidR="00D04E31" w:rsidRPr="006F50AE" w:rsidTr="003D5152">
        <w:trPr>
          <w:trHeight w:val="257"/>
        </w:trPr>
        <w:tc>
          <w:tcPr>
            <w:tcW w:w="2267" w:type="dxa"/>
            <w:vMerge/>
            <w:tcBorders>
              <w:top w:val="nil"/>
              <w:left w:val="single" w:sz="4" w:space="0" w:color="auto"/>
              <w:bottom w:val="single" w:sz="4" w:space="0" w:color="000000"/>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tcPr>
          <w:p w:rsidR="00D04E31" w:rsidRPr="00D705C2" w:rsidRDefault="00D04E31" w:rsidP="00667753">
            <w:pPr>
              <w:spacing w:after="0" w:line="240" w:lineRule="auto"/>
              <w:rPr>
                <w:rFonts w:ascii="Calibri" w:eastAsia="Times New Roman" w:hAnsi="Calibri" w:cs="Times New Roman"/>
                <w:b/>
                <w:bCs/>
                <w:i/>
                <w:iCs/>
                <w:sz w:val="20"/>
                <w:szCs w:val="20"/>
                <w:lang w:eastAsia="sr-Latn-RS"/>
              </w:rPr>
            </w:pPr>
          </w:p>
        </w:tc>
        <w:tc>
          <w:tcPr>
            <w:tcW w:w="1498" w:type="dxa"/>
            <w:tcBorders>
              <w:top w:val="nil"/>
              <w:left w:val="nil"/>
              <w:bottom w:val="single" w:sz="4" w:space="0" w:color="auto"/>
              <w:right w:val="single" w:sz="4" w:space="0" w:color="auto"/>
            </w:tcBorders>
            <w:shd w:val="clear" w:color="000000" w:fill="DAEEF3"/>
          </w:tcPr>
          <w:p w:rsidR="00D04E31" w:rsidRPr="006F50AE" w:rsidRDefault="00D04E31" w:rsidP="00667753">
            <w:pPr>
              <w:jc w:val="center"/>
              <w:rPr>
                <w:sz w:val="20"/>
                <w:szCs w:val="20"/>
                <w:lang w:val="sr-Cyrl-RS"/>
              </w:rPr>
            </w:pPr>
            <w:r>
              <w:rPr>
                <w:sz w:val="20"/>
                <w:szCs w:val="20"/>
                <w:lang w:val="sr-Cyrl-RS"/>
              </w:rPr>
              <w:t>43</w:t>
            </w:r>
          </w:p>
        </w:tc>
        <w:tc>
          <w:tcPr>
            <w:tcW w:w="1498" w:type="dxa"/>
            <w:tcBorders>
              <w:top w:val="nil"/>
              <w:left w:val="nil"/>
              <w:bottom w:val="single" w:sz="4" w:space="0" w:color="auto"/>
              <w:right w:val="single" w:sz="4" w:space="0" w:color="auto"/>
            </w:tcBorders>
            <w:shd w:val="clear" w:color="000000" w:fill="DAEEF3"/>
          </w:tcPr>
          <w:p w:rsidR="00D04E31" w:rsidRPr="00F3600A" w:rsidRDefault="00D04E31" w:rsidP="00667753">
            <w:pPr>
              <w:jc w:val="center"/>
              <w:rPr>
                <w:lang w:val="sr-Cyrl-RS"/>
              </w:rPr>
            </w:pPr>
            <w:r>
              <w:rPr>
                <w:lang w:val="sr-Cyrl-RS"/>
              </w:rPr>
              <w:t>40</w:t>
            </w:r>
          </w:p>
        </w:tc>
        <w:tc>
          <w:tcPr>
            <w:tcW w:w="1343" w:type="dxa"/>
            <w:tcBorders>
              <w:top w:val="nil"/>
              <w:left w:val="nil"/>
              <w:bottom w:val="single" w:sz="4" w:space="0" w:color="auto"/>
              <w:right w:val="single" w:sz="4" w:space="0" w:color="auto"/>
            </w:tcBorders>
            <w:shd w:val="clear" w:color="000000" w:fill="DAEEF3"/>
          </w:tcPr>
          <w:p w:rsidR="00D04E31" w:rsidRPr="006F50AE" w:rsidRDefault="00D04E31" w:rsidP="00667753">
            <w:pPr>
              <w:jc w:val="center"/>
              <w:rPr>
                <w:lang w:val="sr-Cyrl-RS"/>
              </w:rPr>
            </w:pPr>
            <w:r>
              <w:t>5</w:t>
            </w:r>
            <w:r>
              <w:rPr>
                <w:lang w:val="sr-Cyrl-RS"/>
              </w:rPr>
              <w:t>0</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Базна година:</w:t>
            </w:r>
          </w:p>
        </w:tc>
        <w:tc>
          <w:tcPr>
            <w:tcW w:w="8932" w:type="dxa"/>
            <w:gridSpan w:val="4"/>
            <w:tcBorders>
              <w:top w:val="single" w:sz="4" w:space="0" w:color="auto"/>
              <w:left w:val="nil"/>
              <w:bottom w:val="single" w:sz="4" w:space="0" w:color="auto"/>
              <w:right w:val="single" w:sz="4" w:space="0" w:color="000000"/>
            </w:tcBorders>
            <w:shd w:val="clear" w:color="auto" w:fill="auto"/>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2017.</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Јединица мере: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Број брачних парова</w:t>
            </w:r>
          </w:p>
        </w:tc>
      </w:tr>
      <w:tr w:rsidR="00D04E31" w:rsidRPr="00FE3B56" w:rsidTr="003D515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Извор верификације:</w:t>
            </w:r>
          </w:p>
        </w:tc>
        <w:tc>
          <w:tcPr>
            <w:tcW w:w="8932" w:type="dxa"/>
            <w:gridSpan w:val="4"/>
            <w:tcBorders>
              <w:top w:val="single" w:sz="4" w:space="0" w:color="auto"/>
              <w:left w:val="nil"/>
              <w:bottom w:val="single" w:sz="4" w:space="0" w:color="auto"/>
              <w:right w:val="single" w:sz="4" w:space="0" w:color="000000"/>
            </w:tcBorders>
            <w:shd w:val="clear" w:color="auto" w:fill="auto"/>
            <w:vAlign w:val="bottom"/>
          </w:tcPr>
          <w:p w:rsidR="00D04E31" w:rsidRPr="00FE3B56" w:rsidRDefault="00D04E31" w:rsidP="00667753">
            <w:pPr>
              <w:spacing w:after="0" w:line="240" w:lineRule="auto"/>
              <w:rPr>
                <w:rFonts w:ascii="Calibri" w:eastAsia="Times New Roman" w:hAnsi="Calibri" w:cs="Times New Roman"/>
                <w:sz w:val="20"/>
                <w:szCs w:val="20"/>
                <w:lang w:val="sr-Cyrl-RS" w:eastAsia="sr-Latn-RS"/>
              </w:rPr>
            </w:pPr>
            <w:r>
              <w:rPr>
                <w:rFonts w:ascii="Calibri" w:eastAsia="Times New Roman" w:hAnsi="Calibri" w:cs="Times New Roman"/>
                <w:sz w:val="20"/>
                <w:szCs w:val="20"/>
                <w:lang w:val="sr-Cyrl-RS" w:eastAsia="sr-Latn-RS"/>
              </w:rPr>
              <w:t xml:space="preserve">Одлука о додели средстава </w:t>
            </w:r>
          </w:p>
        </w:tc>
      </w:tr>
      <w:tr w:rsidR="00D04E31" w:rsidRPr="0040477B" w:rsidTr="003D5152">
        <w:trPr>
          <w:trHeight w:val="754"/>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0" w:line="240" w:lineRule="auto"/>
              <w:rPr>
                <w:rFonts w:ascii="Calibri" w:eastAsia="Times New Roman" w:hAnsi="Calibri" w:cs="Times New Roman"/>
                <w:sz w:val="18"/>
                <w:szCs w:val="18"/>
                <w:lang w:eastAsia="sr-Latn-RS"/>
              </w:rPr>
            </w:pPr>
            <w:r w:rsidRPr="00D705C2">
              <w:rPr>
                <w:rFonts w:ascii="Calibri" w:eastAsia="Times New Roman" w:hAnsi="Calibri" w:cs="Times New Roman"/>
                <w:sz w:val="18"/>
                <w:szCs w:val="18"/>
                <w:lang w:eastAsia="sr-Latn-RS"/>
              </w:rPr>
              <w:t>Коментар:</w:t>
            </w:r>
          </w:p>
        </w:tc>
        <w:tc>
          <w:tcPr>
            <w:tcW w:w="8932" w:type="dxa"/>
            <w:gridSpan w:val="4"/>
            <w:tcBorders>
              <w:top w:val="single" w:sz="4" w:space="0" w:color="auto"/>
              <w:left w:val="nil"/>
              <w:bottom w:val="single" w:sz="4" w:space="0" w:color="auto"/>
              <w:right w:val="single" w:sz="4" w:space="0" w:color="auto"/>
            </w:tcBorders>
            <w:shd w:val="clear" w:color="auto" w:fill="auto"/>
          </w:tcPr>
          <w:p w:rsidR="00D04E31" w:rsidRPr="0040477B" w:rsidRDefault="00D04E31" w:rsidP="00667753">
            <w:pPr>
              <w:spacing w:after="0" w:line="100" w:lineRule="atLeast"/>
              <w:jc w:val="both"/>
              <w:rPr>
                <w:rFonts w:eastAsia="Times New Roman" w:cstheme="minorHAnsi"/>
                <w:color w:val="000000"/>
                <w:sz w:val="20"/>
                <w:szCs w:val="20"/>
                <w:lang w:val="sr-Cyrl-RS" w:eastAsia="sr-Latn-CS"/>
              </w:rPr>
            </w:pPr>
            <w:r>
              <w:rPr>
                <w:rFonts w:cstheme="minorHAnsi"/>
                <w:color w:val="000000"/>
                <w:sz w:val="20"/>
                <w:szCs w:val="20"/>
                <w:lang w:val="sr-Cyrl-RS" w:eastAsia="ar-SA"/>
              </w:rPr>
              <w:t>Завод за равноправност полова већ шест година заредом расписује конкурс за доделу кућа брачним паровима са територије АП Војводине са циљем економског оснаживања жена и повећања броја жена власница непокретности, као и подстицања развоја руралних средина кроз долазак породица и повећања наталитета.</w:t>
            </w:r>
          </w:p>
        </w:tc>
      </w:tr>
      <w:tr w:rsidR="00D04E31" w:rsidRPr="00B6313B" w:rsidTr="003D5152">
        <w:trPr>
          <w:trHeight w:val="861"/>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D04E31" w:rsidRPr="00D705C2" w:rsidRDefault="00D04E31" w:rsidP="00667753">
            <w:pPr>
              <w:spacing w:after="240" w:line="240" w:lineRule="auto"/>
              <w:rPr>
                <w:rFonts w:ascii="Calibri" w:eastAsia="Times New Roman" w:hAnsi="Calibri" w:cs="Times New Roman"/>
                <w:i/>
                <w:iCs/>
                <w:sz w:val="18"/>
                <w:szCs w:val="18"/>
                <w:lang w:eastAsia="sr-Latn-RS"/>
              </w:rPr>
            </w:pPr>
            <w:r w:rsidRPr="00D705C2">
              <w:rPr>
                <w:rFonts w:ascii="Calibri" w:eastAsia="Times New Roman" w:hAnsi="Calibri" w:cs="Times New Roman"/>
                <w:i/>
                <w:iCs/>
                <w:sz w:val="18"/>
                <w:szCs w:val="18"/>
                <w:lang w:eastAsia="sr-Latn-RS"/>
              </w:rPr>
              <w:t>Образложење одступања од циљне вредности:</w:t>
            </w:r>
          </w:p>
        </w:tc>
        <w:tc>
          <w:tcPr>
            <w:tcW w:w="8932" w:type="dxa"/>
            <w:gridSpan w:val="4"/>
            <w:tcBorders>
              <w:top w:val="single" w:sz="4" w:space="0" w:color="auto"/>
              <w:left w:val="single" w:sz="4" w:space="0" w:color="auto"/>
              <w:bottom w:val="single" w:sz="4" w:space="0" w:color="auto"/>
              <w:right w:val="single" w:sz="4" w:space="0" w:color="auto"/>
            </w:tcBorders>
            <w:shd w:val="clear" w:color="auto" w:fill="auto"/>
          </w:tcPr>
          <w:p w:rsidR="00D04E31" w:rsidRPr="00D10890" w:rsidRDefault="00D04E31" w:rsidP="00667753">
            <w:pPr>
              <w:spacing w:after="0" w:line="240" w:lineRule="auto"/>
              <w:rPr>
                <w:rFonts w:ascii="Calibri" w:eastAsia="Times New Roman" w:hAnsi="Calibri" w:cs="Times New Roman"/>
                <w:sz w:val="20"/>
                <w:szCs w:val="20"/>
                <w:lang w:eastAsia="sr-Latn-RS"/>
              </w:rPr>
            </w:pPr>
            <w:r w:rsidRPr="00D10890">
              <w:rPr>
                <w:rFonts w:ascii="Calibri" w:eastAsia="Times New Roman" w:hAnsi="Calibri" w:cs="Times New Roman"/>
                <w:sz w:val="20"/>
                <w:szCs w:val="20"/>
                <w:lang w:val="sr-Cyrl-RS" w:eastAsia="sr-Latn-RS"/>
              </w:rPr>
              <w:t xml:space="preserve">У </w:t>
            </w:r>
            <w:r w:rsidRPr="00D10890">
              <w:rPr>
                <w:rFonts w:ascii="Calibri" w:eastAsia="Times New Roman" w:hAnsi="Calibri" w:cs="Times New Roman"/>
                <w:sz w:val="20"/>
                <w:szCs w:val="20"/>
                <w:lang w:eastAsia="sr-Latn-RS"/>
              </w:rPr>
              <w:t>2019</w:t>
            </w:r>
            <w:r w:rsidRPr="00D10890">
              <w:rPr>
                <w:rFonts w:ascii="Calibri" w:eastAsia="Times New Roman" w:hAnsi="Calibri" w:cs="Times New Roman"/>
                <w:sz w:val="20"/>
                <w:szCs w:val="20"/>
                <w:lang w:val="sr-Cyrl-RS" w:eastAsia="sr-Latn-RS"/>
              </w:rPr>
              <w:t>. години расписана су два јавна конкурса. Будући да су ребалансом буџета АПВ</w:t>
            </w:r>
            <w:r w:rsidRPr="00D10890">
              <w:rPr>
                <w:rFonts w:ascii="Calibri" w:eastAsia="Times New Roman" w:hAnsi="Calibri" w:cs="Times New Roman"/>
                <w:sz w:val="20"/>
                <w:szCs w:val="20"/>
                <w:lang w:eastAsia="sr-Latn-RS"/>
              </w:rPr>
              <w:t xml:space="preserve"> </w:t>
            </w:r>
            <w:r w:rsidRPr="00D10890">
              <w:rPr>
                <w:rFonts w:ascii="Calibri" w:eastAsia="Times New Roman" w:hAnsi="Calibri" w:cs="Times New Roman"/>
                <w:sz w:val="20"/>
                <w:szCs w:val="20"/>
                <w:lang w:val="sr-Cyrl-RS" w:eastAsia="sr-Latn-RS"/>
              </w:rPr>
              <w:t>обезбеђена додатна средства за ову намену, након ова два конкурса укупан број брачних парова којима су додељена средства за куповину био је изнад планираног.</w:t>
            </w:r>
          </w:p>
        </w:tc>
      </w:tr>
    </w:tbl>
    <w:p w:rsidR="00667753" w:rsidRDefault="00667753">
      <w:pPr>
        <w:rPr>
          <w:rFonts w:cstheme="minorHAnsi"/>
          <w:sz w:val="18"/>
          <w:szCs w:val="18"/>
        </w:rPr>
      </w:pPr>
    </w:p>
    <w:p w:rsidR="00667753" w:rsidRDefault="00667753">
      <w:pPr>
        <w:spacing w:after="160" w:line="259" w:lineRule="auto"/>
        <w:rPr>
          <w:rFonts w:cstheme="minorHAnsi"/>
          <w:sz w:val="18"/>
          <w:szCs w:val="18"/>
        </w:rPr>
      </w:pPr>
      <w:r>
        <w:rPr>
          <w:rFonts w:cstheme="minorHAnsi"/>
          <w:sz w:val="18"/>
          <w:szCs w:val="18"/>
        </w:rPr>
        <w:br w:type="page"/>
      </w:r>
    </w:p>
    <w:tbl>
      <w:tblPr>
        <w:tblW w:w="10732" w:type="dxa"/>
        <w:tblInd w:w="-459" w:type="dxa"/>
        <w:tblLook w:val="04A0" w:firstRow="1" w:lastRow="0" w:firstColumn="1" w:lastColumn="0" w:noHBand="0" w:noVBand="1"/>
      </w:tblPr>
      <w:tblGrid>
        <w:gridCol w:w="2267"/>
        <w:gridCol w:w="4593"/>
        <w:gridCol w:w="1381"/>
        <w:gridCol w:w="1381"/>
        <w:gridCol w:w="1110"/>
      </w:tblGrid>
      <w:tr w:rsidR="00667753" w:rsidRPr="00D705C2" w:rsidTr="0055738F">
        <w:trPr>
          <w:trHeight w:val="302"/>
        </w:trPr>
        <w:tc>
          <w:tcPr>
            <w:tcW w:w="10732" w:type="dxa"/>
            <w:gridSpan w:val="5"/>
            <w:tcBorders>
              <w:top w:val="nil"/>
              <w:left w:val="nil"/>
              <w:bottom w:val="nil"/>
              <w:right w:val="nil"/>
            </w:tcBorders>
            <w:shd w:val="clear" w:color="auto" w:fill="auto"/>
            <w:noWrap/>
            <w:vAlign w:val="bottom"/>
            <w:hideMark/>
          </w:tcPr>
          <w:p w:rsidR="00667753" w:rsidRPr="00D705C2" w:rsidRDefault="00667753" w:rsidP="00667753">
            <w:pPr>
              <w:spacing w:after="0" w:line="240" w:lineRule="auto"/>
              <w:jc w:val="center"/>
              <w:rPr>
                <w:rFonts w:ascii="Calibri" w:eastAsia="Times New Roman" w:hAnsi="Calibri" w:cs="Times New Roman"/>
                <w:b/>
                <w:bCs/>
              </w:rPr>
            </w:pPr>
            <w:r w:rsidRPr="00D705C2">
              <w:rPr>
                <w:rFonts w:ascii="Calibri" w:eastAsia="Times New Roman" w:hAnsi="Calibri" w:cs="Times New Roman"/>
                <w:b/>
                <w:bCs/>
              </w:rPr>
              <w:lastRenderedPageBreak/>
              <w:t>ПРОГРАМСКА СТРУКТУРА</w:t>
            </w:r>
          </w:p>
        </w:tc>
      </w:tr>
      <w:tr w:rsidR="00667753" w:rsidRPr="00D705C2" w:rsidTr="0055738F">
        <w:trPr>
          <w:trHeight w:val="257"/>
        </w:trPr>
        <w:tc>
          <w:tcPr>
            <w:tcW w:w="2267" w:type="dxa"/>
            <w:tcBorders>
              <w:top w:val="nil"/>
              <w:left w:val="nil"/>
              <w:bottom w:val="nil"/>
              <w:right w:val="nil"/>
            </w:tcBorders>
            <w:shd w:val="clear" w:color="auto" w:fill="auto"/>
            <w:noWrap/>
            <w:vAlign w:val="bottom"/>
            <w:hideMark/>
          </w:tcPr>
          <w:p w:rsidR="00667753" w:rsidRPr="00D705C2" w:rsidRDefault="00667753" w:rsidP="00667753">
            <w:pPr>
              <w:spacing w:after="0" w:line="240" w:lineRule="auto"/>
              <w:rPr>
                <w:rFonts w:ascii="Calibri" w:eastAsia="Times New Roman" w:hAnsi="Calibri" w:cs="Times New Roman"/>
                <w:sz w:val="18"/>
                <w:szCs w:val="18"/>
              </w:rPr>
            </w:pPr>
          </w:p>
        </w:tc>
        <w:tc>
          <w:tcPr>
            <w:tcW w:w="4593" w:type="dxa"/>
            <w:tcBorders>
              <w:top w:val="nil"/>
              <w:left w:val="nil"/>
              <w:bottom w:val="single" w:sz="4" w:space="0" w:color="auto"/>
              <w:right w:val="nil"/>
            </w:tcBorders>
            <w:shd w:val="clear" w:color="auto" w:fill="auto"/>
            <w:noWrap/>
            <w:vAlign w:val="bottom"/>
            <w:hideMark/>
          </w:tcPr>
          <w:p w:rsidR="00667753" w:rsidRPr="00D705C2"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p>
        </w:tc>
        <w:tc>
          <w:tcPr>
            <w:tcW w:w="1381" w:type="dxa"/>
            <w:tcBorders>
              <w:top w:val="nil"/>
              <w:left w:val="nil"/>
              <w:bottom w:val="single" w:sz="4" w:space="0" w:color="auto"/>
              <w:right w:val="nil"/>
            </w:tcBorders>
            <w:shd w:val="clear" w:color="auto" w:fill="auto"/>
            <w:noWrap/>
            <w:vAlign w:val="bottom"/>
            <w:hideMark/>
          </w:tcPr>
          <w:p w:rsidR="00667753" w:rsidRPr="00D705C2"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p>
        </w:tc>
        <w:tc>
          <w:tcPr>
            <w:tcW w:w="1381" w:type="dxa"/>
            <w:tcBorders>
              <w:top w:val="nil"/>
              <w:left w:val="nil"/>
              <w:bottom w:val="single" w:sz="4" w:space="0" w:color="auto"/>
              <w:right w:val="nil"/>
            </w:tcBorders>
            <w:shd w:val="clear" w:color="auto" w:fill="auto"/>
            <w:noWrap/>
            <w:vAlign w:val="bottom"/>
            <w:hideMark/>
          </w:tcPr>
          <w:p w:rsidR="00667753" w:rsidRPr="00D705C2"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p>
        </w:tc>
        <w:tc>
          <w:tcPr>
            <w:tcW w:w="1110" w:type="dxa"/>
            <w:tcBorders>
              <w:top w:val="nil"/>
              <w:left w:val="nil"/>
              <w:bottom w:val="single" w:sz="4" w:space="0" w:color="auto"/>
              <w:right w:val="nil"/>
            </w:tcBorders>
            <w:shd w:val="clear" w:color="auto" w:fill="auto"/>
            <w:noWrap/>
            <w:vAlign w:val="bottom"/>
            <w:hideMark/>
          </w:tcPr>
          <w:p w:rsidR="00667753" w:rsidRPr="00D705C2"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p>
        </w:tc>
      </w:tr>
      <w:tr w:rsidR="00667753" w:rsidRPr="00D705C2" w:rsidTr="0055738F">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67753" w:rsidRPr="00D705C2" w:rsidRDefault="00667753" w:rsidP="00667753">
            <w:pPr>
              <w:spacing w:after="0" w:line="240" w:lineRule="auto"/>
              <w:jc w:val="center"/>
              <w:rPr>
                <w:rFonts w:ascii="Calibri" w:eastAsia="Times New Roman" w:hAnsi="Calibri" w:cs="Times New Roman"/>
                <w:sz w:val="18"/>
                <w:szCs w:val="18"/>
              </w:rPr>
            </w:pPr>
            <w:r w:rsidRPr="00D705C2">
              <w:rPr>
                <w:rFonts w:ascii="Calibri" w:eastAsia="Times New Roman" w:hAnsi="Calibri" w:cs="Times New Roman"/>
                <w:sz w:val="18"/>
                <w:szCs w:val="18"/>
              </w:rPr>
              <w:t>Шифра</w:t>
            </w:r>
            <w:r w:rsidRPr="00D705C2">
              <w:rPr>
                <w:rFonts w:ascii="Calibri" w:eastAsia="Times New Roman" w:hAnsi="Calibri" w:cs="Times New Roman"/>
                <w:sz w:val="18"/>
                <w:szCs w:val="18"/>
              </w:rPr>
              <w:br/>
              <w:t>програма/</w:t>
            </w:r>
            <w:r w:rsidRPr="00D705C2">
              <w:rPr>
                <w:rFonts w:ascii="Calibri" w:eastAsia="Times New Roman" w:hAnsi="Calibri" w:cs="Times New Roman"/>
                <w:sz w:val="18"/>
                <w:szCs w:val="18"/>
              </w:rPr>
              <w:br/>
              <w:t xml:space="preserve"> програмске активности/</w:t>
            </w:r>
            <w:r w:rsidRPr="00D705C2">
              <w:rPr>
                <w:rFonts w:ascii="Calibri" w:eastAsia="Times New Roman" w:hAnsi="Calibri" w:cs="Times New Roman"/>
                <w:sz w:val="18"/>
                <w:szCs w:val="18"/>
              </w:rPr>
              <w:br/>
              <w:t>пројекта</w:t>
            </w:r>
          </w:p>
        </w:tc>
        <w:tc>
          <w:tcPr>
            <w:tcW w:w="4593" w:type="dxa"/>
            <w:tcBorders>
              <w:top w:val="nil"/>
              <w:left w:val="nil"/>
              <w:bottom w:val="single" w:sz="4" w:space="0" w:color="auto"/>
              <w:right w:val="single" w:sz="4" w:space="0" w:color="auto"/>
            </w:tcBorders>
            <w:shd w:val="clear" w:color="000000" w:fill="F2F2F2"/>
            <w:noWrap/>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Назив програма/програмске активности/ пројекта</w:t>
            </w:r>
          </w:p>
        </w:tc>
        <w:tc>
          <w:tcPr>
            <w:tcW w:w="1381" w:type="dxa"/>
            <w:tcBorders>
              <w:top w:val="nil"/>
              <w:left w:val="nil"/>
              <w:bottom w:val="single" w:sz="4" w:space="0" w:color="auto"/>
              <w:right w:val="single" w:sz="4" w:space="0" w:color="auto"/>
            </w:tcBorders>
            <w:shd w:val="clear" w:color="000000" w:fill="F2F2F2"/>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Буџет за</w:t>
            </w:r>
            <w:r w:rsidRPr="00D705C2">
              <w:rPr>
                <w:rFonts w:ascii="Calibri" w:eastAsia="Times New Roman" w:hAnsi="Calibri" w:cs="Times New Roman"/>
                <w:sz w:val="20"/>
                <w:szCs w:val="20"/>
              </w:rPr>
              <w:br/>
            </w:r>
            <w:r>
              <w:rPr>
                <w:rFonts w:ascii="Calibri" w:eastAsia="Times New Roman" w:hAnsi="Calibri" w:cs="Times New Roman"/>
                <w:sz w:val="20"/>
                <w:szCs w:val="20"/>
              </w:rPr>
              <w:t>2019</w:t>
            </w:r>
            <w:r w:rsidRPr="00D705C2">
              <w:rPr>
                <w:rFonts w:ascii="Calibri" w:eastAsia="Times New Roman" w:hAnsi="Calibri" w:cs="Times New Roman"/>
                <w:sz w:val="20"/>
                <w:szCs w:val="20"/>
              </w:rPr>
              <w:t>. годину</w:t>
            </w:r>
          </w:p>
        </w:tc>
        <w:tc>
          <w:tcPr>
            <w:tcW w:w="1381" w:type="dxa"/>
            <w:tcBorders>
              <w:top w:val="nil"/>
              <w:left w:val="nil"/>
              <w:bottom w:val="single" w:sz="4" w:space="0" w:color="auto"/>
              <w:right w:val="single" w:sz="4" w:space="0" w:color="auto"/>
            </w:tcBorders>
            <w:shd w:val="clear" w:color="000000" w:fill="F2F2F2"/>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Извршење</w:t>
            </w:r>
            <w:r w:rsidRPr="00D705C2">
              <w:rPr>
                <w:rFonts w:ascii="Calibri" w:eastAsia="Times New Roman" w:hAnsi="Calibri" w:cs="Times New Roman"/>
                <w:sz w:val="20"/>
                <w:szCs w:val="20"/>
              </w:rPr>
              <w:br/>
            </w:r>
            <w:r w:rsidRPr="00D705C2">
              <w:rPr>
                <w:rFonts w:ascii="Calibri" w:eastAsia="Times New Roman" w:hAnsi="Calibri" w:cs="Times New Roman"/>
                <w:sz w:val="20"/>
                <w:szCs w:val="20"/>
              </w:rPr>
              <w:br/>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c>
          <w:tcPr>
            <w:tcW w:w="1110" w:type="dxa"/>
            <w:tcBorders>
              <w:top w:val="nil"/>
              <w:left w:val="nil"/>
              <w:bottom w:val="single" w:sz="4" w:space="0" w:color="auto"/>
              <w:right w:val="single" w:sz="4" w:space="0" w:color="auto"/>
            </w:tcBorders>
            <w:shd w:val="clear" w:color="000000" w:fill="F2F2F2"/>
            <w:vAlign w:val="center"/>
            <w:hideMark/>
          </w:tcPr>
          <w:p w:rsidR="00667753" w:rsidRPr="00D705C2" w:rsidRDefault="00667753" w:rsidP="00667753">
            <w:pPr>
              <w:spacing w:after="0" w:line="240" w:lineRule="auto"/>
              <w:jc w:val="center"/>
              <w:rPr>
                <w:rFonts w:ascii="Calibri" w:eastAsia="Times New Roman" w:hAnsi="Calibri" w:cs="Times New Roman"/>
                <w:sz w:val="18"/>
                <w:szCs w:val="18"/>
              </w:rPr>
            </w:pPr>
            <w:r w:rsidRPr="00D705C2">
              <w:rPr>
                <w:rFonts w:ascii="Calibri" w:eastAsia="Times New Roman" w:hAnsi="Calibri" w:cs="Times New Roman"/>
                <w:sz w:val="18"/>
                <w:szCs w:val="18"/>
              </w:rPr>
              <w:t>%</w:t>
            </w:r>
            <w:r w:rsidRPr="00D705C2">
              <w:rPr>
                <w:rFonts w:ascii="Calibri" w:eastAsia="Times New Roman" w:hAnsi="Calibri" w:cs="Times New Roman"/>
                <w:sz w:val="18"/>
                <w:szCs w:val="18"/>
              </w:rPr>
              <w:br/>
              <w:t>извршења</w:t>
            </w:r>
          </w:p>
        </w:tc>
      </w:tr>
      <w:tr w:rsidR="00667753" w:rsidRPr="00D705C2" w:rsidTr="0055738F">
        <w:trPr>
          <w:trHeight w:val="665"/>
        </w:trPr>
        <w:tc>
          <w:tcPr>
            <w:tcW w:w="2267" w:type="dxa"/>
            <w:tcBorders>
              <w:top w:val="nil"/>
              <w:left w:val="single" w:sz="4" w:space="0" w:color="auto"/>
              <w:bottom w:val="single" w:sz="4" w:space="0" w:color="auto"/>
              <w:right w:val="single" w:sz="4" w:space="0" w:color="auto"/>
            </w:tcBorders>
            <w:shd w:val="clear" w:color="auto" w:fill="auto"/>
            <w:noWrap/>
            <w:vAlign w:val="center"/>
          </w:tcPr>
          <w:p w:rsidR="00667753" w:rsidRPr="00D9582A" w:rsidRDefault="00667753" w:rsidP="00667753">
            <w:pPr>
              <w:spacing w:after="0" w:line="240" w:lineRule="auto"/>
              <w:jc w:val="center"/>
              <w:rPr>
                <w:rFonts w:ascii="Calibri" w:eastAsia="Times New Roman" w:hAnsi="Calibri" w:cs="Times New Roman"/>
                <w:bCs/>
                <w:sz w:val="18"/>
                <w:szCs w:val="18"/>
              </w:rPr>
            </w:pPr>
            <w:r>
              <w:rPr>
                <w:rFonts w:ascii="Calibri" w:eastAsia="Times New Roman" w:hAnsi="Calibri" w:cs="Times New Roman"/>
                <w:bCs/>
                <w:sz w:val="18"/>
                <w:szCs w:val="18"/>
              </w:rPr>
              <w:t>1001</w:t>
            </w:r>
          </w:p>
        </w:tc>
        <w:tc>
          <w:tcPr>
            <w:tcW w:w="4593" w:type="dxa"/>
            <w:tcBorders>
              <w:top w:val="nil"/>
              <w:left w:val="nil"/>
              <w:bottom w:val="single" w:sz="4" w:space="0" w:color="auto"/>
              <w:right w:val="nil"/>
            </w:tcBorders>
            <w:shd w:val="clear" w:color="auto" w:fill="auto"/>
            <w:vAlign w:val="center"/>
          </w:tcPr>
          <w:p w:rsidR="00667753" w:rsidRPr="00D9582A" w:rsidRDefault="00667753" w:rsidP="00667753">
            <w:pPr>
              <w:spacing w:after="0" w:line="240" w:lineRule="auto"/>
              <w:jc w:val="center"/>
              <w:rPr>
                <w:rFonts w:ascii="Calibri" w:eastAsia="Times New Roman" w:hAnsi="Calibri" w:cs="Times New Roman"/>
                <w:sz w:val="20"/>
                <w:szCs w:val="20"/>
              </w:rPr>
            </w:pPr>
            <w:r w:rsidRPr="00A6076B">
              <w:rPr>
                <w:rFonts w:ascii="Calibri" w:eastAsia="Times New Roman" w:hAnsi="Calibri" w:cs="Times New Roman"/>
                <w:sz w:val="20"/>
                <w:szCs w:val="20"/>
              </w:rPr>
              <w:t>Унапређење и заштита људских и мањинских права и слобода</w:t>
            </w:r>
          </w:p>
        </w:tc>
        <w:tc>
          <w:tcPr>
            <w:tcW w:w="1381" w:type="dxa"/>
            <w:tcBorders>
              <w:top w:val="nil"/>
              <w:left w:val="single" w:sz="4" w:space="0" w:color="auto"/>
              <w:bottom w:val="single" w:sz="4" w:space="0" w:color="auto"/>
              <w:right w:val="single" w:sz="4" w:space="0" w:color="auto"/>
            </w:tcBorders>
            <w:shd w:val="clear" w:color="auto" w:fill="auto"/>
            <w:noWrap/>
            <w:vAlign w:val="center"/>
          </w:tcPr>
          <w:p w:rsidR="00667753" w:rsidRPr="00667753" w:rsidRDefault="00667753" w:rsidP="00667753">
            <w:pPr>
              <w:spacing w:after="0" w:line="240" w:lineRule="auto"/>
              <w:jc w:val="right"/>
              <w:rPr>
                <w:rFonts w:ascii="Calibri" w:eastAsia="Times New Roman" w:hAnsi="Calibri" w:cs="Times New Roman"/>
                <w:sz w:val="20"/>
                <w:szCs w:val="20"/>
                <w:lang w:val="sr-Cyrl-RS"/>
              </w:rPr>
            </w:pPr>
            <w:r>
              <w:rPr>
                <w:rFonts w:ascii="Calibri" w:eastAsia="Times New Roman" w:hAnsi="Calibri" w:cs="Times New Roman"/>
                <w:sz w:val="20"/>
                <w:szCs w:val="20"/>
                <w:lang w:val="sr-Cyrl-RS"/>
              </w:rPr>
              <w:t>24.600.000,00</w:t>
            </w:r>
          </w:p>
        </w:tc>
        <w:tc>
          <w:tcPr>
            <w:tcW w:w="1381" w:type="dxa"/>
            <w:tcBorders>
              <w:top w:val="nil"/>
              <w:left w:val="nil"/>
              <w:bottom w:val="single" w:sz="4" w:space="0" w:color="auto"/>
              <w:right w:val="single" w:sz="4" w:space="0" w:color="auto"/>
            </w:tcBorders>
            <w:shd w:val="clear" w:color="auto" w:fill="auto"/>
            <w:noWrap/>
            <w:vAlign w:val="center"/>
          </w:tcPr>
          <w:p w:rsidR="00667753" w:rsidRPr="00667753" w:rsidRDefault="00667753" w:rsidP="00667753">
            <w:pPr>
              <w:spacing w:after="0" w:line="240" w:lineRule="auto"/>
              <w:jc w:val="right"/>
              <w:rPr>
                <w:rFonts w:ascii="Calibri" w:eastAsia="Times New Roman" w:hAnsi="Calibri" w:cs="Times New Roman"/>
                <w:sz w:val="20"/>
                <w:szCs w:val="20"/>
                <w:lang w:val="sr-Cyrl-RS"/>
              </w:rPr>
            </w:pPr>
            <w:r>
              <w:rPr>
                <w:rFonts w:ascii="Calibri" w:eastAsia="Times New Roman" w:hAnsi="Calibri" w:cs="Times New Roman"/>
                <w:sz w:val="20"/>
                <w:szCs w:val="20"/>
                <w:lang w:val="sr-Cyrl-RS"/>
              </w:rPr>
              <w:t>24.431.038,02</w:t>
            </w:r>
          </w:p>
        </w:tc>
        <w:tc>
          <w:tcPr>
            <w:tcW w:w="1110" w:type="dxa"/>
            <w:tcBorders>
              <w:top w:val="nil"/>
              <w:left w:val="nil"/>
              <w:bottom w:val="single" w:sz="4" w:space="0" w:color="auto"/>
              <w:right w:val="single" w:sz="4" w:space="0" w:color="auto"/>
            </w:tcBorders>
            <w:shd w:val="clear" w:color="auto" w:fill="auto"/>
            <w:noWrap/>
            <w:vAlign w:val="center"/>
          </w:tcPr>
          <w:p w:rsidR="00667753" w:rsidRPr="00667753" w:rsidRDefault="00667753" w:rsidP="00667753">
            <w:pPr>
              <w:spacing w:after="0" w:line="240" w:lineRule="auto"/>
              <w:jc w:val="right"/>
              <w:rPr>
                <w:rFonts w:ascii="Calibri" w:eastAsia="Times New Roman" w:hAnsi="Calibri" w:cs="Times New Roman"/>
                <w:sz w:val="20"/>
                <w:szCs w:val="20"/>
                <w:lang w:val="sr-Cyrl-RS"/>
              </w:rPr>
            </w:pPr>
            <w:r>
              <w:rPr>
                <w:rFonts w:ascii="Calibri" w:eastAsia="Times New Roman" w:hAnsi="Calibri" w:cs="Times New Roman"/>
                <w:sz w:val="20"/>
                <w:szCs w:val="20"/>
                <w:lang w:val="sr-Cyrl-RS"/>
              </w:rPr>
              <w:t>99,31</w:t>
            </w:r>
          </w:p>
        </w:tc>
      </w:tr>
      <w:tr w:rsidR="00667753" w:rsidRPr="00FA35E7" w:rsidTr="0055738F">
        <w:trPr>
          <w:trHeight w:val="891"/>
        </w:trPr>
        <w:tc>
          <w:tcPr>
            <w:tcW w:w="2267" w:type="dxa"/>
            <w:tcBorders>
              <w:top w:val="nil"/>
              <w:left w:val="single" w:sz="4" w:space="0" w:color="auto"/>
              <w:bottom w:val="single" w:sz="4" w:space="0" w:color="auto"/>
              <w:right w:val="single" w:sz="4" w:space="0" w:color="auto"/>
            </w:tcBorders>
            <w:shd w:val="clear" w:color="000000" w:fill="B8CCE4"/>
            <w:noWrap/>
          </w:tcPr>
          <w:p w:rsidR="00667753" w:rsidRPr="00D705C2" w:rsidRDefault="00667753" w:rsidP="00667753">
            <w:pPr>
              <w:spacing w:after="0" w:line="240" w:lineRule="auto"/>
              <w:jc w:val="center"/>
              <w:rPr>
                <w:rFonts w:ascii="Calibri" w:eastAsia="Times New Roman" w:hAnsi="Calibri" w:cs="Times New Roman"/>
                <w:bCs/>
                <w:sz w:val="18"/>
                <w:szCs w:val="18"/>
              </w:rPr>
            </w:pPr>
            <w:r w:rsidRPr="00CE44AD">
              <w:rPr>
                <w:rFonts w:ascii="Calibri" w:eastAsia="Times New Roman" w:hAnsi="Calibri" w:cs="Times New Roman"/>
                <w:bCs/>
                <w:sz w:val="18"/>
                <w:szCs w:val="18"/>
              </w:rPr>
              <w:t>1016</w:t>
            </w:r>
          </w:p>
        </w:tc>
        <w:tc>
          <w:tcPr>
            <w:tcW w:w="4593" w:type="dxa"/>
            <w:tcBorders>
              <w:top w:val="nil"/>
              <w:left w:val="nil"/>
              <w:bottom w:val="single" w:sz="4" w:space="0" w:color="auto"/>
              <w:right w:val="single" w:sz="4" w:space="0" w:color="auto"/>
            </w:tcBorders>
            <w:shd w:val="clear" w:color="000000" w:fill="B8CCE4"/>
          </w:tcPr>
          <w:p w:rsidR="00667753" w:rsidRPr="00D705C2" w:rsidRDefault="00667753" w:rsidP="00667753">
            <w:pPr>
              <w:spacing w:after="0" w:line="240" w:lineRule="auto"/>
              <w:jc w:val="center"/>
              <w:rPr>
                <w:rFonts w:ascii="Calibri" w:eastAsia="Times New Roman" w:hAnsi="Calibri" w:cs="Times New Roman"/>
                <w:bCs/>
                <w:sz w:val="20"/>
                <w:szCs w:val="20"/>
              </w:rPr>
            </w:pPr>
            <w:r w:rsidRPr="00CE44AD">
              <w:rPr>
                <w:rFonts w:ascii="Calibri" w:eastAsia="Times New Roman" w:hAnsi="Calibri" w:cs="Times New Roman"/>
                <w:bCs/>
                <w:sz w:val="20"/>
                <w:szCs w:val="20"/>
              </w:rPr>
              <w:t>Подршка социјалној инклузији Рома на територији АПВ</w:t>
            </w:r>
          </w:p>
        </w:tc>
        <w:tc>
          <w:tcPr>
            <w:tcW w:w="1381" w:type="dxa"/>
            <w:tcBorders>
              <w:top w:val="nil"/>
              <w:left w:val="nil"/>
              <w:bottom w:val="single" w:sz="4" w:space="0" w:color="auto"/>
              <w:right w:val="single" w:sz="4" w:space="0" w:color="auto"/>
            </w:tcBorders>
            <w:shd w:val="clear" w:color="000000" w:fill="B8CCE4"/>
            <w:noWrap/>
            <w:vAlign w:val="center"/>
          </w:tcPr>
          <w:p w:rsidR="00667753" w:rsidRPr="00FA35E7" w:rsidRDefault="00667753" w:rsidP="00667753">
            <w:pPr>
              <w:spacing w:after="0" w:line="240" w:lineRule="auto"/>
              <w:jc w:val="right"/>
              <w:rPr>
                <w:rFonts w:ascii="Calibri" w:eastAsia="Times New Roman" w:hAnsi="Calibri" w:cs="Times New Roman"/>
                <w:sz w:val="20"/>
                <w:szCs w:val="20"/>
              </w:rPr>
            </w:pPr>
          </w:p>
        </w:tc>
        <w:tc>
          <w:tcPr>
            <w:tcW w:w="1381" w:type="dxa"/>
            <w:tcBorders>
              <w:top w:val="nil"/>
              <w:left w:val="nil"/>
              <w:bottom w:val="single" w:sz="4" w:space="0" w:color="auto"/>
              <w:right w:val="single" w:sz="4" w:space="0" w:color="auto"/>
            </w:tcBorders>
            <w:shd w:val="clear" w:color="000000" w:fill="B8CCE4"/>
            <w:noWrap/>
            <w:vAlign w:val="center"/>
          </w:tcPr>
          <w:p w:rsidR="00667753" w:rsidRPr="00FA35E7" w:rsidRDefault="00667753" w:rsidP="00667753">
            <w:pPr>
              <w:spacing w:after="0" w:line="240" w:lineRule="auto"/>
              <w:jc w:val="right"/>
              <w:rPr>
                <w:rFonts w:ascii="Calibri" w:eastAsia="Times New Roman" w:hAnsi="Calibri" w:cs="Times New Roman"/>
                <w:sz w:val="20"/>
                <w:szCs w:val="20"/>
              </w:rPr>
            </w:pPr>
          </w:p>
        </w:tc>
        <w:tc>
          <w:tcPr>
            <w:tcW w:w="1110" w:type="dxa"/>
            <w:tcBorders>
              <w:top w:val="nil"/>
              <w:left w:val="nil"/>
              <w:bottom w:val="single" w:sz="4" w:space="0" w:color="auto"/>
              <w:right w:val="single" w:sz="4" w:space="0" w:color="auto"/>
            </w:tcBorders>
            <w:shd w:val="clear" w:color="000000" w:fill="B8CCE4"/>
            <w:noWrap/>
            <w:vAlign w:val="center"/>
          </w:tcPr>
          <w:p w:rsidR="00667753" w:rsidRPr="00FA35E7" w:rsidRDefault="00667753" w:rsidP="00667753">
            <w:pPr>
              <w:spacing w:after="0" w:line="240" w:lineRule="auto"/>
              <w:jc w:val="right"/>
              <w:rPr>
                <w:rFonts w:ascii="Calibri" w:eastAsia="Times New Roman" w:hAnsi="Calibri" w:cs="Times New Roman"/>
                <w:sz w:val="20"/>
                <w:szCs w:val="20"/>
              </w:rPr>
            </w:pPr>
          </w:p>
        </w:tc>
      </w:tr>
      <w:tr w:rsidR="00667753" w:rsidRPr="00D705C2" w:rsidTr="0055738F">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Одговорно лице:</w:t>
            </w:r>
          </w:p>
        </w:tc>
        <w:tc>
          <w:tcPr>
            <w:tcW w:w="846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67753" w:rsidRPr="00D705C2"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hAnsi="Calibri"/>
                <w:b/>
                <w:bCs/>
                <w:color w:val="000000"/>
              </w:rPr>
              <w:t>Тамара Панајотовић,</w:t>
            </w:r>
            <w:r>
              <w:rPr>
                <w:rFonts w:ascii="Calibri" w:hAnsi="Calibri"/>
                <w:color w:val="000000"/>
              </w:rPr>
              <w:t xml:space="preserve"> в.д. помоћник покрајинског секретара у Сектору за унапређење положаја Рома и </w:t>
            </w:r>
            <w:r w:rsidRPr="006162BB">
              <w:rPr>
                <w:rFonts w:ascii="Calibri" w:hAnsi="Calibri"/>
                <w:b/>
                <w:color w:val="000000"/>
              </w:rPr>
              <w:t>Милош Николић</w:t>
            </w:r>
            <w:r w:rsidRPr="006162BB">
              <w:rPr>
                <w:rFonts w:ascii="Calibri" w:hAnsi="Calibri"/>
                <w:color w:val="000000"/>
              </w:rPr>
              <w:t>, директор Канцеларије за инклузију Рома</w:t>
            </w:r>
            <w:r w:rsidRPr="00D9582A">
              <w:rPr>
                <w:rFonts w:ascii="Calibri" w:eastAsia="Times New Roman" w:hAnsi="Calibri" w:cs="Times New Roman"/>
                <w:sz w:val="20"/>
                <w:szCs w:val="20"/>
              </w:rPr>
              <w:tab/>
            </w:r>
            <w:r w:rsidRPr="00D9582A">
              <w:rPr>
                <w:rFonts w:ascii="Calibri" w:eastAsia="Times New Roman" w:hAnsi="Calibri" w:cs="Times New Roman"/>
                <w:sz w:val="20"/>
                <w:szCs w:val="20"/>
              </w:rPr>
              <w:tab/>
            </w:r>
            <w:r w:rsidRPr="00D9582A">
              <w:rPr>
                <w:rFonts w:ascii="Calibri" w:eastAsia="Times New Roman" w:hAnsi="Calibri" w:cs="Times New Roman"/>
                <w:sz w:val="20"/>
                <w:szCs w:val="20"/>
              </w:rPr>
              <w:tab/>
            </w:r>
            <w:r w:rsidRPr="00D9582A">
              <w:rPr>
                <w:rFonts w:ascii="Calibri" w:eastAsia="Times New Roman" w:hAnsi="Calibri" w:cs="Times New Roman"/>
                <w:sz w:val="20"/>
                <w:szCs w:val="20"/>
              </w:rPr>
              <w:tab/>
            </w:r>
            <w:r w:rsidRPr="00D9582A">
              <w:rPr>
                <w:rFonts w:ascii="Calibri" w:eastAsia="Times New Roman" w:hAnsi="Calibri" w:cs="Times New Roman"/>
                <w:sz w:val="20"/>
                <w:szCs w:val="20"/>
              </w:rPr>
              <w:tab/>
            </w:r>
            <w:r w:rsidRPr="00D9582A">
              <w:rPr>
                <w:rFonts w:ascii="Calibri" w:eastAsia="Times New Roman" w:hAnsi="Calibri" w:cs="Times New Roman"/>
                <w:sz w:val="20"/>
                <w:szCs w:val="20"/>
              </w:rPr>
              <w:tab/>
            </w:r>
            <w:r w:rsidRPr="00D9582A">
              <w:rPr>
                <w:rFonts w:ascii="Calibri" w:eastAsia="Times New Roman" w:hAnsi="Calibri" w:cs="Times New Roman"/>
                <w:sz w:val="20"/>
                <w:szCs w:val="20"/>
              </w:rPr>
              <w:tab/>
            </w:r>
          </w:p>
        </w:tc>
      </w:tr>
      <w:tr w:rsidR="00667753" w:rsidRPr="00D9582A" w:rsidTr="0055738F">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Време трајања пројекта:</w:t>
            </w:r>
          </w:p>
        </w:tc>
        <w:tc>
          <w:tcPr>
            <w:tcW w:w="846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67753" w:rsidRPr="00D9582A"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2019</w:t>
            </w:r>
          </w:p>
        </w:tc>
      </w:tr>
      <w:tr w:rsidR="00667753" w:rsidRPr="00E835C9" w:rsidTr="0055738F">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0" w:line="240" w:lineRule="auto"/>
              <w:rPr>
                <w:rFonts w:ascii="Calibri" w:eastAsia="Times New Roman" w:hAnsi="Calibri" w:cs="Times New Roman"/>
                <w:i/>
                <w:iCs/>
                <w:sz w:val="18"/>
                <w:szCs w:val="18"/>
              </w:rPr>
            </w:pPr>
            <w:r w:rsidRPr="00D705C2">
              <w:rPr>
                <w:rFonts w:ascii="Calibri" w:eastAsia="Times New Roman" w:hAnsi="Calibri" w:cs="Times New Roman"/>
                <w:i/>
                <w:iCs/>
                <w:sz w:val="18"/>
                <w:szCs w:val="18"/>
              </w:rPr>
              <w:t xml:space="preserve">Опис програмске активности/ пројекта: </w:t>
            </w:r>
          </w:p>
        </w:tc>
        <w:tc>
          <w:tcPr>
            <w:tcW w:w="8465" w:type="dxa"/>
            <w:gridSpan w:val="4"/>
            <w:tcBorders>
              <w:top w:val="single" w:sz="4" w:space="0" w:color="auto"/>
              <w:left w:val="nil"/>
              <w:bottom w:val="single" w:sz="4" w:space="0" w:color="auto"/>
              <w:right w:val="single" w:sz="4" w:space="0" w:color="000000"/>
            </w:tcBorders>
            <w:shd w:val="clear" w:color="auto" w:fill="auto"/>
          </w:tcPr>
          <w:p w:rsidR="00667753" w:rsidRPr="00E835C9" w:rsidRDefault="00667753" w:rsidP="00667753">
            <w:pPr>
              <w:spacing w:after="0" w:line="240" w:lineRule="auto"/>
              <w:jc w:val="both"/>
              <w:rPr>
                <w:rFonts w:ascii="Calibri" w:eastAsia="Times New Roman" w:hAnsi="Calibri" w:cs="Times New Roman"/>
                <w:i/>
                <w:iCs/>
                <w:sz w:val="20"/>
                <w:szCs w:val="20"/>
              </w:rPr>
            </w:pPr>
            <w:r w:rsidRPr="00E835C9">
              <w:rPr>
                <w:rFonts w:ascii="Calibri" w:eastAsia="Times New Roman" w:hAnsi="Calibri" w:cs="Times New Roman"/>
                <w:i/>
                <w:iCs/>
                <w:sz w:val="20"/>
                <w:szCs w:val="20"/>
              </w:rPr>
              <w:t>Стипендирање студената и студенткиња ромске националности,израда и реализација Локалних акционих планова (ЛАП) за Роме у ЈЛС у АПВ у области становања,реализација Стратешког плана 2018-2021 Канцеларије за инклузију Рома, посете Европсим институцијама ради представљања рада Канцеларије за инклузију Рома, финансијска подршка за запошљавање координатора и  одржавање семинара за координаторе, обука  невладиних организација за припремање пројеката, издавање публикација "Декада Рома у АП Војводини". Поред тога реализује се у друге активности које су  од интереса за  образовање, запошљавање, становање и здравље Рома.  Обезбеђује се и финансијска подршка за реализацију пројеката  ромских непрофитних организација/удружења грађана којима се афирмише учешће Рома и Ромкиња у процесима одлучивања на свим нивоима.</w:t>
            </w:r>
          </w:p>
        </w:tc>
      </w:tr>
      <w:tr w:rsidR="00667753" w:rsidRPr="00D705C2" w:rsidTr="0055738F">
        <w:trPr>
          <w:trHeight w:val="1681"/>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0" w:line="240" w:lineRule="auto"/>
              <w:rPr>
                <w:rFonts w:ascii="Calibri" w:eastAsia="Times New Roman" w:hAnsi="Calibri" w:cs="Times New Roman"/>
                <w:i/>
                <w:iCs/>
                <w:sz w:val="18"/>
                <w:szCs w:val="18"/>
              </w:rPr>
            </w:pPr>
            <w:r w:rsidRPr="00D705C2">
              <w:rPr>
                <w:rFonts w:ascii="Calibri" w:eastAsia="Times New Roman" w:hAnsi="Calibri" w:cs="Times New Roman"/>
                <w:i/>
                <w:iCs/>
                <w:sz w:val="18"/>
                <w:szCs w:val="18"/>
              </w:rPr>
              <w:t>Образложење спровођења програмске активности/пројекта:</w:t>
            </w:r>
          </w:p>
        </w:tc>
        <w:tc>
          <w:tcPr>
            <w:tcW w:w="8465" w:type="dxa"/>
            <w:gridSpan w:val="4"/>
            <w:tcBorders>
              <w:top w:val="single" w:sz="4" w:space="0" w:color="auto"/>
              <w:left w:val="nil"/>
              <w:bottom w:val="single" w:sz="4" w:space="0" w:color="auto"/>
              <w:right w:val="single" w:sz="4" w:space="0" w:color="000000"/>
            </w:tcBorders>
            <w:shd w:val="clear" w:color="auto" w:fill="auto"/>
            <w:noWrap/>
          </w:tcPr>
          <w:p w:rsidR="00667753" w:rsidRPr="00667753" w:rsidRDefault="00667753" w:rsidP="0055738F">
            <w:pPr>
              <w:spacing w:after="0" w:line="240" w:lineRule="auto"/>
              <w:rPr>
                <w:rFonts w:ascii="Calibri" w:eastAsia="Times New Roman" w:hAnsi="Calibri" w:cs="Times New Roman"/>
                <w:i/>
                <w:iCs/>
                <w:sz w:val="20"/>
                <w:szCs w:val="20"/>
                <w:lang w:val="sr-Cyrl-RS"/>
              </w:rPr>
            </w:pPr>
            <w:r w:rsidRPr="00E835C9">
              <w:rPr>
                <w:rFonts w:ascii="Calibri" w:eastAsia="Times New Roman" w:hAnsi="Calibri" w:cs="Times New Roman"/>
                <w:i/>
                <w:iCs/>
                <w:sz w:val="20"/>
                <w:szCs w:val="20"/>
              </w:rPr>
              <w:t xml:space="preserve">Побољшање положаја </w:t>
            </w:r>
            <w:r>
              <w:rPr>
                <w:rFonts w:ascii="Calibri" w:eastAsia="Times New Roman" w:hAnsi="Calibri" w:cs="Times New Roman"/>
                <w:i/>
                <w:iCs/>
                <w:sz w:val="20"/>
                <w:szCs w:val="20"/>
                <w:lang w:val="sr-Cyrl-RS"/>
              </w:rPr>
              <w:t>Рома</w:t>
            </w:r>
            <w:r w:rsidRPr="00E835C9">
              <w:rPr>
                <w:rFonts w:ascii="Calibri" w:eastAsia="Times New Roman" w:hAnsi="Calibri" w:cs="Times New Roman"/>
                <w:i/>
                <w:iCs/>
                <w:sz w:val="20"/>
                <w:szCs w:val="20"/>
              </w:rPr>
              <w:t>, унапређивање родне равнорпавности и интеграција Рома и Ромкиња у друштвене токове</w:t>
            </w:r>
            <w:r>
              <w:rPr>
                <w:rFonts w:ascii="Calibri" w:eastAsia="Times New Roman" w:hAnsi="Calibri" w:cs="Times New Roman"/>
                <w:i/>
                <w:iCs/>
                <w:sz w:val="20"/>
                <w:szCs w:val="20"/>
                <w:lang w:val="sr-Cyrl-RS"/>
              </w:rPr>
              <w:t xml:space="preserve"> реализована је у складу са планираним циљевима </w:t>
            </w:r>
            <w:r w:rsidR="0055738F">
              <w:rPr>
                <w:rFonts w:ascii="Calibri" w:eastAsia="Times New Roman" w:hAnsi="Calibri" w:cs="Times New Roman"/>
                <w:i/>
                <w:iCs/>
                <w:sz w:val="20"/>
                <w:szCs w:val="20"/>
                <w:lang w:val="sr-Cyrl-RS"/>
              </w:rPr>
              <w:t>осим у делу који се односи на формирање регионалних канцеларија за инклузију Рома</w:t>
            </w:r>
            <w:r w:rsidR="003D5152">
              <w:rPr>
                <w:rFonts w:ascii="Calibri" w:eastAsia="Times New Roman" w:hAnsi="Calibri" w:cs="Times New Roman"/>
                <w:i/>
                <w:iCs/>
                <w:sz w:val="20"/>
                <w:szCs w:val="20"/>
                <w:lang w:val="sr-Cyrl-RS"/>
              </w:rPr>
              <w:t>.</w:t>
            </w:r>
          </w:p>
        </w:tc>
      </w:tr>
      <w:tr w:rsidR="00667753" w:rsidRPr="00D705C2" w:rsidTr="0055738F">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667753" w:rsidRPr="00D705C2" w:rsidRDefault="00667753" w:rsidP="00667753">
            <w:pPr>
              <w:spacing w:after="0" w:line="240" w:lineRule="auto"/>
              <w:rPr>
                <w:rFonts w:ascii="Calibri" w:eastAsia="Times New Roman" w:hAnsi="Calibri" w:cs="Times New Roman"/>
                <w:b/>
                <w:bCs/>
                <w:sz w:val="18"/>
                <w:szCs w:val="18"/>
              </w:rPr>
            </w:pPr>
            <w:r w:rsidRPr="00D705C2">
              <w:rPr>
                <w:rFonts w:ascii="Calibri" w:eastAsia="Times New Roman" w:hAnsi="Calibri" w:cs="Times New Roman"/>
                <w:b/>
                <w:bCs/>
                <w:sz w:val="18"/>
                <w:szCs w:val="18"/>
              </w:rPr>
              <w:t>Циљ 1:</w:t>
            </w:r>
          </w:p>
        </w:tc>
        <w:tc>
          <w:tcPr>
            <w:tcW w:w="8465"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667753" w:rsidRPr="00D705C2" w:rsidRDefault="00667753" w:rsidP="00667753">
            <w:pPr>
              <w:spacing w:after="0" w:line="240" w:lineRule="auto"/>
              <w:rPr>
                <w:rFonts w:ascii="Calibri" w:eastAsia="Times New Roman" w:hAnsi="Calibri" w:cs="Times New Roman"/>
                <w:b/>
                <w:bCs/>
                <w:sz w:val="20"/>
                <w:szCs w:val="20"/>
              </w:rPr>
            </w:pPr>
            <w:r>
              <w:rPr>
                <w:rFonts w:ascii="Calibri" w:eastAsia="Times New Roman" w:hAnsi="Calibri" w:cs="Times New Roman"/>
                <w:b/>
                <w:bCs/>
                <w:sz w:val="20"/>
                <w:szCs w:val="20"/>
              </w:rPr>
              <w:t>Унапређени капацитети ин</w:t>
            </w:r>
            <w:r>
              <w:rPr>
                <w:rFonts w:ascii="Calibri" w:eastAsia="Times New Roman" w:hAnsi="Calibri" w:cs="Times New Roman"/>
                <w:b/>
                <w:bCs/>
                <w:sz w:val="20"/>
                <w:szCs w:val="20"/>
                <w:lang w:val="sr-Cyrl-RS"/>
              </w:rPr>
              <w:t>с</w:t>
            </w:r>
            <w:r w:rsidRPr="00CE44AD">
              <w:rPr>
                <w:rFonts w:ascii="Calibri" w:eastAsia="Times New Roman" w:hAnsi="Calibri" w:cs="Times New Roman"/>
                <w:b/>
                <w:bCs/>
                <w:sz w:val="20"/>
                <w:szCs w:val="20"/>
              </w:rPr>
              <w:t>титуција и организација које се баве побољшањем положаја Рома и Ромкиња</w:t>
            </w:r>
            <w:r w:rsidRPr="00763417">
              <w:rPr>
                <w:rFonts w:ascii="Calibri" w:eastAsia="Times New Roman" w:hAnsi="Calibri" w:cs="Times New Roman"/>
                <w:b/>
                <w:bCs/>
                <w:sz w:val="20"/>
                <w:szCs w:val="20"/>
              </w:rPr>
              <w:tab/>
            </w:r>
            <w:r w:rsidRPr="00763417">
              <w:rPr>
                <w:rFonts w:ascii="Calibri" w:eastAsia="Times New Roman" w:hAnsi="Calibri" w:cs="Times New Roman"/>
                <w:b/>
                <w:bCs/>
                <w:sz w:val="20"/>
                <w:szCs w:val="20"/>
              </w:rPr>
              <w:tab/>
            </w:r>
            <w:r w:rsidRPr="00763417">
              <w:rPr>
                <w:rFonts w:ascii="Calibri" w:eastAsia="Times New Roman" w:hAnsi="Calibri" w:cs="Times New Roman"/>
                <w:b/>
                <w:bCs/>
                <w:sz w:val="20"/>
                <w:szCs w:val="20"/>
              </w:rPr>
              <w:tab/>
            </w:r>
          </w:p>
        </w:tc>
      </w:tr>
      <w:tr w:rsidR="00667753" w:rsidRPr="00D705C2" w:rsidTr="0055738F">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67753" w:rsidRPr="00D705C2" w:rsidRDefault="00667753" w:rsidP="00667753">
            <w:pPr>
              <w:spacing w:after="0" w:line="240" w:lineRule="auto"/>
              <w:rPr>
                <w:rFonts w:ascii="Calibri" w:eastAsia="Times New Roman" w:hAnsi="Calibri" w:cs="Times New Roman"/>
                <w:b/>
                <w:bCs/>
                <w:i/>
                <w:iCs/>
                <w:sz w:val="18"/>
                <w:szCs w:val="18"/>
              </w:rPr>
            </w:pPr>
            <w:r w:rsidRPr="00D705C2">
              <w:rPr>
                <w:rFonts w:ascii="Calibri" w:eastAsia="Times New Roman" w:hAnsi="Calibri" w:cs="Times New Roman"/>
                <w:b/>
                <w:bCs/>
                <w:i/>
                <w:iCs/>
                <w:sz w:val="18"/>
                <w:szCs w:val="18"/>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67753" w:rsidRPr="00D705C2" w:rsidRDefault="00667753" w:rsidP="00667753">
            <w:pPr>
              <w:spacing w:after="0" w:line="240" w:lineRule="auto"/>
              <w:rPr>
                <w:rFonts w:ascii="Calibri" w:eastAsia="Times New Roman" w:hAnsi="Calibri" w:cs="Times New Roman"/>
                <w:b/>
                <w:bCs/>
                <w:i/>
                <w:iCs/>
                <w:sz w:val="20"/>
                <w:szCs w:val="20"/>
              </w:rPr>
            </w:pPr>
            <w:r w:rsidRPr="00D705C2">
              <w:rPr>
                <w:rFonts w:ascii="Calibri" w:eastAsia="Times New Roman" w:hAnsi="Calibri" w:cs="Times New Roman"/>
                <w:b/>
                <w:bCs/>
                <w:i/>
                <w:iCs/>
                <w:sz w:val="20"/>
                <w:szCs w:val="20"/>
              </w:rPr>
              <w:t> </w:t>
            </w:r>
            <w:r w:rsidRPr="00CE44AD">
              <w:rPr>
                <w:rFonts w:ascii="Calibri" w:eastAsia="Times New Roman" w:hAnsi="Calibri" w:cs="Times New Roman"/>
                <w:b/>
                <w:bCs/>
                <w:i/>
                <w:iCs/>
                <w:sz w:val="20"/>
                <w:szCs w:val="20"/>
              </w:rPr>
              <w:t>Број формираних регионалних канцеларија за инклузију Рома</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Базна</w:t>
            </w:r>
            <w:r w:rsidRPr="00D705C2">
              <w:rPr>
                <w:rFonts w:ascii="Calibri" w:eastAsia="Times New Roman" w:hAnsi="Calibri" w:cs="Times New Roman"/>
                <w:sz w:val="20"/>
                <w:szCs w:val="20"/>
              </w:rPr>
              <w:br/>
              <w:t>вредност</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Циљна</w:t>
            </w:r>
            <w:r w:rsidRPr="00D705C2">
              <w:rPr>
                <w:rFonts w:ascii="Calibri" w:eastAsia="Times New Roman" w:hAnsi="Calibri" w:cs="Times New Roman"/>
                <w:sz w:val="20"/>
                <w:szCs w:val="20"/>
              </w:rPr>
              <w:br/>
              <w:t xml:space="preserve">вредност у </w:t>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c>
          <w:tcPr>
            <w:tcW w:w="1110"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3D5152">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 xml:space="preserve">Остварена </w:t>
            </w:r>
            <w:r w:rsidRPr="00D705C2">
              <w:rPr>
                <w:rFonts w:ascii="Calibri" w:eastAsia="Times New Roman" w:hAnsi="Calibri" w:cs="Times New Roman"/>
                <w:sz w:val="20"/>
                <w:szCs w:val="20"/>
              </w:rPr>
              <w:br/>
              <w:t xml:space="preserve">вредност </w:t>
            </w:r>
            <w:r w:rsidRPr="00D705C2">
              <w:rPr>
                <w:rFonts w:ascii="Calibri" w:eastAsia="Times New Roman" w:hAnsi="Calibri" w:cs="Times New Roman"/>
                <w:sz w:val="20"/>
                <w:szCs w:val="20"/>
              </w:rPr>
              <w:br/>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r>
      <w:tr w:rsidR="00667753" w:rsidRPr="00D705C2" w:rsidTr="0055738F">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20"/>
                <w:szCs w:val="20"/>
              </w:rPr>
            </w:pP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0</w:t>
            </w:r>
            <w:r w:rsidRPr="00D705C2">
              <w:rPr>
                <w:rFonts w:ascii="Calibri" w:eastAsia="Times New Roman" w:hAnsi="Calibri" w:cs="Times New Roman"/>
                <w:sz w:val="20"/>
                <w:szCs w:val="20"/>
              </w:rPr>
              <w:t> </w:t>
            </w: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3</w:t>
            </w:r>
            <w:r w:rsidRPr="00D705C2">
              <w:rPr>
                <w:rFonts w:ascii="Calibri" w:eastAsia="Times New Roman" w:hAnsi="Calibri" w:cs="Times New Roman"/>
                <w:sz w:val="20"/>
                <w:szCs w:val="20"/>
              </w:rPr>
              <w:t> </w:t>
            </w:r>
          </w:p>
        </w:tc>
        <w:tc>
          <w:tcPr>
            <w:tcW w:w="1110"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0</w:t>
            </w:r>
            <w:r w:rsidRPr="00D705C2">
              <w:rPr>
                <w:rFonts w:ascii="Calibri" w:eastAsia="Times New Roman" w:hAnsi="Calibri" w:cs="Times New Roman"/>
                <w:sz w:val="20"/>
                <w:szCs w:val="20"/>
              </w:rPr>
              <w:t> </w:t>
            </w:r>
          </w:p>
        </w:tc>
      </w:tr>
      <w:tr w:rsidR="0055738F" w:rsidRPr="00D705C2" w:rsidTr="0055738F">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55738F" w:rsidRPr="00D705C2" w:rsidRDefault="0055738F" w:rsidP="0055738F">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Базна година:</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55738F" w:rsidRPr="0002189D" w:rsidRDefault="0055738F" w:rsidP="0055738F">
            <w:pPr>
              <w:spacing w:after="0" w:line="240" w:lineRule="auto"/>
              <w:rPr>
                <w:rFonts w:eastAsia="Times New Roman" w:cstheme="minorHAnsi"/>
                <w:sz w:val="18"/>
                <w:szCs w:val="18"/>
                <w:lang w:val="sr-Cyrl-RS" w:eastAsia="sr-Latn-RS"/>
              </w:rPr>
            </w:pPr>
            <w:r w:rsidRPr="0002189D">
              <w:rPr>
                <w:rFonts w:eastAsia="Times New Roman" w:cstheme="minorHAnsi"/>
                <w:i/>
                <w:iCs/>
                <w:sz w:val="18"/>
                <w:szCs w:val="18"/>
                <w:lang w:val="sr-Cyrl-RS" w:eastAsia="sr-Latn-RS"/>
              </w:rPr>
              <w:t>Нови индикатор од 2019. године</w:t>
            </w:r>
          </w:p>
        </w:tc>
      </w:tr>
      <w:tr w:rsidR="00667753" w:rsidRPr="00CE44AD"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Јединица мере: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CE44AD"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Број</w:t>
            </w:r>
          </w:p>
        </w:tc>
      </w:tr>
      <w:tr w:rsidR="00667753" w:rsidRPr="00D705C2"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Извор верификације: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20"/>
                <w:szCs w:val="20"/>
              </w:rPr>
            </w:pPr>
            <w:r w:rsidRPr="00773CF0">
              <w:rPr>
                <w:rFonts w:ascii="Calibri" w:hAnsi="Calibri"/>
                <w:sz w:val="20"/>
                <w:szCs w:val="20"/>
              </w:rPr>
              <w:t xml:space="preserve">Извештај  </w:t>
            </w:r>
            <w:r>
              <w:rPr>
                <w:rFonts w:ascii="Calibri" w:hAnsi="Calibri"/>
                <w:sz w:val="20"/>
                <w:szCs w:val="20"/>
              </w:rPr>
              <w:t xml:space="preserve">о раду Секретаријата и </w:t>
            </w:r>
            <w:r w:rsidRPr="00773CF0">
              <w:rPr>
                <w:rFonts w:ascii="Calibri" w:hAnsi="Calibri"/>
                <w:sz w:val="20"/>
                <w:szCs w:val="20"/>
              </w:rPr>
              <w:t>Канцеларије за инклузију Рома</w:t>
            </w:r>
          </w:p>
        </w:tc>
      </w:tr>
      <w:tr w:rsidR="00667753" w:rsidRPr="00CE44AD" w:rsidTr="0055738F">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Коментар:</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CE44AD" w:rsidRDefault="00667753" w:rsidP="00667753">
            <w:pPr>
              <w:spacing w:after="0" w:line="240" w:lineRule="auto"/>
              <w:rPr>
                <w:rFonts w:ascii="Calibri" w:eastAsia="Times New Roman" w:hAnsi="Calibri" w:cs="Times New Roman"/>
                <w:sz w:val="20"/>
                <w:szCs w:val="20"/>
              </w:rPr>
            </w:pPr>
            <w:r w:rsidRPr="00944947">
              <w:rPr>
                <w:rFonts w:ascii="Calibri" w:eastAsia="Times New Roman" w:hAnsi="Calibri" w:cs="Times New Roman"/>
                <w:sz w:val="20"/>
                <w:szCs w:val="20"/>
              </w:rPr>
              <w:t>На основу буџета Канцеларије за 2019. годину, није било могућности да се формирају регионалне канцеларије.</w:t>
            </w:r>
          </w:p>
        </w:tc>
      </w:tr>
      <w:tr w:rsidR="00667753" w:rsidRPr="00D705C2" w:rsidTr="0055738F">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240" w:line="240" w:lineRule="auto"/>
              <w:rPr>
                <w:rFonts w:ascii="Calibri" w:eastAsia="Times New Roman" w:hAnsi="Calibri" w:cs="Times New Roman"/>
                <w:i/>
                <w:iCs/>
                <w:sz w:val="18"/>
                <w:szCs w:val="18"/>
              </w:rPr>
            </w:pPr>
            <w:r w:rsidRPr="00D705C2">
              <w:rPr>
                <w:rFonts w:ascii="Calibri" w:eastAsia="Times New Roman" w:hAnsi="Calibri" w:cs="Times New Roman"/>
                <w:i/>
                <w:iCs/>
                <w:sz w:val="18"/>
                <w:szCs w:val="18"/>
              </w:rPr>
              <w:t>Образложење одступања од циљне вредности:</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D705C2" w:rsidRDefault="00667753" w:rsidP="0055738F">
            <w:pPr>
              <w:spacing w:after="0" w:line="240" w:lineRule="auto"/>
              <w:rPr>
                <w:rFonts w:ascii="Calibri" w:eastAsia="Times New Roman" w:hAnsi="Calibri" w:cs="Times New Roman"/>
                <w:i/>
                <w:iCs/>
                <w:sz w:val="20"/>
                <w:szCs w:val="20"/>
              </w:rPr>
            </w:pPr>
            <w:r w:rsidRPr="00D705C2">
              <w:rPr>
                <w:rFonts w:ascii="Calibri" w:eastAsia="Times New Roman" w:hAnsi="Calibri" w:cs="Times New Roman"/>
                <w:i/>
                <w:iCs/>
                <w:sz w:val="20"/>
                <w:szCs w:val="20"/>
              </w:rPr>
              <w:t> </w:t>
            </w:r>
            <w:r w:rsidRPr="00944947">
              <w:rPr>
                <w:rFonts w:ascii="Calibri" w:eastAsia="Times New Roman" w:hAnsi="Calibri" w:cs="Times New Roman"/>
                <w:i/>
                <w:iCs/>
                <w:sz w:val="20"/>
                <w:szCs w:val="20"/>
              </w:rPr>
              <w:t>С обзиром на недовољно финансијских средстава за формирање регионалних канцеларија</w:t>
            </w:r>
            <w:r w:rsidR="0055738F">
              <w:rPr>
                <w:rFonts w:ascii="Calibri" w:eastAsia="Times New Roman" w:hAnsi="Calibri" w:cs="Times New Roman"/>
                <w:i/>
                <w:iCs/>
                <w:sz w:val="20"/>
                <w:szCs w:val="20"/>
                <w:lang w:val="sr-Cyrl-RS"/>
              </w:rPr>
              <w:t xml:space="preserve"> канцеларије нису могле бити основане али</w:t>
            </w:r>
            <w:r w:rsidRPr="00944947">
              <w:rPr>
                <w:rFonts w:ascii="Calibri" w:eastAsia="Times New Roman" w:hAnsi="Calibri" w:cs="Times New Roman"/>
                <w:i/>
                <w:iCs/>
                <w:sz w:val="20"/>
                <w:szCs w:val="20"/>
              </w:rPr>
              <w:t xml:space="preserve"> захваљујући сарадњи са координаторима за ромска питања и ромским удружењима, спроводили смо активности планиране Програмом рада Канцеларије за 2019. годину.</w:t>
            </w:r>
          </w:p>
        </w:tc>
      </w:tr>
      <w:tr w:rsidR="00667753" w:rsidRPr="00D705C2" w:rsidTr="0055738F">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67753" w:rsidRPr="00D705C2" w:rsidRDefault="00667753" w:rsidP="00667753">
            <w:pPr>
              <w:spacing w:after="0" w:line="240" w:lineRule="auto"/>
              <w:rPr>
                <w:rFonts w:ascii="Calibri" w:eastAsia="Times New Roman" w:hAnsi="Calibri" w:cs="Times New Roman"/>
                <w:b/>
                <w:bCs/>
                <w:i/>
                <w:iCs/>
                <w:sz w:val="18"/>
                <w:szCs w:val="18"/>
              </w:rPr>
            </w:pPr>
            <w:r>
              <w:rPr>
                <w:rFonts w:ascii="Calibri" w:eastAsia="Times New Roman" w:hAnsi="Calibri" w:cs="Times New Roman"/>
                <w:b/>
                <w:bCs/>
                <w:i/>
                <w:iCs/>
                <w:sz w:val="18"/>
                <w:szCs w:val="18"/>
              </w:rPr>
              <w:lastRenderedPageBreak/>
              <w:t>Индикатор 1.2</w:t>
            </w:r>
            <w:r w:rsidRPr="00D705C2">
              <w:rPr>
                <w:rFonts w:ascii="Calibri" w:eastAsia="Times New Roman" w:hAnsi="Calibri" w:cs="Times New Roman"/>
                <w:b/>
                <w:bCs/>
                <w:i/>
                <w:iCs/>
                <w:sz w:val="18"/>
                <w:szCs w:val="18"/>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67753" w:rsidRPr="007E6FB8" w:rsidRDefault="00667753" w:rsidP="00667753">
            <w:pPr>
              <w:spacing w:after="0" w:line="240" w:lineRule="auto"/>
              <w:rPr>
                <w:rFonts w:ascii="Calibri" w:eastAsia="Times New Roman" w:hAnsi="Calibri" w:cs="Times New Roman"/>
                <w:b/>
                <w:bCs/>
                <w:i/>
                <w:iCs/>
                <w:sz w:val="20"/>
                <w:szCs w:val="20"/>
                <w:lang w:val="sr-Cyrl-RS"/>
              </w:rPr>
            </w:pPr>
            <w:r w:rsidRPr="00D705C2">
              <w:rPr>
                <w:rFonts w:ascii="Calibri" w:eastAsia="Times New Roman" w:hAnsi="Calibri" w:cs="Times New Roman"/>
                <w:b/>
                <w:bCs/>
                <w:i/>
                <w:iCs/>
                <w:sz w:val="20"/>
                <w:szCs w:val="20"/>
              </w:rPr>
              <w:t> </w:t>
            </w:r>
            <w:r w:rsidRPr="00CE44AD">
              <w:rPr>
                <w:rFonts w:ascii="Calibri" w:eastAsia="Times New Roman" w:hAnsi="Calibri" w:cs="Times New Roman"/>
                <w:b/>
                <w:bCs/>
                <w:i/>
                <w:iCs/>
                <w:sz w:val="20"/>
                <w:szCs w:val="20"/>
              </w:rPr>
              <w:t xml:space="preserve">Број </w:t>
            </w:r>
            <w:r>
              <w:rPr>
                <w:rFonts w:ascii="Calibri" w:eastAsia="Times New Roman" w:hAnsi="Calibri" w:cs="Times New Roman"/>
                <w:b/>
                <w:bCs/>
                <w:i/>
                <w:iCs/>
                <w:sz w:val="20"/>
                <w:szCs w:val="20"/>
                <w:lang w:val="sr-Cyrl-RS"/>
              </w:rPr>
              <w:t>израђених и реализованих Локалних акционих планова за Роме у јединицама локалне самоуправе у АПВ у области становања</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Базна</w:t>
            </w:r>
            <w:r w:rsidRPr="00D705C2">
              <w:rPr>
                <w:rFonts w:ascii="Calibri" w:eastAsia="Times New Roman" w:hAnsi="Calibri" w:cs="Times New Roman"/>
                <w:sz w:val="20"/>
                <w:szCs w:val="20"/>
              </w:rPr>
              <w:br/>
              <w:t>вредност</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Циљна</w:t>
            </w:r>
            <w:r w:rsidRPr="00D705C2">
              <w:rPr>
                <w:rFonts w:ascii="Calibri" w:eastAsia="Times New Roman" w:hAnsi="Calibri" w:cs="Times New Roman"/>
                <w:sz w:val="20"/>
                <w:szCs w:val="20"/>
              </w:rPr>
              <w:br/>
              <w:t xml:space="preserve">вредност у </w:t>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c>
          <w:tcPr>
            <w:tcW w:w="1110"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3D5152">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 xml:space="preserve">Остварена </w:t>
            </w:r>
            <w:r w:rsidRPr="00D705C2">
              <w:rPr>
                <w:rFonts w:ascii="Calibri" w:eastAsia="Times New Roman" w:hAnsi="Calibri" w:cs="Times New Roman"/>
                <w:sz w:val="20"/>
                <w:szCs w:val="20"/>
              </w:rPr>
              <w:br/>
              <w:t xml:space="preserve">вредност </w:t>
            </w:r>
            <w:r w:rsidRPr="00D705C2">
              <w:rPr>
                <w:rFonts w:ascii="Calibri" w:eastAsia="Times New Roman" w:hAnsi="Calibri" w:cs="Times New Roman"/>
                <w:sz w:val="20"/>
                <w:szCs w:val="20"/>
              </w:rPr>
              <w:br/>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r>
      <w:tr w:rsidR="00667753" w:rsidRPr="00D705C2" w:rsidTr="0055738F">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20"/>
                <w:szCs w:val="20"/>
              </w:rPr>
            </w:pP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4</w:t>
            </w:r>
            <w:r w:rsidRPr="00D705C2">
              <w:rPr>
                <w:rFonts w:ascii="Calibri" w:eastAsia="Times New Roman" w:hAnsi="Calibri" w:cs="Times New Roman"/>
                <w:sz w:val="20"/>
                <w:szCs w:val="20"/>
              </w:rPr>
              <w:t> </w:t>
            </w: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lang w:val="sr-Cyrl-RS"/>
              </w:rPr>
              <w:t>7</w:t>
            </w:r>
            <w:r w:rsidRPr="00D705C2">
              <w:rPr>
                <w:rFonts w:ascii="Calibri" w:eastAsia="Times New Roman" w:hAnsi="Calibri" w:cs="Times New Roman"/>
                <w:sz w:val="20"/>
                <w:szCs w:val="20"/>
              </w:rPr>
              <w:t> </w:t>
            </w:r>
          </w:p>
        </w:tc>
        <w:tc>
          <w:tcPr>
            <w:tcW w:w="1110"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11</w:t>
            </w:r>
            <w:r w:rsidRPr="00D705C2">
              <w:rPr>
                <w:rFonts w:ascii="Calibri" w:eastAsia="Times New Roman" w:hAnsi="Calibri" w:cs="Times New Roman"/>
                <w:sz w:val="20"/>
                <w:szCs w:val="20"/>
              </w:rPr>
              <w:t> </w:t>
            </w:r>
          </w:p>
        </w:tc>
      </w:tr>
      <w:tr w:rsidR="00667753" w:rsidRPr="00D705C2" w:rsidTr="0055738F">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Базна година:</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D705C2"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2017. година</w:t>
            </w:r>
          </w:p>
        </w:tc>
      </w:tr>
      <w:tr w:rsidR="00667753" w:rsidRPr="00CE44AD"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Јединица мере: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CE44AD"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Број</w:t>
            </w:r>
          </w:p>
        </w:tc>
      </w:tr>
      <w:tr w:rsidR="00667753" w:rsidRPr="007E6FB8"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Извор верификације: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7E6FB8" w:rsidRDefault="00667753" w:rsidP="00667753">
            <w:pPr>
              <w:spacing w:after="0" w:line="240" w:lineRule="auto"/>
              <w:rPr>
                <w:rFonts w:ascii="Calibri" w:eastAsia="Times New Roman" w:hAnsi="Calibri" w:cs="Times New Roman"/>
                <w:sz w:val="20"/>
                <w:szCs w:val="20"/>
                <w:lang w:val="sr-Cyrl-RS"/>
              </w:rPr>
            </w:pPr>
            <w:r>
              <w:rPr>
                <w:rFonts w:ascii="Calibri" w:hAnsi="Calibri"/>
                <w:sz w:val="20"/>
                <w:szCs w:val="20"/>
                <w:lang w:val="sr-Cyrl-RS"/>
              </w:rPr>
              <w:t>Конкурсна документација</w:t>
            </w:r>
          </w:p>
        </w:tc>
      </w:tr>
      <w:tr w:rsidR="00667753" w:rsidRPr="00D4078F" w:rsidTr="0055738F">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Коментар:</w:t>
            </w:r>
          </w:p>
        </w:tc>
        <w:tc>
          <w:tcPr>
            <w:tcW w:w="8465" w:type="dxa"/>
            <w:gridSpan w:val="4"/>
            <w:tcBorders>
              <w:top w:val="single" w:sz="4" w:space="0" w:color="auto"/>
              <w:left w:val="nil"/>
              <w:bottom w:val="single" w:sz="4" w:space="0" w:color="auto"/>
              <w:right w:val="single" w:sz="4" w:space="0" w:color="000000"/>
            </w:tcBorders>
            <w:shd w:val="clear" w:color="auto" w:fill="auto"/>
          </w:tcPr>
          <w:p w:rsidR="00667753" w:rsidRPr="00D4078F" w:rsidRDefault="00667753" w:rsidP="0055738F">
            <w:pPr>
              <w:spacing w:after="0" w:line="240" w:lineRule="auto"/>
              <w:rPr>
                <w:rFonts w:ascii="Calibri" w:eastAsia="Times New Roman" w:hAnsi="Calibri" w:cs="Times New Roman"/>
                <w:sz w:val="20"/>
                <w:szCs w:val="20"/>
                <w:lang w:val="sr-Cyrl-RS"/>
              </w:rPr>
            </w:pPr>
            <w:r w:rsidRPr="008D2753">
              <w:rPr>
                <w:rFonts w:ascii="Calibri" w:eastAsia="Times New Roman" w:hAnsi="Calibri" w:cs="Times New Roman"/>
                <w:sz w:val="20"/>
                <w:szCs w:val="20"/>
              </w:rPr>
              <w:t xml:space="preserve">Планирана средства су се расподелила на основу </w:t>
            </w:r>
            <w:r w:rsidR="0055738F">
              <w:rPr>
                <w:rFonts w:ascii="Calibri" w:eastAsia="Times New Roman" w:hAnsi="Calibri" w:cs="Times New Roman"/>
                <w:sz w:val="20"/>
                <w:szCs w:val="20"/>
                <w:lang w:val="sr-Cyrl-RS"/>
              </w:rPr>
              <w:t xml:space="preserve">расписаног јавног конкурса и донетог </w:t>
            </w:r>
            <w:r w:rsidRPr="008D2753">
              <w:rPr>
                <w:rFonts w:ascii="Calibri" w:eastAsia="Times New Roman" w:hAnsi="Calibri" w:cs="Times New Roman"/>
                <w:sz w:val="20"/>
                <w:szCs w:val="20"/>
              </w:rPr>
              <w:t xml:space="preserve">Решења о додели </w:t>
            </w:r>
            <w:r w:rsidR="0055738F">
              <w:rPr>
                <w:rFonts w:ascii="Calibri" w:eastAsia="Times New Roman" w:hAnsi="Calibri" w:cs="Times New Roman"/>
                <w:sz w:val="20"/>
                <w:szCs w:val="20"/>
                <w:lang w:val="sr-Cyrl-RS"/>
              </w:rPr>
              <w:t>бесповратних средстава за израду и реализацију локалних акционих планова за Роме</w:t>
            </w:r>
            <w:r w:rsidRPr="008D2753">
              <w:rPr>
                <w:rFonts w:ascii="Calibri" w:eastAsia="Times New Roman" w:hAnsi="Calibri" w:cs="Times New Roman"/>
                <w:sz w:val="20"/>
                <w:szCs w:val="20"/>
              </w:rPr>
              <w:t xml:space="preserve">. </w:t>
            </w:r>
            <w:r w:rsidRPr="00E835C9">
              <w:rPr>
                <w:rFonts w:ascii="Calibri" w:eastAsia="Times New Roman" w:hAnsi="Calibri" w:cs="Times New Roman"/>
                <w:sz w:val="20"/>
                <w:szCs w:val="20"/>
              </w:rPr>
              <w:t>Конкурсом су о</w:t>
            </w:r>
            <w:r>
              <w:rPr>
                <w:rFonts w:ascii="Calibri" w:eastAsia="Times New Roman" w:hAnsi="Calibri" w:cs="Times New Roman"/>
                <w:sz w:val="20"/>
                <w:szCs w:val="20"/>
              </w:rPr>
              <w:t>предељена средства у износу од 2</w:t>
            </w:r>
            <w:r w:rsidRPr="00E835C9">
              <w:rPr>
                <w:rFonts w:ascii="Calibri" w:eastAsia="Times New Roman" w:hAnsi="Calibri" w:cs="Times New Roman"/>
                <w:sz w:val="20"/>
                <w:szCs w:val="20"/>
              </w:rPr>
              <w:t xml:space="preserve">.000.000,00 динара и додељена су следећим општинама и градовима: </w:t>
            </w:r>
            <w:r>
              <w:rPr>
                <w:rFonts w:ascii="Calibri" w:eastAsia="Times New Roman" w:hAnsi="Calibri" w:cs="Times New Roman"/>
                <w:sz w:val="20"/>
                <w:szCs w:val="20"/>
                <w:lang w:val="sr-Cyrl-RS"/>
              </w:rPr>
              <w:t>Сремској Митровици</w:t>
            </w:r>
            <w:r>
              <w:rPr>
                <w:rFonts w:ascii="Calibri" w:eastAsia="Times New Roman" w:hAnsi="Calibri" w:cs="Times New Roman"/>
                <w:sz w:val="20"/>
                <w:szCs w:val="20"/>
              </w:rPr>
              <w:t xml:space="preserve">, </w:t>
            </w:r>
            <w:r>
              <w:rPr>
                <w:rFonts w:ascii="Calibri" w:eastAsia="Times New Roman" w:hAnsi="Calibri" w:cs="Times New Roman"/>
                <w:sz w:val="20"/>
                <w:szCs w:val="20"/>
                <w:lang w:val="sr-Cyrl-RS"/>
              </w:rPr>
              <w:t>Бачкој Паланци</w:t>
            </w:r>
            <w:r w:rsidRPr="00E835C9">
              <w:rPr>
                <w:rFonts w:ascii="Calibri" w:eastAsia="Times New Roman" w:hAnsi="Calibri" w:cs="Times New Roman"/>
                <w:sz w:val="20"/>
                <w:szCs w:val="20"/>
              </w:rPr>
              <w:t>,</w:t>
            </w:r>
            <w:r>
              <w:rPr>
                <w:rFonts w:ascii="Calibri" w:eastAsia="Times New Roman" w:hAnsi="Calibri" w:cs="Times New Roman"/>
                <w:sz w:val="20"/>
                <w:szCs w:val="20"/>
              </w:rPr>
              <w:t xml:space="preserve"> Кикинди</w:t>
            </w:r>
            <w:r>
              <w:rPr>
                <w:rFonts w:ascii="Calibri" w:eastAsia="Times New Roman" w:hAnsi="Calibri" w:cs="Times New Roman"/>
                <w:sz w:val="20"/>
                <w:szCs w:val="20"/>
                <w:lang w:val="sr-Cyrl-RS"/>
              </w:rPr>
              <w:t>, Алибунару, Старој Пазови, Шиду, Чоки, Кули, Кањижи, Сечњу и Беочину.</w:t>
            </w:r>
            <w:r>
              <w:rPr>
                <w:rFonts w:ascii="Calibri" w:eastAsia="Times New Roman" w:hAnsi="Calibri" w:cs="Times New Roman"/>
                <w:sz w:val="20"/>
                <w:szCs w:val="20"/>
              </w:rPr>
              <w:t xml:space="preserve"> </w:t>
            </w:r>
          </w:p>
        </w:tc>
      </w:tr>
      <w:tr w:rsidR="00667753" w:rsidRPr="00D705C2" w:rsidTr="0055738F">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240" w:line="240" w:lineRule="auto"/>
              <w:rPr>
                <w:rFonts w:ascii="Calibri" w:eastAsia="Times New Roman" w:hAnsi="Calibri" w:cs="Times New Roman"/>
                <w:i/>
                <w:iCs/>
                <w:sz w:val="18"/>
                <w:szCs w:val="18"/>
              </w:rPr>
            </w:pPr>
            <w:r w:rsidRPr="00D705C2">
              <w:rPr>
                <w:rFonts w:ascii="Calibri" w:eastAsia="Times New Roman" w:hAnsi="Calibri" w:cs="Times New Roman"/>
                <w:i/>
                <w:iCs/>
                <w:sz w:val="18"/>
                <w:szCs w:val="18"/>
              </w:rPr>
              <w:t>Образложење одступања од циљне вредности:</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D705C2" w:rsidRDefault="00667753" w:rsidP="0055738F">
            <w:pPr>
              <w:spacing w:after="0" w:line="240" w:lineRule="auto"/>
              <w:rPr>
                <w:rFonts w:ascii="Calibri" w:eastAsia="Times New Roman" w:hAnsi="Calibri" w:cs="Times New Roman"/>
                <w:i/>
                <w:iCs/>
                <w:sz w:val="20"/>
                <w:szCs w:val="20"/>
              </w:rPr>
            </w:pPr>
            <w:r w:rsidRPr="00D705C2">
              <w:rPr>
                <w:rFonts w:ascii="Calibri" w:eastAsia="Times New Roman" w:hAnsi="Calibri" w:cs="Times New Roman"/>
                <w:i/>
                <w:iCs/>
                <w:sz w:val="20"/>
                <w:szCs w:val="20"/>
              </w:rPr>
              <w:t> </w:t>
            </w:r>
            <w:r w:rsidRPr="00057A6C">
              <w:rPr>
                <w:rFonts w:ascii="Calibri" w:eastAsia="Times New Roman" w:hAnsi="Calibri" w:cs="Times New Roman"/>
                <w:i/>
                <w:iCs/>
                <w:sz w:val="20"/>
                <w:szCs w:val="20"/>
                <w:lang w:val="sr-Cyrl-RS"/>
              </w:rPr>
              <w:t>Одступање од циљне в</w:t>
            </w:r>
            <w:r>
              <w:rPr>
                <w:rFonts w:ascii="Calibri" w:eastAsia="Times New Roman" w:hAnsi="Calibri" w:cs="Times New Roman"/>
                <w:i/>
                <w:iCs/>
                <w:sz w:val="20"/>
                <w:szCs w:val="20"/>
                <w:lang w:val="sr-Cyrl-RS"/>
              </w:rPr>
              <w:t>редности се огледа у томе што се на конкурс јавило више општина које су конкурисале</w:t>
            </w:r>
            <w:r w:rsidR="0055738F">
              <w:rPr>
                <w:rFonts w:ascii="Calibri" w:eastAsia="Times New Roman" w:hAnsi="Calibri" w:cs="Times New Roman"/>
                <w:i/>
                <w:iCs/>
                <w:sz w:val="20"/>
                <w:szCs w:val="20"/>
                <w:lang w:val="sr-Cyrl-RS"/>
              </w:rPr>
              <w:t xml:space="preserve">, а испуњавале су конкурсне услове </w:t>
            </w:r>
            <w:r>
              <w:rPr>
                <w:rFonts w:ascii="Calibri" w:eastAsia="Times New Roman" w:hAnsi="Calibri" w:cs="Times New Roman"/>
                <w:i/>
                <w:iCs/>
                <w:sz w:val="20"/>
                <w:szCs w:val="20"/>
                <w:lang w:val="sr-Cyrl-RS"/>
              </w:rPr>
              <w:t>за израду локалног акционог плана</w:t>
            </w:r>
            <w:r w:rsidR="0055738F">
              <w:rPr>
                <w:rFonts w:ascii="Calibri" w:eastAsia="Times New Roman" w:hAnsi="Calibri" w:cs="Times New Roman"/>
                <w:i/>
                <w:iCs/>
                <w:sz w:val="20"/>
                <w:szCs w:val="20"/>
                <w:lang w:val="sr-Cyrl-RS"/>
              </w:rPr>
              <w:t xml:space="preserve">. Ово </w:t>
            </w:r>
            <w:r w:rsidRPr="00E835C9">
              <w:rPr>
                <w:rFonts w:ascii="Calibri" w:eastAsia="Times New Roman" w:hAnsi="Calibri" w:cs="Times New Roman"/>
                <w:i/>
                <w:iCs/>
                <w:sz w:val="20"/>
                <w:szCs w:val="20"/>
              </w:rPr>
              <w:t xml:space="preserve">је као резултат </w:t>
            </w:r>
            <w:r w:rsidR="0055738F">
              <w:rPr>
                <w:rFonts w:ascii="Calibri" w:eastAsia="Times New Roman" w:hAnsi="Calibri" w:cs="Times New Roman"/>
                <w:i/>
                <w:iCs/>
                <w:sz w:val="20"/>
                <w:szCs w:val="20"/>
                <w:lang w:val="sr-Cyrl-RS"/>
              </w:rPr>
              <w:t xml:space="preserve">имало </w:t>
            </w:r>
            <w:r w:rsidRPr="00E835C9">
              <w:rPr>
                <w:rFonts w:ascii="Calibri" w:eastAsia="Times New Roman" w:hAnsi="Calibri" w:cs="Times New Roman"/>
                <w:i/>
                <w:iCs/>
                <w:sz w:val="20"/>
                <w:szCs w:val="20"/>
              </w:rPr>
              <w:t xml:space="preserve"> увећањ</w:t>
            </w:r>
            <w:r w:rsidR="0055738F">
              <w:rPr>
                <w:rFonts w:ascii="Calibri" w:eastAsia="Times New Roman" w:hAnsi="Calibri" w:cs="Times New Roman"/>
                <w:i/>
                <w:iCs/>
                <w:sz w:val="20"/>
                <w:szCs w:val="20"/>
                <w:lang w:val="sr-Cyrl-RS"/>
              </w:rPr>
              <w:t>е</w:t>
            </w:r>
            <w:r w:rsidRPr="00E835C9">
              <w:rPr>
                <w:rFonts w:ascii="Calibri" w:eastAsia="Times New Roman" w:hAnsi="Calibri" w:cs="Times New Roman"/>
                <w:i/>
                <w:iCs/>
                <w:sz w:val="20"/>
                <w:szCs w:val="20"/>
              </w:rPr>
              <w:t xml:space="preserve"> индикатора </w:t>
            </w:r>
            <w:r>
              <w:rPr>
                <w:rFonts w:ascii="Calibri" w:eastAsia="Times New Roman" w:hAnsi="Calibri" w:cs="Times New Roman"/>
                <w:i/>
                <w:iCs/>
                <w:sz w:val="20"/>
                <w:szCs w:val="20"/>
              </w:rPr>
              <w:t>у односу на ци</w:t>
            </w:r>
            <w:r>
              <w:rPr>
                <w:rFonts w:ascii="Calibri" w:eastAsia="Times New Roman" w:hAnsi="Calibri" w:cs="Times New Roman"/>
                <w:i/>
                <w:iCs/>
                <w:sz w:val="20"/>
                <w:szCs w:val="20"/>
                <w:lang w:val="sr-Cyrl-RS"/>
              </w:rPr>
              <w:t>љ</w:t>
            </w:r>
            <w:r>
              <w:rPr>
                <w:rFonts w:ascii="Calibri" w:eastAsia="Times New Roman" w:hAnsi="Calibri" w:cs="Times New Roman"/>
                <w:i/>
                <w:iCs/>
                <w:sz w:val="20"/>
                <w:szCs w:val="20"/>
              </w:rPr>
              <w:t>ану вредност</w:t>
            </w:r>
            <w:r w:rsidRPr="00A04D44">
              <w:rPr>
                <w:rFonts w:ascii="Calibri" w:eastAsia="Times New Roman" w:hAnsi="Calibri" w:cs="Times New Roman"/>
                <w:i/>
                <w:iCs/>
                <w:sz w:val="20"/>
                <w:szCs w:val="20"/>
              </w:rPr>
              <w:t>.</w:t>
            </w:r>
          </w:p>
        </w:tc>
      </w:tr>
      <w:tr w:rsidR="00667753" w:rsidRPr="00D705C2" w:rsidTr="0055738F">
        <w:trPr>
          <w:trHeight w:val="816"/>
        </w:trPr>
        <w:tc>
          <w:tcPr>
            <w:tcW w:w="2267"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667753" w:rsidRPr="00D705C2" w:rsidRDefault="00667753" w:rsidP="00667753">
            <w:pPr>
              <w:spacing w:after="0" w:line="240" w:lineRule="auto"/>
              <w:rPr>
                <w:rFonts w:ascii="Calibri" w:eastAsia="Times New Roman" w:hAnsi="Calibri" w:cs="Times New Roman"/>
                <w:b/>
                <w:bCs/>
                <w:i/>
                <w:iCs/>
                <w:sz w:val="18"/>
                <w:szCs w:val="18"/>
              </w:rPr>
            </w:pPr>
            <w:r>
              <w:rPr>
                <w:rFonts w:ascii="Calibri" w:eastAsia="Times New Roman" w:hAnsi="Calibri" w:cs="Times New Roman"/>
                <w:b/>
                <w:bCs/>
                <w:i/>
                <w:iCs/>
                <w:sz w:val="18"/>
                <w:szCs w:val="18"/>
              </w:rPr>
              <w:t>Индикатор 1.3</w:t>
            </w:r>
            <w:r w:rsidRPr="00D705C2">
              <w:rPr>
                <w:rFonts w:ascii="Calibri" w:eastAsia="Times New Roman" w:hAnsi="Calibri" w:cs="Times New Roman"/>
                <w:b/>
                <w:bCs/>
                <w:i/>
                <w:iCs/>
                <w:sz w:val="18"/>
                <w:szCs w:val="18"/>
              </w:rPr>
              <w:t xml:space="preserve"> </w:t>
            </w:r>
          </w:p>
        </w:tc>
        <w:tc>
          <w:tcPr>
            <w:tcW w:w="4593"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667753" w:rsidRPr="007E6FB8" w:rsidRDefault="00667753" w:rsidP="00667753">
            <w:pPr>
              <w:spacing w:after="0" w:line="240" w:lineRule="auto"/>
              <w:rPr>
                <w:rFonts w:ascii="Calibri" w:eastAsia="Times New Roman" w:hAnsi="Calibri" w:cs="Times New Roman"/>
                <w:b/>
                <w:bCs/>
                <w:i/>
                <w:iCs/>
                <w:sz w:val="20"/>
                <w:szCs w:val="20"/>
                <w:lang w:val="sr-Cyrl-RS"/>
              </w:rPr>
            </w:pPr>
            <w:r w:rsidRPr="00D705C2">
              <w:rPr>
                <w:rFonts w:ascii="Calibri" w:eastAsia="Times New Roman" w:hAnsi="Calibri" w:cs="Times New Roman"/>
                <w:b/>
                <w:bCs/>
                <w:i/>
                <w:iCs/>
                <w:sz w:val="20"/>
                <w:szCs w:val="20"/>
              </w:rPr>
              <w:t> </w:t>
            </w:r>
            <w:r w:rsidRPr="00CE44AD">
              <w:rPr>
                <w:rFonts w:ascii="Calibri" w:eastAsia="Times New Roman" w:hAnsi="Calibri" w:cs="Times New Roman"/>
                <w:b/>
                <w:bCs/>
                <w:i/>
                <w:iCs/>
                <w:sz w:val="20"/>
                <w:szCs w:val="20"/>
              </w:rPr>
              <w:t xml:space="preserve">Број </w:t>
            </w:r>
            <w:r>
              <w:rPr>
                <w:rFonts w:ascii="Calibri" w:eastAsia="Times New Roman" w:hAnsi="Calibri" w:cs="Times New Roman"/>
                <w:b/>
                <w:bCs/>
                <w:i/>
                <w:iCs/>
                <w:sz w:val="20"/>
                <w:szCs w:val="20"/>
                <w:lang w:val="sr-Cyrl-RS"/>
              </w:rPr>
              <w:t>координаторки за ромска питања</w:t>
            </w:r>
          </w:p>
        </w:tc>
        <w:tc>
          <w:tcPr>
            <w:tcW w:w="1381" w:type="dxa"/>
            <w:tcBorders>
              <w:top w:val="single" w:sz="4" w:space="0" w:color="auto"/>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Базна</w:t>
            </w:r>
            <w:r w:rsidRPr="00D705C2">
              <w:rPr>
                <w:rFonts w:ascii="Calibri" w:eastAsia="Times New Roman" w:hAnsi="Calibri" w:cs="Times New Roman"/>
                <w:sz w:val="20"/>
                <w:szCs w:val="20"/>
              </w:rPr>
              <w:br/>
              <w:t>вредност</w:t>
            </w:r>
          </w:p>
        </w:tc>
        <w:tc>
          <w:tcPr>
            <w:tcW w:w="1381" w:type="dxa"/>
            <w:tcBorders>
              <w:top w:val="single" w:sz="4" w:space="0" w:color="auto"/>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Циљна</w:t>
            </w:r>
            <w:r w:rsidRPr="00D705C2">
              <w:rPr>
                <w:rFonts w:ascii="Calibri" w:eastAsia="Times New Roman" w:hAnsi="Calibri" w:cs="Times New Roman"/>
                <w:sz w:val="20"/>
                <w:szCs w:val="20"/>
              </w:rPr>
              <w:br/>
              <w:t xml:space="preserve">вредност у </w:t>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c>
          <w:tcPr>
            <w:tcW w:w="1110" w:type="dxa"/>
            <w:tcBorders>
              <w:top w:val="single" w:sz="4" w:space="0" w:color="auto"/>
              <w:left w:val="nil"/>
              <w:bottom w:val="single" w:sz="4" w:space="0" w:color="auto"/>
              <w:right w:val="single" w:sz="4" w:space="0" w:color="auto"/>
            </w:tcBorders>
            <w:shd w:val="clear" w:color="000000" w:fill="DAEEF3"/>
            <w:vAlign w:val="center"/>
            <w:hideMark/>
          </w:tcPr>
          <w:p w:rsidR="00667753" w:rsidRPr="00D705C2" w:rsidRDefault="00667753" w:rsidP="003D5152">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 xml:space="preserve">Остварена </w:t>
            </w:r>
            <w:r w:rsidRPr="00D705C2">
              <w:rPr>
                <w:rFonts w:ascii="Calibri" w:eastAsia="Times New Roman" w:hAnsi="Calibri" w:cs="Times New Roman"/>
                <w:sz w:val="20"/>
                <w:szCs w:val="20"/>
              </w:rPr>
              <w:br/>
              <w:t xml:space="preserve">вредност </w:t>
            </w:r>
            <w:r w:rsidRPr="00D705C2">
              <w:rPr>
                <w:rFonts w:ascii="Calibri" w:eastAsia="Times New Roman" w:hAnsi="Calibri" w:cs="Times New Roman"/>
                <w:sz w:val="20"/>
                <w:szCs w:val="20"/>
              </w:rPr>
              <w:br/>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r>
      <w:tr w:rsidR="00667753" w:rsidRPr="00D705C2" w:rsidTr="0055738F">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20"/>
                <w:szCs w:val="20"/>
              </w:rPr>
            </w:pP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0</w:t>
            </w:r>
            <w:r w:rsidRPr="00D705C2">
              <w:rPr>
                <w:rFonts w:ascii="Calibri" w:eastAsia="Times New Roman" w:hAnsi="Calibri" w:cs="Times New Roman"/>
                <w:sz w:val="20"/>
                <w:szCs w:val="20"/>
              </w:rPr>
              <w:t> </w:t>
            </w: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3</w:t>
            </w:r>
            <w:r w:rsidRPr="00D705C2">
              <w:rPr>
                <w:rFonts w:ascii="Calibri" w:eastAsia="Times New Roman" w:hAnsi="Calibri" w:cs="Times New Roman"/>
                <w:sz w:val="20"/>
                <w:szCs w:val="20"/>
              </w:rPr>
              <w:t> </w:t>
            </w:r>
          </w:p>
        </w:tc>
        <w:tc>
          <w:tcPr>
            <w:tcW w:w="1110"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lang w:val="sr-Cyrl-RS"/>
              </w:rPr>
              <w:t>4</w:t>
            </w:r>
            <w:r w:rsidRPr="00D705C2">
              <w:rPr>
                <w:rFonts w:ascii="Calibri" w:eastAsia="Times New Roman" w:hAnsi="Calibri" w:cs="Times New Roman"/>
                <w:sz w:val="20"/>
                <w:szCs w:val="20"/>
              </w:rPr>
              <w:t> </w:t>
            </w:r>
          </w:p>
        </w:tc>
      </w:tr>
      <w:tr w:rsidR="00667753" w:rsidRPr="00D705C2" w:rsidTr="0055738F">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Базна година:</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D705C2" w:rsidRDefault="0055738F" w:rsidP="00667753">
            <w:pPr>
              <w:spacing w:after="0" w:line="240" w:lineRule="auto"/>
              <w:rPr>
                <w:rFonts w:ascii="Calibri" w:eastAsia="Times New Roman" w:hAnsi="Calibri" w:cs="Times New Roman"/>
                <w:sz w:val="20"/>
                <w:szCs w:val="20"/>
              </w:rPr>
            </w:pPr>
            <w:r w:rsidRPr="0002189D">
              <w:rPr>
                <w:rFonts w:eastAsia="Times New Roman" w:cstheme="minorHAnsi"/>
                <w:i/>
                <w:iCs/>
                <w:sz w:val="18"/>
                <w:szCs w:val="18"/>
                <w:lang w:val="sr-Cyrl-RS" w:eastAsia="sr-Latn-RS"/>
              </w:rPr>
              <w:t>Нови индикатор од 2019. године</w:t>
            </w:r>
          </w:p>
        </w:tc>
      </w:tr>
      <w:tr w:rsidR="00667753" w:rsidRPr="00CE44AD"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Јединица мере: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CE44AD"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Број</w:t>
            </w:r>
          </w:p>
        </w:tc>
      </w:tr>
      <w:tr w:rsidR="00667753" w:rsidRPr="007E6FB8"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Извор верификације: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7E6FB8" w:rsidRDefault="00667753" w:rsidP="00667753">
            <w:pPr>
              <w:spacing w:after="0" w:line="240" w:lineRule="auto"/>
              <w:rPr>
                <w:rFonts w:ascii="Calibri" w:eastAsia="Times New Roman" w:hAnsi="Calibri" w:cs="Times New Roman"/>
                <w:sz w:val="20"/>
                <w:szCs w:val="20"/>
                <w:lang w:val="sr-Cyrl-RS"/>
              </w:rPr>
            </w:pPr>
            <w:r>
              <w:rPr>
                <w:rFonts w:ascii="Calibri" w:hAnsi="Calibri"/>
                <w:sz w:val="20"/>
                <w:szCs w:val="20"/>
                <w:lang w:val="sr-Cyrl-RS"/>
              </w:rPr>
              <w:t>Конкурсна документација</w:t>
            </w:r>
          </w:p>
        </w:tc>
      </w:tr>
      <w:tr w:rsidR="00667753" w:rsidRPr="00CE44AD" w:rsidTr="0055738F">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Коментар:</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CE44AD" w:rsidRDefault="00667753" w:rsidP="00667753">
            <w:pPr>
              <w:spacing w:after="0" w:line="240" w:lineRule="auto"/>
              <w:rPr>
                <w:rFonts w:ascii="Calibri" w:eastAsia="Times New Roman" w:hAnsi="Calibri" w:cs="Times New Roman"/>
                <w:sz w:val="20"/>
                <w:szCs w:val="20"/>
              </w:rPr>
            </w:pPr>
            <w:r w:rsidRPr="008D2753">
              <w:rPr>
                <w:rFonts w:ascii="Calibri" w:eastAsia="Times New Roman" w:hAnsi="Calibri" w:cs="Times New Roman"/>
                <w:sz w:val="20"/>
                <w:szCs w:val="20"/>
              </w:rPr>
              <w:t xml:space="preserve">Планирана средства су се расподелила на основу </w:t>
            </w:r>
            <w:r w:rsidR="0055738F">
              <w:rPr>
                <w:rFonts w:ascii="Calibri" w:eastAsia="Times New Roman" w:hAnsi="Calibri" w:cs="Times New Roman"/>
                <w:sz w:val="20"/>
                <w:szCs w:val="20"/>
                <w:lang w:val="sr-Cyrl-RS"/>
              </w:rPr>
              <w:t xml:space="preserve">расписаног јавног конкурса и донетог </w:t>
            </w:r>
            <w:r w:rsidRPr="008D2753">
              <w:rPr>
                <w:rFonts w:ascii="Calibri" w:eastAsia="Times New Roman" w:hAnsi="Calibri" w:cs="Times New Roman"/>
                <w:sz w:val="20"/>
                <w:szCs w:val="20"/>
              </w:rPr>
              <w:t>Решења о додели средстава</w:t>
            </w:r>
            <w:r w:rsidR="0055738F">
              <w:rPr>
                <w:rFonts w:ascii="Calibri" w:eastAsia="Times New Roman" w:hAnsi="Calibri" w:cs="Times New Roman"/>
                <w:sz w:val="20"/>
                <w:szCs w:val="20"/>
                <w:lang w:val="sr-Cyrl-RS"/>
              </w:rPr>
              <w:t xml:space="preserve"> за рад координатора</w:t>
            </w:r>
            <w:r w:rsidRPr="008D2753">
              <w:rPr>
                <w:rFonts w:ascii="Calibri" w:eastAsia="Times New Roman" w:hAnsi="Calibri" w:cs="Times New Roman"/>
                <w:sz w:val="20"/>
                <w:szCs w:val="20"/>
              </w:rPr>
              <w:t xml:space="preserve">. </w:t>
            </w:r>
            <w:r w:rsidRPr="00D4078F">
              <w:rPr>
                <w:rFonts w:ascii="Calibri" w:eastAsia="Times New Roman" w:hAnsi="Calibri" w:cs="Times New Roman"/>
                <w:sz w:val="20"/>
                <w:szCs w:val="20"/>
              </w:rPr>
              <w:t>Конкурсом су опред</w:t>
            </w:r>
            <w:r>
              <w:rPr>
                <w:rFonts w:ascii="Calibri" w:eastAsia="Times New Roman" w:hAnsi="Calibri" w:cs="Times New Roman"/>
                <w:sz w:val="20"/>
                <w:szCs w:val="20"/>
              </w:rPr>
              <w:t>ељена средства у износу од 2.</w:t>
            </w:r>
            <w:r>
              <w:rPr>
                <w:rFonts w:ascii="Calibri" w:eastAsia="Times New Roman" w:hAnsi="Calibri" w:cs="Times New Roman"/>
                <w:sz w:val="20"/>
                <w:szCs w:val="20"/>
                <w:lang w:val="sr-Cyrl-RS"/>
              </w:rPr>
              <w:t>200</w:t>
            </w:r>
            <w:r w:rsidRPr="00D4078F">
              <w:rPr>
                <w:rFonts w:ascii="Calibri" w:eastAsia="Times New Roman" w:hAnsi="Calibri" w:cs="Times New Roman"/>
                <w:sz w:val="20"/>
                <w:szCs w:val="20"/>
              </w:rPr>
              <w:t>.000,00 динара и додељена с</w:t>
            </w:r>
            <w:r>
              <w:rPr>
                <w:rFonts w:ascii="Calibri" w:eastAsia="Times New Roman" w:hAnsi="Calibri" w:cs="Times New Roman"/>
                <w:sz w:val="20"/>
                <w:szCs w:val="20"/>
              </w:rPr>
              <w:t>у следећим</w:t>
            </w:r>
            <w:r>
              <w:rPr>
                <w:rFonts w:ascii="Calibri" w:eastAsia="Times New Roman" w:hAnsi="Calibri" w:cs="Times New Roman"/>
                <w:sz w:val="20"/>
                <w:szCs w:val="20"/>
                <w:lang w:val="sr-Cyrl-RS"/>
              </w:rPr>
              <w:t xml:space="preserve"> центрима за социјални рад: Сечањ, Вршац, Стара Пазова, Бачка Паланка и Сремска Митровица. </w:t>
            </w:r>
            <w:r w:rsidRPr="00D4078F">
              <w:rPr>
                <w:rFonts w:ascii="Calibri" w:eastAsia="Times New Roman" w:hAnsi="Calibri" w:cs="Times New Roman"/>
                <w:sz w:val="20"/>
                <w:szCs w:val="20"/>
              </w:rPr>
              <w:t xml:space="preserve"> </w:t>
            </w:r>
          </w:p>
        </w:tc>
      </w:tr>
      <w:tr w:rsidR="00667753" w:rsidRPr="008D2753" w:rsidTr="0055738F">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240" w:line="240" w:lineRule="auto"/>
              <w:rPr>
                <w:rFonts w:ascii="Calibri" w:eastAsia="Times New Roman" w:hAnsi="Calibri" w:cs="Times New Roman"/>
                <w:i/>
                <w:iCs/>
                <w:sz w:val="18"/>
                <w:szCs w:val="18"/>
              </w:rPr>
            </w:pPr>
            <w:r w:rsidRPr="00D705C2">
              <w:rPr>
                <w:rFonts w:ascii="Calibri" w:eastAsia="Times New Roman" w:hAnsi="Calibri" w:cs="Times New Roman"/>
                <w:i/>
                <w:iCs/>
                <w:sz w:val="18"/>
                <w:szCs w:val="18"/>
              </w:rPr>
              <w:t>Образложење одступања од циљне вредности:</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8D2753" w:rsidRDefault="00667753" w:rsidP="003D5152">
            <w:pPr>
              <w:spacing w:after="0" w:line="240" w:lineRule="auto"/>
              <w:rPr>
                <w:rFonts w:ascii="Calibri" w:eastAsia="Times New Roman" w:hAnsi="Calibri" w:cs="Times New Roman"/>
                <w:i/>
                <w:iCs/>
                <w:sz w:val="20"/>
                <w:szCs w:val="20"/>
                <w:lang w:val="sr-Cyrl-RS"/>
              </w:rPr>
            </w:pPr>
            <w:r w:rsidRPr="00D705C2">
              <w:rPr>
                <w:rFonts w:ascii="Calibri" w:eastAsia="Times New Roman" w:hAnsi="Calibri" w:cs="Times New Roman"/>
                <w:i/>
                <w:iCs/>
                <w:sz w:val="20"/>
                <w:szCs w:val="20"/>
              </w:rPr>
              <w:t> </w:t>
            </w:r>
            <w:r w:rsidR="003D5152">
              <w:rPr>
                <w:rFonts w:ascii="Calibri" w:eastAsia="Times New Roman" w:hAnsi="Calibri" w:cs="Times New Roman"/>
                <w:i/>
                <w:iCs/>
                <w:sz w:val="20"/>
                <w:szCs w:val="20"/>
                <w:lang w:val="sr-Cyrl-RS"/>
              </w:rPr>
              <w:t>Број координатора зависи од исказаних потреба  ц</w:t>
            </w:r>
            <w:r>
              <w:rPr>
                <w:rFonts w:ascii="Calibri" w:eastAsia="Times New Roman" w:hAnsi="Calibri" w:cs="Times New Roman"/>
                <w:i/>
                <w:iCs/>
                <w:sz w:val="20"/>
                <w:szCs w:val="20"/>
                <w:lang w:val="sr-Cyrl-RS"/>
              </w:rPr>
              <w:t>ент</w:t>
            </w:r>
            <w:r w:rsidR="003D5152">
              <w:rPr>
                <w:rFonts w:ascii="Calibri" w:eastAsia="Times New Roman" w:hAnsi="Calibri" w:cs="Times New Roman"/>
                <w:i/>
                <w:iCs/>
                <w:sz w:val="20"/>
                <w:szCs w:val="20"/>
                <w:lang w:val="sr-Cyrl-RS"/>
              </w:rPr>
              <w:t>ара</w:t>
            </w:r>
            <w:r>
              <w:rPr>
                <w:rFonts w:ascii="Calibri" w:eastAsia="Times New Roman" w:hAnsi="Calibri" w:cs="Times New Roman"/>
                <w:i/>
                <w:iCs/>
                <w:sz w:val="20"/>
                <w:szCs w:val="20"/>
                <w:lang w:val="sr-Cyrl-RS"/>
              </w:rPr>
              <w:t xml:space="preserve"> за социјални рад </w:t>
            </w:r>
          </w:p>
        </w:tc>
      </w:tr>
      <w:tr w:rsidR="00667753" w:rsidRPr="00D705C2" w:rsidTr="0055738F">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67753" w:rsidRPr="00D705C2" w:rsidRDefault="00667753" w:rsidP="00667753">
            <w:pPr>
              <w:spacing w:after="0" w:line="240" w:lineRule="auto"/>
              <w:rPr>
                <w:rFonts w:ascii="Calibri" w:eastAsia="Times New Roman" w:hAnsi="Calibri" w:cs="Times New Roman"/>
                <w:b/>
                <w:bCs/>
                <w:i/>
                <w:iCs/>
                <w:sz w:val="18"/>
                <w:szCs w:val="18"/>
              </w:rPr>
            </w:pPr>
            <w:r>
              <w:rPr>
                <w:rFonts w:ascii="Calibri" w:eastAsia="Times New Roman" w:hAnsi="Calibri" w:cs="Times New Roman"/>
                <w:b/>
                <w:bCs/>
                <w:i/>
                <w:iCs/>
                <w:sz w:val="18"/>
                <w:szCs w:val="18"/>
              </w:rPr>
              <w:t>Индикатор 1.4</w:t>
            </w:r>
            <w:r w:rsidRPr="00D705C2">
              <w:rPr>
                <w:rFonts w:ascii="Calibri" w:eastAsia="Times New Roman" w:hAnsi="Calibri" w:cs="Times New Roman"/>
                <w:b/>
                <w:bCs/>
                <w:i/>
                <w:iCs/>
                <w:sz w:val="18"/>
                <w:szCs w:val="18"/>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67753" w:rsidRPr="00D705C2" w:rsidRDefault="00667753" w:rsidP="00667753">
            <w:pPr>
              <w:spacing w:after="0" w:line="240" w:lineRule="auto"/>
              <w:rPr>
                <w:rFonts w:ascii="Calibri" w:eastAsia="Times New Roman" w:hAnsi="Calibri" w:cs="Times New Roman"/>
                <w:b/>
                <w:bCs/>
                <w:i/>
                <w:iCs/>
                <w:sz w:val="20"/>
                <w:szCs w:val="20"/>
              </w:rPr>
            </w:pPr>
            <w:r w:rsidRPr="00D705C2">
              <w:rPr>
                <w:rFonts w:ascii="Calibri" w:eastAsia="Times New Roman" w:hAnsi="Calibri" w:cs="Times New Roman"/>
                <w:b/>
                <w:bCs/>
                <w:i/>
                <w:iCs/>
                <w:sz w:val="20"/>
                <w:szCs w:val="20"/>
              </w:rPr>
              <w:t> </w:t>
            </w:r>
            <w:r w:rsidRPr="00CE44AD">
              <w:rPr>
                <w:rFonts w:ascii="Calibri" w:eastAsia="Times New Roman" w:hAnsi="Calibri" w:cs="Times New Roman"/>
                <w:b/>
                <w:bCs/>
                <w:i/>
                <w:iCs/>
                <w:sz w:val="20"/>
                <w:szCs w:val="20"/>
              </w:rPr>
              <w:t xml:space="preserve">Број </w:t>
            </w:r>
            <w:r>
              <w:rPr>
                <w:rFonts w:ascii="Calibri" w:eastAsia="Times New Roman" w:hAnsi="Calibri" w:cs="Times New Roman"/>
                <w:b/>
                <w:bCs/>
                <w:i/>
                <w:iCs/>
                <w:sz w:val="20"/>
                <w:szCs w:val="20"/>
              </w:rPr>
              <w:t>координатора</w:t>
            </w:r>
            <w:r w:rsidRPr="007E6FB8">
              <w:rPr>
                <w:rFonts w:ascii="Calibri" w:eastAsia="Times New Roman" w:hAnsi="Calibri" w:cs="Times New Roman"/>
                <w:b/>
                <w:bCs/>
                <w:i/>
                <w:iCs/>
                <w:sz w:val="20"/>
                <w:szCs w:val="20"/>
              </w:rPr>
              <w:t xml:space="preserve"> за ромска питања</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Базна</w:t>
            </w:r>
            <w:r w:rsidRPr="00D705C2">
              <w:rPr>
                <w:rFonts w:ascii="Calibri" w:eastAsia="Times New Roman" w:hAnsi="Calibri" w:cs="Times New Roman"/>
                <w:sz w:val="20"/>
                <w:szCs w:val="20"/>
              </w:rPr>
              <w:br/>
              <w:t>вредност</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Циљна</w:t>
            </w:r>
            <w:r w:rsidRPr="00D705C2">
              <w:rPr>
                <w:rFonts w:ascii="Calibri" w:eastAsia="Times New Roman" w:hAnsi="Calibri" w:cs="Times New Roman"/>
                <w:sz w:val="20"/>
                <w:szCs w:val="20"/>
              </w:rPr>
              <w:br/>
              <w:t xml:space="preserve">вредност у </w:t>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c>
          <w:tcPr>
            <w:tcW w:w="1110"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3D5152">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 xml:space="preserve">Остварена </w:t>
            </w:r>
            <w:r w:rsidRPr="00D705C2">
              <w:rPr>
                <w:rFonts w:ascii="Calibri" w:eastAsia="Times New Roman" w:hAnsi="Calibri" w:cs="Times New Roman"/>
                <w:sz w:val="20"/>
                <w:szCs w:val="20"/>
              </w:rPr>
              <w:br/>
              <w:t xml:space="preserve">вредност </w:t>
            </w:r>
            <w:r w:rsidRPr="00D705C2">
              <w:rPr>
                <w:rFonts w:ascii="Calibri" w:eastAsia="Times New Roman" w:hAnsi="Calibri" w:cs="Times New Roman"/>
                <w:sz w:val="20"/>
                <w:szCs w:val="20"/>
              </w:rPr>
              <w:br/>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r>
      <w:tr w:rsidR="00667753" w:rsidRPr="00D705C2" w:rsidTr="0055738F">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20"/>
                <w:szCs w:val="20"/>
              </w:rPr>
            </w:pP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0</w:t>
            </w:r>
            <w:r w:rsidRPr="00D705C2">
              <w:rPr>
                <w:rFonts w:ascii="Calibri" w:eastAsia="Times New Roman" w:hAnsi="Calibri" w:cs="Times New Roman"/>
                <w:sz w:val="20"/>
                <w:szCs w:val="20"/>
              </w:rPr>
              <w:t> </w:t>
            </w: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3</w:t>
            </w:r>
            <w:r w:rsidRPr="00D705C2">
              <w:rPr>
                <w:rFonts w:ascii="Calibri" w:eastAsia="Times New Roman" w:hAnsi="Calibri" w:cs="Times New Roman"/>
                <w:sz w:val="20"/>
                <w:szCs w:val="20"/>
              </w:rPr>
              <w:t> </w:t>
            </w:r>
          </w:p>
        </w:tc>
        <w:tc>
          <w:tcPr>
            <w:tcW w:w="1110"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lang w:val="sr-Cyrl-RS"/>
              </w:rPr>
              <w:t>1</w:t>
            </w:r>
            <w:r w:rsidRPr="00D705C2">
              <w:rPr>
                <w:rFonts w:ascii="Calibri" w:eastAsia="Times New Roman" w:hAnsi="Calibri" w:cs="Times New Roman"/>
                <w:sz w:val="20"/>
                <w:szCs w:val="20"/>
              </w:rPr>
              <w:t> </w:t>
            </w:r>
          </w:p>
        </w:tc>
      </w:tr>
      <w:tr w:rsidR="00667753" w:rsidRPr="00D705C2" w:rsidTr="0055738F">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Базна година:</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D705C2" w:rsidRDefault="0055738F" w:rsidP="00667753">
            <w:pPr>
              <w:spacing w:after="0" w:line="240" w:lineRule="auto"/>
              <w:rPr>
                <w:rFonts w:ascii="Calibri" w:eastAsia="Times New Roman" w:hAnsi="Calibri" w:cs="Times New Roman"/>
                <w:sz w:val="20"/>
                <w:szCs w:val="20"/>
              </w:rPr>
            </w:pPr>
            <w:r w:rsidRPr="0002189D">
              <w:rPr>
                <w:rFonts w:eastAsia="Times New Roman" w:cstheme="minorHAnsi"/>
                <w:i/>
                <w:iCs/>
                <w:sz w:val="18"/>
                <w:szCs w:val="18"/>
                <w:lang w:val="sr-Cyrl-RS" w:eastAsia="sr-Latn-RS"/>
              </w:rPr>
              <w:t>Нови индикатор од 2019. године</w:t>
            </w:r>
          </w:p>
        </w:tc>
      </w:tr>
      <w:tr w:rsidR="00667753" w:rsidRPr="00CE44AD"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Јединица мере: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CE44AD"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Број</w:t>
            </w:r>
          </w:p>
        </w:tc>
      </w:tr>
      <w:tr w:rsidR="00667753" w:rsidRPr="00D705C2"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Извор верификације: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20"/>
                <w:szCs w:val="20"/>
              </w:rPr>
            </w:pPr>
            <w:r w:rsidRPr="007E6FB8">
              <w:rPr>
                <w:rFonts w:ascii="Calibri" w:hAnsi="Calibri"/>
                <w:sz w:val="20"/>
                <w:szCs w:val="20"/>
              </w:rPr>
              <w:t>Конкурсна документација</w:t>
            </w:r>
          </w:p>
        </w:tc>
      </w:tr>
      <w:tr w:rsidR="00667753" w:rsidRPr="00CE44AD" w:rsidTr="0055738F">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Коментар:</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CE44AD" w:rsidRDefault="0055738F" w:rsidP="00667753">
            <w:pPr>
              <w:spacing w:after="0" w:line="240" w:lineRule="auto"/>
              <w:rPr>
                <w:rFonts w:ascii="Calibri" w:eastAsia="Times New Roman" w:hAnsi="Calibri" w:cs="Times New Roman"/>
                <w:sz w:val="20"/>
                <w:szCs w:val="20"/>
              </w:rPr>
            </w:pPr>
            <w:r w:rsidRPr="008D2753">
              <w:rPr>
                <w:rFonts w:ascii="Calibri" w:eastAsia="Times New Roman" w:hAnsi="Calibri" w:cs="Times New Roman"/>
                <w:sz w:val="20"/>
                <w:szCs w:val="20"/>
              </w:rPr>
              <w:t xml:space="preserve">Планирана средства су се расподелила на основу </w:t>
            </w:r>
            <w:r>
              <w:rPr>
                <w:rFonts w:ascii="Calibri" w:eastAsia="Times New Roman" w:hAnsi="Calibri" w:cs="Times New Roman"/>
                <w:sz w:val="20"/>
                <w:szCs w:val="20"/>
                <w:lang w:val="sr-Cyrl-RS"/>
              </w:rPr>
              <w:t xml:space="preserve">расписаног јавног конкурса и донетог </w:t>
            </w:r>
            <w:r w:rsidRPr="008D2753">
              <w:rPr>
                <w:rFonts w:ascii="Calibri" w:eastAsia="Times New Roman" w:hAnsi="Calibri" w:cs="Times New Roman"/>
                <w:sz w:val="20"/>
                <w:szCs w:val="20"/>
              </w:rPr>
              <w:t>Решења о додели средстава</w:t>
            </w:r>
            <w:r>
              <w:rPr>
                <w:rFonts w:ascii="Calibri" w:eastAsia="Times New Roman" w:hAnsi="Calibri" w:cs="Times New Roman"/>
                <w:sz w:val="20"/>
                <w:szCs w:val="20"/>
                <w:lang w:val="sr-Cyrl-RS"/>
              </w:rPr>
              <w:t xml:space="preserve"> за рад координатора</w:t>
            </w:r>
            <w:r w:rsidRPr="008D2753">
              <w:rPr>
                <w:rFonts w:ascii="Calibri" w:eastAsia="Times New Roman" w:hAnsi="Calibri" w:cs="Times New Roman"/>
                <w:sz w:val="20"/>
                <w:szCs w:val="20"/>
              </w:rPr>
              <w:t xml:space="preserve">. </w:t>
            </w:r>
            <w:r w:rsidRPr="00D4078F">
              <w:rPr>
                <w:rFonts w:ascii="Calibri" w:eastAsia="Times New Roman" w:hAnsi="Calibri" w:cs="Times New Roman"/>
                <w:sz w:val="20"/>
                <w:szCs w:val="20"/>
              </w:rPr>
              <w:t>Конкурсом су опред</w:t>
            </w:r>
            <w:r>
              <w:rPr>
                <w:rFonts w:ascii="Calibri" w:eastAsia="Times New Roman" w:hAnsi="Calibri" w:cs="Times New Roman"/>
                <w:sz w:val="20"/>
                <w:szCs w:val="20"/>
              </w:rPr>
              <w:t>ељена средства у износу од 2.</w:t>
            </w:r>
            <w:r>
              <w:rPr>
                <w:rFonts w:ascii="Calibri" w:eastAsia="Times New Roman" w:hAnsi="Calibri" w:cs="Times New Roman"/>
                <w:sz w:val="20"/>
                <w:szCs w:val="20"/>
                <w:lang w:val="sr-Cyrl-RS"/>
              </w:rPr>
              <w:t>200</w:t>
            </w:r>
            <w:r w:rsidRPr="00D4078F">
              <w:rPr>
                <w:rFonts w:ascii="Calibri" w:eastAsia="Times New Roman" w:hAnsi="Calibri" w:cs="Times New Roman"/>
                <w:sz w:val="20"/>
                <w:szCs w:val="20"/>
              </w:rPr>
              <w:t>.000,00 динара и додељена с</w:t>
            </w:r>
            <w:r>
              <w:rPr>
                <w:rFonts w:ascii="Calibri" w:eastAsia="Times New Roman" w:hAnsi="Calibri" w:cs="Times New Roman"/>
                <w:sz w:val="20"/>
                <w:szCs w:val="20"/>
              </w:rPr>
              <w:t>у следећим</w:t>
            </w:r>
            <w:r>
              <w:rPr>
                <w:rFonts w:ascii="Calibri" w:eastAsia="Times New Roman" w:hAnsi="Calibri" w:cs="Times New Roman"/>
                <w:sz w:val="20"/>
                <w:szCs w:val="20"/>
                <w:lang w:val="sr-Cyrl-RS"/>
              </w:rPr>
              <w:t xml:space="preserve"> центрима за социјални рад: Сечањ, Вршац, Стара Пазова, Бачка Паланка и Сремска Митровица. </w:t>
            </w:r>
            <w:r w:rsidRPr="00D4078F">
              <w:rPr>
                <w:rFonts w:ascii="Calibri" w:eastAsia="Times New Roman" w:hAnsi="Calibri" w:cs="Times New Roman"/>
                <w:sz w:val="20"/>
                <w:szCs w:val="20"/>
              </w:rPr>
              <w:t xml:space="preserve"> </w:t>
            </w:r>
          </w:p>
        </w:tc>
      </w:tr>
      <w:tr w:rsidR="00667753" w:rsidRPr="00D705C2" w:rsidTr="0055738F">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240" w:line="240" w:lineRule="auto"/>
              <w:rPr>
                <w:rFonts w:ascii="Calibri" w:eastAsia="Times New Roman" w:hAnsi="Calibri" w:cs="Times New Roman"/>
                <w:i/>
                <w:iCs/>
                <w:sz w:val="18"/>
                <w:szCs w:val="18"/>
              </w:rPr>
            </w:pPr>
            <w:r w:rsidRPr="00D705C2">
              <w:rPr>
                <w:rFonts w:ascii="Calibri" w:eastAsia="Times New Roman" w:hAnsi="Calibri" w:cs="Times New Roman"/>
                <w:i/>
                <w:iCs/>
                <w:sz w:val="18"/>
                <w:szCs w:val="18"/>
              </w:rPr>
              <w:t>Образложење одступања од циљне вредности:</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D705C2" w:rsidRDefault="00667753" w:rsidP="00667753">
            <w:pPr>
              <w:spacing w:after="0" w:line="240" w:lineRule="auto"/>
              <w:rPr>
                <w:rFonts w:ascii="Calibri" w:eastAsia="Times New Roman" w:hAnsi="Calibri" w:cs="Times New Roman"/>
                <w:i/>
                <w:iCs/>
                <w:sz w:val="20"/>
                <w:szCs w:val="20"/>
              </w:rPr>
            </w:pPr>
            <w:r w:rsidRPr="00D705C2">
              <w:rPr>
                <w:rFonts w:ascii="Calibri" w:eastAsia="Times New Roman" w:hAnsi="Calibri" w:cs="Times New Roman"/>
                <w:i/>
                <w:iCs/>
                <w:sz w:val="20"/>
                <w:szCs w:val="20"/>
              </w:rPr>
              <w:t> </w:t>
            </w:r>
            <w:r w:rsidR="003D5152">
              <w:rPr>
                <w:rFonts w:ascii="Calibri" w:eastAsia="Times New Roman" w:hAnsi="Calibri" w:cs="Times New Roman"/>
                <w:i/>
                <w:iCs/>
                <w:sz w:val="20"/>
                <w:szCs w:val="20"/>
                <w:lang w:val="sr-Cyrl-RS"/>
              </w:rPr>
              <w:t>Број координатора зависи од исказаних потреба  центара за социјални рад</w:t>
            </w:r>
          </w:p>
        </w:tc>
      </w:tr>
      <w:tr w:rsidR="00667753" w:rsidRPr="00D705C2" w:rsidTr="0055738F">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67753" w:rsidRPr="00D705C2" w:rsidRDefault="00667753" w:rsidP="00667753">
            <w:pPr>
              <w:spacing w:after="0" w:line="240" w:lineRule="auto"/>
              <w:rPr>
                <w:rFonts w:ascii="Calibri" w:eastAsia="Times New Roman" w:hAnsi="Calibri" w:cs="Times New Roman"/>
                <w:b/>
                <w:bCs/>
                <w:i/>
                <w:iCs/>
                <w:sz w:val="18"/>
                <w:szCs w:val="18"/>
              </w:rPr>
            </w:pPr>
            <w:r w:rsidRPr="00D705C2">
              <w:rPr>
                <w:rFonts w:ascii="Calibri" w:eastAsia="Times New Roman" w:hAnsi="Calibri" w:cs="Times New Roman"/>
                <w:b/>
                <w:bCs/>
                <w:i/>
                <w:iCs/>
                <w:sz w:val="18"/>
                <w:szCs w:val="18"/>
              </w:rPr>
              <w:t xml:space="preserve">Индикатор </w:t>
            </w:r>
            <w:r>
              <w:rPr>
                <w:rFonts w:ascii="Calibri" w:eastAsia="Times New Roman" w:hAnsi="Calibri" w:cs="Times New Roman"/>
                <w:b/>
                <w:bCs/>
                <w:i/>
                <w:iCs/>
                <w:sz w:val="18"/>
                <w:szCs w:val="18"/>
              </w:rPr>
              <w:t>1.5</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67753" w:rsidRPr="00D705C2" w:rsidRDefault="00667753" w:rsidP="00667753">
            <w:pPr>
              <w:spacing w:after="0" w:line="240" w:lineRule="auto"/>
              <w:rPr>
                <w:rFonts w:ascii="Calibri" w:eastAsia="Times New Roman" w:hAnsi="Calibri" w:cs="Times New Roman"/>
                <w:b/>
                <w:bCs/>
                <w:i/>
                <w:iCs/>
                <w:sz w:val="20"/>
                <w:szCs w:val="20"/>
              </w:rPr>
            </w:pPr>
            <w:r w:rsidRPr="00D705C2">
              <w:rPr>
                <w:rFonts w:ascii="Calibri" w:eastAsia="Times New Roman" w:hAnsi="Calibri" w:cs="Times New Roman"/>
                <w:b/>
                <w:bCs/>
                <w:i/>
                <w:iCs/>
                <w:sz w:val="20"/>
                <w:szCs w:val="20"/>
              </w:rPr>
              <w:t> </w:t>
            </w:r>
            <w:r w:rsidRPr="00337683">
              <w:rPr>
                <w:rFonts w:ascii="Calibri" w:hAnsi="Calibri"/>
                <w:b/>
                <w:bCs/>
                <w:i/>
                <w:iCs/>
                <w:sz w:val="20"/>
                <w:szCs w:val="20"/>
              </w:rPr>
              <w:t>Број институција и организација у којима ће  се реализовати Стратешки план 2018-2021 Канцеларије за инклузију Рома</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Базна</w:t>
            </w:r>
            <w:r w:rsidRPr="00D705C2">
              <w:rPr>
                <w:rFonts w:ascii="Calibri" w:eastAsia="Times New Roman" w:hAnsi="Calibri" w:cs="Times New Roman"/>
                <w:sz w:val="20"/>
                <w:szCs w:val="20"/>
              </w:rPr>
              <w:br/>
              <w:t>вредност</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Циљна</w:t>
            </w:r>
            <w:r w:rsidRPr="00D705C2">
              <w:rPr>
                <w:rFonts w:ascii="Calibri" w:eastAsia="Times New Roman" w:hAnsi="Calibri" w:cs="Times New Roman"/>
                <w:sz w:val="20"/>
                <w:szCs w:val="20"/>
              </w:rPr>
              <w:br/>
              <w:t xml:space="preserve">вредност у </w:t>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c>
          <w:tcPr>
            <w:tcW w:w="1110"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3D5152">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 xml:space="preserve">Остварена </w:t>
            </w:r>
            <w:r w:rsidRPr="00D705C2">
              <w:rPr>
                <w:rFonts w:ascii="Calibri" w:eastAsia="Times New Roman" w:hAnsi="Calibri" w:cs="Times New Roman"/>
                <w:sz w:val="20"/>
                <w:szCs w:val="20"/>
              </w:rPr>
              <w:br/>
              <w:t xml:space="preserve">вредност </w:t>
            </w:r>
            <w:r w:rsidRPr="00D705C2">
              <w:rPr>
                <w:rFonts w:ascii="Calibri" w:eastAsia="Times New Roman" w:hAnsi="Calibri" w:cs="Times New Roman"/>
                <w:sz w:val="20"/>
                <w:szCs w:val="20"/>
              </w:rPr>
              <w:br/>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r>
      <w:tr w:rsidR="00667753" w:rsidRPr="00D705C2" w:rsidTr="0055738F">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20"/>
                <w:szCs w:val="20"/>
              </w:rPr>
            </w:pP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2</w:t>
            </w:r>
            <w:r w:rsidRPr="00D705C2">
              <w:rPr>
                <w:rFonts w:ascii="Calibri" w:eastAsia="Times New Roman" w:hAnsi="Calibri" w:cs="Times New Roman"/>
                <w:sz w:val="20"/>
                <w:szCs w:val="20"/>
              </w:rPr>
              <w:t> </w:t>
            </w: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3</w:t>
            </w:r>
            <w:r w:rsidRPr="00D705C2">
              <w:rPr>
                <w:rFonts w:ascii="Calibri" w:eastAsia="Times New Roman" w:hAnsi="Calibri" w:cs="Times New Roman"/>
                <w:sz w:val="20"/>
                <w:szCs w:val="20"/>
              </w:rPr>
              <w:t> </w:t>
            </w:r>
          </w:p>
        </w:tc>
        <w:tc>
          <w:tcPr>
            <w:tcW w:w="1110"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4</w:t>
            </w:r>
            <w:r w:rsidRPr="00D705C2">
              <w:rPr>
                <w:rFonts w:ascii="Calibri" w:eastAsia="Times New Roman" w:hAnsi="Calibri" w:cs="Times New Roman"/>
                <w:sz w:val="20"/>
                <w:szCs w:val="20"/>
              </w:rPr>
              <w:t> </w:t>
            </w:r>
          </w:p>
        </w:tc>
      </w:tr>
      <w:tr w:rsidR="00667753" w:rsidRPr="001D2474" w:rsidTr="0055738F">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lastRenderedPageBreak/>
              <w:t>Базна година:</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1D2474"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2017</w:t>
            </w:r>
          </w:p>
        </w:tc>
      </w:tr>
      <w:tr w:rsidR="00667753" w:rsidRPr="001D2474"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Јединица мере: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1D2474"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Број</w:t>
            </w:r>
          </w:p>
        </w:tc>
      </w:tr>
      <w:tr w:rsidR="00667753" w:rsidRPr="001D2474"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Извор верификације: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1D2474"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Извештај Канцеларије за инклузију Рома</w:t>
            </w:r>
          </w:p>
        </w:tc>
      </w:tr>
      <w:tr w:rsidR="00667753" w:rsidRPr="006A1A01" w:rsidTr="0055738F">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Коментар:</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p>
          <w:p w:rsidR="00667753" w:rsidRDefault="00667753" w:rsidP="00667753">
            <w:pPr>
              <w:pStyle w:val="ListParagraph"/>
              <w:numPr>
                <w:ilvl w:val="0"/>
                <w:numId w:val="3"/>
              </w:numPr>
              <w:spacing w:after="0" w:line="240" w:lineRule="auto"/>
              <w:jc w:val="both"/>
              <w:rPr>
                <w:rFonts w:ascii="Calibri" w:eastAsia="Times New Roman" w:hAnsi="Calibri" w:cs="Times New Roman"/>
                <w:sz w:val="20"/>
                <w:szCs w:val="20"/>
                <w:lang w:val="ru-RU"/>
              </w:rPr>
            </w:pPr>
            <w:r w:rsidRPr="002B5FBB">
              <w:rPr>
                <w:rFonts w:ascii="Calibri" w:eastAsia="Times New Roman" w:hAnsi="Calibri" w:cs="Times New Roman"/>
                <w:sz w:val="20"/>
                <w:szCs w:val="20"/>
                <w:lang w:val="ru-RU"/>
              </w:rPr>
              <w:t>Канцеларија је остварила сарадњу са Ромским образовним фондом у оквиру пројекта „Romaversitas“ који се односи на стипендирање студената ромске националности, у оквиру чега је Канцеларија учествовала у доношењу Одлуке о стипендирању.</w:t>
            </w:r>
          </w:p>
          <w:p w:rsidR="00667753" w:rsidRDefault="00667753" w:rsidP="00667753">
            <w:pPr>
              <w:pStyle w:val="ListParagraph"/>
              <w:spacing w:after="0" w:line="240" w:lineRule="auto"/>
              <w:jc w:val="both"/>
              <w:rPr>
                <w:rFonts w:ascii="Calibri" w:eastAsia="Times New Roman" w:hAnsi="Calibri" w:cs="Times New Roman"/>
                <w:sz w:val="20"/>
                <w:szCs w:val="20"/>
                <w:lang w:val="ru-RU"/>
              </w:rPr>
            </w:pPr>
          </w:p>
          <w:p w:rsidR="00667753" w:rsidRDefault="00667753" w:rsidP="00667753">
            <w:pPr>
              <w:pStyle w:val="ListParagraph"/>
              <w:numPr>
                <w:ilvl w:val="0"/>
                <w:numId w:val="3"/>
              </w:numPr>
              <w:jc w:val="both"/>
              <w:rPr>
                <w:rFonts w:ascii="Calibri" w:eastAsia="Times New Roman" w:hAnsi="Calibri" w:cs="Times New Roman"/>
                <w:sz w:val="20"/>
                <w:szCs w:val="20"/>
                <w:lang w:val="ru-RU"/>
              </w:rPr>
            </w:pPr>
            <w:r w:rsidRPr="009C0204">
              <w:rPr>
                <w:rFonts w:ascii="Calibri" w:eastAsia="Times New Roman" w:hAnsi="Calibri" w:cs="Times New Roman"/>
                <w:sz w:val="20"/>
                <w:szCs w:val="20"/>
                <w:lang w:val="ru-RU"/>
              </w:rPr>
              <w:t>Сарадња Канцеларије за инклузију Рома са Општином Нова Црња у вези усвајања и спровођења локалног акционог плана за Роме и о важности укључивања невладиног сектора у спровођењу домаћих и међународних пројеката на локалном и регионалном нивоу.</w:t>
            </w:r>
          </w:p>
          <w:p w:rsidR="00667753" w:rsidRPr="00BE04EC" w:rsidRDefault="00667753" w:rsidP="00667753">
            <w:pPr>
              <w:pStyle w:val="ListParagraph"/>
              <w:rPr>
                <w:rFonts w:ascii="Calibri" w:eastAsia="Times New Roman" w:hAnsi="Calibri" w:cs="Times New Roman"/>
                <w:sz w:val="20"/>
                <w:szCs w:val="20"/>
                <w:lang w:val="ru-RU"/>
              </w:rPr>
            </w:pPr>
          </w:p>
          <w:p w:rsidR="00667753" w:rsidRDefault="00667753" w:rsidP="00667753">
            <w:pPr>
              <w:pStyle w:val="ListParagraph"/>
              <w:numPr>
                <w:ilvl w:val="0"/>
                <w:numId w:val="3"/>
              </w:numPr>
              <w:jc w:val="both"/>
              <w:rPr>
                <w:rFonts w:ascii="Calibri" w:eastAsia="Times New Roman" w:hAnsi="Calibri" w:cs="Times New Roman"/>
                <w:sz w:val="20"/>
                <w:szCs w:val="20"/>
                <w:lang w:val="ru-RU"/>
              </w:rPr>
            </w:pPr>
            <w:r>
              <w:rPr>
                <w:rFonts w:ascii="Calibri" w:eastAsia="Times New Roman" w:hAnsi="Calibri" w:cs="Times New Roman"/>
                <w:sz w:val="20"/>
                <w:szCs w:val="20"/>
                <w:lang w:val="ru-RU"/>
              </w:rPr>
              <w:t>Канцеларија за инклузију Рома је потписала споразум о сарадњи са Војвођанским ромским центром за демократију поводом учешћа у програму запошљавања младих, односно стажирању младих Рома и Ромкиња у институцијама система.</w:t>
            </w:r>
          </w:p>
          <w:p w:rsidR="00667753" w:rsidRPr="00BE04EC" w:rsidRDefault="00667753" w:rsidP="00667753">
            <w:pPr>
              <w:pStyle w:val="ListParagraph"/>
              <w:rPr>
                <w:rFonts w:ascii="Calibri" w:eastAsia="Times New Roman" w:hAnsi="Calibri" w:cs="Times New Roman"/>
                <w:sz w:val="20"/>
                <w:szCs w:val="20"/>
                <w:lang w:val="ru-RU"/>
              </w:rPr>
            </w:pPr>
          </w:p>
          <w:p w:rsidR="00667753" w:rsidRPr="00BE04EC" w:rsidRDefault="00667753" w:rsidP="00667753">
            <w:pPr>
              <w:pStyle w:val="ListParagraph"/>
              <w:numPr>
                <w:ilvl w:val="0"/>
                <w:numId w:val="3"/>
              </w:numPr>
              <w:jc w:val="both"/>
              <w:rPr>
                <w:rFonts w:ascii="Calibri" w:eastAsia="Times New Roman" w:hAnsi="Calibri" w:cs="Times New Roman"/>
                <w:sz w:val="20"/>
                <w:szCs w:val="20"/>
                <w:lang w:val="ru-RU"/>
              </w:rPr>
            </w:pPr>
            <w:r w:rsidRPr="00BE04EC">
              <w:rPr>
                <w:rFonts w:ascii="Calibri" w:eastAsia="Times New Roman" w:hAnsi="Calibri" w:cs="Times New Roman"/>
                <w:sz w:val="20"/>
                <w:szCs w:val="20"/>
                <w:lang w:val="ru-RU"/>
              </w:rPr>
              <w:t>Канцеларија за инклузију Рома је са Удружењем Рома Нови Бечеј потписала Декларацију за подстицај искорењивању праксе раних, уговорених и дечијих бракова у ромским заједницама.</w:t>
            </w:r>
          </w:p>
          <w:p w:rsidR="00667753" w:rsidRPr="006A1A01" w:rsidRDefault="00667753" w:rsidP="00667753">
            <w:pPr>
              <w:spacing w:after="0" w:line="240" w:lineRule="auto"/>
              <w:rPr>
                <w:rFonts w:ascii="Calibri" w:eastAsia="Times New Roman" w:hAnsi="Calibri" w:cs="Times New Roman"/>
                <w:sz w:val="20"/>
                <w:szCs w:val="20"/>
              </w:rPr>
            </w:pPr>
          </w:p>
        </w:tc>
      </w:tr>
      <w:tr w:rsidR="00667753" w:rsidRPr="00364ECB" w:rsidTr="0055738F">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240" w:line="240" w:lineRule="auto"/>
              <w:rPr>
                <w:rFonts w:ascii="Calibri" w:eastAsia="Times New Roman" w:hAnsi="Calibri" w:cs="Times New Roman"/>
                <w:i/>
                <w:iCs/>
                <w:sz w:val="18"/>
                <w:szCs w:val="18"/>
              </w:rPr>
            </w:pPr>
            <w:r w:rsidRPr="00D705C2">
              <w:rPr>
                <w:rFonts w:ascii="Calibri" w:eastAsia="Times New Roman" w:hAnsi="Calibri" w:cs="Times New Roman"/>
                <w:i/>
                <w:iCs/>
                <w:sz w:val="18"/>
                <w:szCs w:val="18"/>
              </w:rPr>
              <w:t>Образложење одступања од циљне вредности:</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364ECB" w:rsidRDefault="00667753" w:rsidP="00667753">
            <w:pPr>
              <w:spacing w:after="0" w:line="240" w:lineRule="auto"/>
              <w:rPr>
                <w:rFonts w:ascii="Calibri" w:eastAsia="Times New Roman" w:hAnsi="Calibri" w:cs="Times New Roman"/>
                <w:i/>
                <w:iCs/>
                <w:sz w:val="20"/>
                <w:szCs w:val="20"/>
              </w:rPr>
            </w:pPr>
            <w:r w:rsidRPr="00D705C2">
              <w:rPr>
                <w:rFonts w:ascii="Calibri" w:eastAsia="Times New Roman" w:hAnsi="Calibri" w:cs="Times New Roman"/>
                <w:i/>
                <w:iCs/>
                <w:sz w:val="20"/>
                <w:szCs w:val="20"/>
              </w:rPr>
              <w:t> </w:t>
            </w:r>
            <w:r>
              <w:rPr>
                <w:rFonts w:ascii="Calibri" w:eastAsia="Times New Roman" w:hAnsi="Calibri" w:cs="Times New Roman"/>
                <w:i/>
                <w:iCs/>
                <w:sz w:val="20"/>
                <w:szCs w:val="20"/>
              </w:rPr>
              <w:t>У складу са активностима Канцеларије, остварили смо позитивно одступање у односу на циљну вредност.</w:t>
            </w:r>
          </w:p>
        </w:tc>
      </w:tr>
      <w:tr w:rsidR="00667753" w:rsidRPr="006A1A01" w:rsidTr="0055738F">
        <w:trPr>
          <w:trHeight w:val="629"/>
        </w:trPr>
        <w:tc>
          <w:tcPr>
            <w:tcW w:w="2267"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667753" w:rsidRPr="006A1A01" w:rsidRDefault="00667753" w:rsidP="00667753">
            <w:pPr>
              <w:spacing w:after="240" w:line="240" w:lineRule="auto"/>
              <w:rPr>
                <w:rFonts w:ascii="Calibri" w:eastAsia="Times New Roman" w:hAnsi="Calibri" w:cs="Times New Roman"/>
                <w:b/>
                <w:iCs/>
                <w:sz w:val="18"/>
                <w:szCs w:val="18"/>
              </w:rPr>
            </w:pPr>
            <w:r>
              <w:rPr>
                <w:rFonts w:ascii="Calibri" w:eastAsia="Times New Roman" w:hAnsi="Calibri" w:cs="Times New Roman"/>
                <w:b/>
                <w:iCs/>
                <w:sz w:val="18"/>
                <w:szCs w:val="18"/>
              </w:rPr>
              <w:t>Циљ 2</w:t>
            </w:r>
            <w:r w:rsidRPr="006A1A01">
              <w:rPr>
                <w:rFonts w:ascii="Calibri" w:eastAsia="Times New Roman" w:hAnsi="Calibri" w:cs="Times New Roman"/>
                <w:b/>
                <w:iCs/>
                <w:sz w:val="18"/>
                <w:szCs w:val="18"/>
              </w:rPr>
              <w:t>:</w:t>
            </w:r>
          </w:p>
        </w:tc>
        <w:tc>
          <w:tcPr>
            <w:tcW w:w="8465" w:type="dxa"/>
            <w:gridSpan w:val="4"/>
            <w:tcBorders>
              <w:top w:val="single" w:sz="4" w:space="0" w:color="auto"/>
              <w:left w:val="nil"/>
              <w:bottom w:val="single" w:sz="4" w:space="0" w:color="auto"/>
              <w:right w:val="single" w:sz="4" w:space="0" w:color="000000"/>
            </w:tcBorders>
            <w:shd w:val="clear" w:color="auto" w:fill="B4C6E7" w:themeFill="accent5" w:themeFillTint="66"/>
            <w:vAlign w:val="center"/>
            <w:hideMark/>
          </w:tcPr>
          <w:p w:rsidR="00667753" w:rsidRPr="006A1A01" w:rsidRDefault="00667753" w:rsidP="00667753">
            <w:pPr>
              <w:spacing w:after="0" w:line="240" w:lineRule="auto"/>
              <w:rPr>
                <w:rFonts w:ascii="Calibri" w:eastAsia="Times New Roman" w:hAnsi="Calibri" w:cs="Times New Roman"/>
                <w:b/>
                <w:iCs/>
                <w:sz w:val="20"/>
                <w:szCs w:val="20"/>
              </w:rPr>
            </w:pPr>
            <w:r w:rsidRPr="00337683">
              <w:rPr>
                <w:rFonts w:ascii="Calibri" w:hAnsi="Calibri"/>
                <w:b/>
                <w:bCs/>
                <w:sz w:val="20"/>
                <w:szCs w:val="20"/>
              </w:rPr>
              <w:t>Унапређење образовне структуре Рома и Ромкиња  у АПВ</w:t>
            </w:r>
          </w:p>
        </w:tc>
      </w:tr>
      <w:tr w:rsidR="00667753" w:rsidRPr="00D705C2" w:rsidTr="0055738F">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67753" w:rsidRPr="00D705C2" w:rsidRDefault="00667753" w:rsidP="00667753">
            <w:pPr>
              <w:spacing w:after="0" w:line="240" w:lineRule="auto"/>
              <w:rPr>
                <w:rFonts w:ascii="Calibri" w:eastAsia="Times New Roman" w:hAnsi="Calibri" w:cs="Times New Roman"/>
                <w:b/>
                <w:bCs/>
                <w:i/>
                <w:iCs/>
                <w:sz w:val="18"/>
                <w:szCs w:val="18"/>
              </w:rPr>
            </w:pPr>
            <w:r>
              <w:rPr>
                <w:rFonts w:ascii="Calibri" w:eastAsia="Times New Roman" w:hAnsi="Calibri" w:cs="Times New Roman"/>
                <w:b/>
                <w:bCs/>
                <w:i/>
                <w:iCs/>
                <w:sz w:val="18"/>
                <w:szCs w:val="18"/>
              </w:rPr>
              <w:t>Индикатор 2</w:t>
            </w:r>
            <w:r w:rsidRPr="00D705C2">
              <w:rPr>
                <w:rFonts w:ascii="Calibri" w:eastAsia="Times New Roman" w:hAnsi="Calibri" w:cs="Times New Roman"/>
                <w:b/>
                <w:bCs/>
                <w:i/>
                <w:iCs/>
                <w:sz w:val="18"/>
                <w:szCs w:val="18"/>
              </w:rPr>
              <w:t xml:space="preserve">.1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67753" w:rsidRPr="00D705C2" w:rsidRDefault="00667753" w:rsidP="00667753">
            <w:pPr>
              <w:spacing w:after="0" w:line="240" w:lineRule="auto"/>
              <w:rPr>
                <w:rFonts w:ascii="Calibri" w:eastAsia="Times New Roman" w:hAnsi="Calibri" w:cs="Times New Roman"/>
                <w:b/>
                <w:bCs/>
                <w:i/>
                <w:iCs/>
                <w:sz w:val="20"/>
                <w:szCs w:val="20"/>
              </w:rPr>
            </w:pPr>
            <w:r w:rsidRPr="00D705C2">
              <w:rPr>
                <w:rFonts w:ascii="Calibri" w:eastAsia="Times New Roman" w:hAnsi="Calibri" w:cs="Times New Roman"/>
                <w:b/>
                <w:bCs/>
                <w:i/>
                <w:iCs/>
                <w:sz w:val="20"/>
                <w:szCs w:val="20"/>
              </w:rPr>
              <w:t> </w:t>
            </w:r>
            <w:r>
              <w:rPr>
                <w:rFonts w:ascii="Calibri" w:hAnsi="Calibri"/>
                <w:b/>
                <w:bCs/>
                <w:i/>
                <w:iCs/>
                <w:sz w:val="20"/>
                <w:szCs w:val="20"/>
              </w:rPr>
              <w:t>Б</w:t>
            </w:r>
            <w:r w:rsidRPr="00337683">
              <w:rPr>
                <w:rFonts w:ascii="Calibri" w:hAnsi="Calibri"/>
                <w:b/>
                <w:bCs/>
                <w:i/>
                <w:iCs/>
                <w:sz w:val="20"/>
                <w:szCs w:val="20"/>
              </w:rPr>
              <w:t>рој стипендираних студенткиња ромске националности</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Базна</w:t>
            </w:r>
            <w:r w:rsidRPr="00D705C2">
              <w:rPr>
                <w:rFonts w:ascii="Calibri" w:eastAsia="Times New Roman" w:hAnsi="Calibri" w:cs="Times New Roman"/>
                <w:sz w:val="20"/>
                <w:szCs w:val="20"/>
              </w:rPr>
              <w:br/>
              <w:t>вредност</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Циљна</w:t>
            </w:r>
            <w:r w:rsidRPr="00D705C2">
              <w:rPr>
                <w:rFonts w:ascii="Calibri" w:eastAsia="Times New Roman" w:hAnsi="Calibri" w:cs="Times New Roman"/>
                <w:sz w:val="20"/>
                <w:szCs w:val="20"/>
              </w:rPr>
              <w:br/>
              <w:t xml:space="preserve">вредност у </w:t>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c>
          <w:tcPr>
            <w:tcW w:w="1110"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3D5152">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 xml:space="preserve">Остварена </w:t>
            </w:r>
            <w:r w:rsidRPr="00D705C2">
              <w:rPr>
                <w:rFonts w:ascii="Calibri" w:eastAsia="Times New Roman" w:hAnsi="Calibri" w:cs="Times New Roman"/>
                <w:sz w:val="20"/>
                <w:szCs w:val="20"/>
              </w:rPr>
              <w:br/>
              <w:t xml:space="preserve">вредност </w:t>
            </w:r>
            <w:r w:rsidRPr="00D705C2">
              <w:rPr>
                <w:rFonts w:ascii="Calibri" w:eastAsia="Times New Roman" w:hAnsi="Calibri" w:cs="Times New Roman"/>
                <w:sz w:val="20"/>
                <w:szCs w:val="20"/>
              </w:rPr>
              <w:br/>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r>
      <w:tr w:rsidR="00667753" w:rsidRPr="00D705C2" w:rsidTr="0055738F">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20"/>
                <w:szCs w:val="20"/>
              </w:rPr>
            </w:pP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13</w:t>
            </w:r>
            <w:r w:rsidRPr="00D705C2">
              <w:rPr>
                <w:rFonts w:ascii="Calibri" w:eastAsia="Times New Roman" w:hAnsi="Calibri" w:cs="Times New Roman"/>
                <w:sz w:val="20"/>
                <w:szCs w:val="20"/>
              </w:rPr>
              <w:t> </w:t>
            </w: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13</w:t>
            </w:r>
            <w:r w:rsidRPr="00D705C2">
              <w:rPr>
                <w:rFonts w:ascii="Calibri" w:eastAsia="Times New Roman" w:hAnsi="Calibri" w:cs="Times New Roman"/>
                <w:sz w:val="20"/>
                <w:szCs w:val="20"/>
              </w:rPr>
              <w:t> </w:t>
            </w:r>
          </w:p>
        </w:tc>
        <w:tc>
          <w:tcPr>
            <w:tcW w:w="1110"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11</w:t>
            </w:r>
            <w:r w:rsidRPr="00D705C2">
              <w:rPr>
                <w:rFonts w:ascii="Calibri" w:eastAsia="Times New Roman" w:hAnsi="Calibri" w:cs="Times New Roman"/>
                <w:sz w:val="20"/>
                <w:szCs w:val="20"/>
              </w:rPr>
              <w:t> </w:t>
            </w:r>
          </w:p>
        </w:tc>
      </w:tr>
      <w:tr w:rsidR="00667753" w:rsidRPr="006A1A01" w:rsidTr="0055738F">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Базна година:</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6A1A01"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2017</w:t>
            </w:r>
          </w:p>
        </w:tc>
      </w:tr>
      <w:tr w:rsidR="00667753" w:rsidRPr="00CE44AD"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Јединица мере: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CE44AD"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Број</w:t>
            </w:r>
          </w:p>
        </w:tc>
      </w:tr>
      <w:tr w:rsidR="00667753" w:rsidRPr="00D705C2"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Извор верификације: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20"/>
                <w:szCs w:val="20"/>
              </w:rPr>
            </w:pPr>
            <w:r w:rsidRPr="00773CF0">
              <w:rPr>
                <w:rFonts w:ascii="Calibri" w:hAnsi="Calibri"/>
                <w:sz w:val="20"/>
                <w:szCs w:val="20"/>
              </w:rPr>
              <w:t>Извештај  Канцеларије за инклузију Рома</w:t>
            </w:r>
          </w:p>
        </w:tc>
      </w:tr>
      <w:tr w:rsidR="00667753" w:rsidRPr="00CE44AD" w:rsidTr="0055738F">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Коментар:</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CE44AD" w:rsidRDefault="00667753" w:rsidP="00667753">
            <w:pPr>
              <w:spacing w:after="0" w:line="240" w:lineRule="auto"/>
              <w:rPr>
                <w:rFonts w:ascii="Calibri" w:eastAsia="Times New Roman" w:hAnsi="Calibri" w:cs="Times New Roman"/>
                <w:sz w:val="20"/>
                <w:szCs w:val="20"/>
              </w:rPr>
            </w:pPr>
            <w:r>
              <w:rPr>
                <w:rFonts w:ascii="Calibri" w:hAnsi="Calibri"/>
                <w:sz w:val="20"/>
                <w:szCs w:val="20"/>
              </w:rPr>
              <w:t>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6.000,00 динара месечно.</w:t>
            </w:r>
          </w:p>
        </w:tc>
      </w:tr>
      <w:tr w:rsidR="00667753" w:rsidRPr="00220851" w:rsidTr="0055738F">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240" w:line="240" w:lineRule="auto"/>
              <w:rPr>
                <w:rFonts w:ascii="Calibri" w:eastAsia="Times New Roman" w:hAnsi="Calibri" w:cs="Times New Roman"/>
                <w:i/>
                <w:iCs/>
                <w:sz w:val="18"/>
                <w:szCs w:val="18"/>
              </w:rPr>
            </w:pPr>
            <w:r w:rsidRPr="00D705C2">
              <w:rPr>
                <w:rFonts w:ascii="Calibri" w:eastAsia="Times New Roman" w:hAnsi="Calibri" w:cs="Times New Roman"/>
                <w:i/>
                <w:iCs/>
                <w:sz w:val="18"/>
                <w:szCs w:val="18"/>
              </w:rPr>
              <w:t>Образложење одступања од циљне вредности:</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220851" w:rsidRDefault="00667753" w:rsidP="00667753">
            <w:pPr>
              <w:spacing w:after="0" w:line="240" w:lineRule="auto"/>
              <w:rPr>
                <w:rFonts w:ascii="Calibri" w:eastAsia="Times New Roman" w:hAnsi="Calibri" w:cs="Times New Roman"/>
                <w:i/>
                <w:iCs/>
                <w:sz w:val="20"/>
                <w:szCs w:val="20"/>
              </w:rPr>
            </w:pPr>
            <w:r w:rsidRPr="00D705C2">
              <w:rPr>
                <w:rFonts w:ascii="Calibri" w:eastAsia="Times New Roman" w:hAnsi="Calibri" w:cs="Times New Roman"/>
                <w:i/>
                <w:iCs/>
                <w:sz w:val="20"/>
                <w:szCs w:val="20"/>
              </w:rPr>
              <w:t> </w:t>
            </w:r>
            <w:r>
              <w:rPr>
                <w:rFonts w:ascii="Calibri" w:eastAsia="Times New Roman" w:hAnsi="Calibri" w:cs="Times New Roman"/>
                <w:i/>
                <w:iCs/>
                <w:sz w:val="20"/>
                <w:szCs w:val="20"/>
              </w:rPr>
              <w:t>Одступање од циљне вредности се огледа у томе што је мањи број Ромкиња уписао студије од планиране вредности (негативно одступање).</w:t>
            </w:r>
          </w:p>
        </w:tc>
      </w:tr>
      <w:tr w:rsidR="00667753" w:rsidRPr="00D705C2" w:rsidTr="0055738F">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67753" w:rsidRPr="00D705C2" w:rsidRDefault="00667753" w:rsidP="00667753">
            <w:pPr>
              <w:spacing w:after="0" w:line="240" w:lineRule="auto"/>
              <w:rPr>
                <w:rFonts w:ascii="Calibri" w:eastAsia="Times New Roman" w:hAnsi="Calibri" w:cs="Times New Roman"/>
                <w:b/>
                <w:bCs/>
                <w:i/>
                <w:iCs/>
                <w:sz w:val="18"/>
                <w:szCs w:val="18"/>
              </w:rPr>
            </w:pPr>
            <w:r>
              <w:rPr>
                <w:rFonts w:ascii="Calibri" w:eastAsia="Times New Roman" w:hAnsi="Calibri" w:cs="Times New Roman"/>
                <w:b/>
                <w:bCs/>
                <w:i/>
                <w:iCs/>
                <w:sz w:val="18"/>
                <w:szCs w:val="18"/>
              </w:rPr>
              <w:t>Индикатор 2.2</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67753" w:rsidRPr="00D705C2" w:rsidRDefault="00667753" w:rsidP="00667753">
            <w:pPr>
              <w:spacing w:after="0" w:line="240" w:lineRule="auto"/>
              <w:rPr>
                <w:rFonts w:ascii="Calibri" w:eastAsia="Times New Roman" w:hAnsi="Calibri" w:cs="Times New Roman"/>
                <w:b/>
                <w:bCs/>
                <w:i/>
                <w:iCs/>
                <w:sz w:val="20"/>
                <w:szCs w:val="20"/>
              </w:rPr>
            </w:pPr>
            <w:r w:rsidRPr="00D705C2">
              <w:rPr>
                <w:rFonts w:ascii="Calibri" w:eastAsia="Times New Roman" w:hAnsi="Calibri" w:cs="Times New Roman"/>
                <w:b/>
                <w:bCs/>
                <w:i/>
                <w:iCs/>
                <w:sz w:val="20"/>
                <w:szCs w:val="20"/>
              </w:rPr>
              <w:t> </w:t>
            </w:r>
            <w:r>
              <w:rPr>
                <w:rFonts w:ascii="Calibri" w:hAnsi="Calibri"/>
                <w:b/>
                <w:bCs/>
                <w:i/>
                <w:iCs/>
                <w:sz w:val="20"/>
                <w:szCs w:val="20"/>
              </w:rPr>
              <w:t>Б</w:t>
            </w:r>
            <w:r w:rsidRPr="00337683">
              <w:rPr>
                <w:rFonts w:ascii="Calibri" w:hAnsi="Calibri"/>
                <w:b/>
                <w:bCs/>
                <w:i/>
                <w:iCs/>
                <w:sz w:val="20"/>
                <w:szCs w:val="20"/>
              </w:rPr>
              <w:t>рој стипендираних студена</w:t>
            </w:r>
            <w:r>
              <w:rPr>
                <w:rFonts w:ascii="Calibri" w:hAnsi="Calibri"/>
                <w:b/>
                <w:bCs/>
                <w:i/>
                <w:iCs/>
                <w:sz w:val="20"/>
                <w:szCs w:val="20"/>
              </w:rPr>
              <w:t>та</w:t>
            </w:r>
            <w:r w:rsidRPr="00337683">
              <w:rPr>
                <w:rFonts w:ascii="Calibri" w:hAnsi="Calibri"/>
                <w:b/>
                <w:bCs/>
                <w:i/>
                <w:iCs/>
                <w:sz w:val="20"/>
                <w:szCs w:val="20"/>
              </w:rPr>
              <w:t xml:space="preserve"> ромске националности</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Базна</w:t>
            </w:r>
            <w:r w:rsidRPr="00D705C2">
              <w:rPr>
                <w:rFonts w:ascii="Calibri" w:eastAsia="Times New Roman" w:hAnsi="Calibri" w:cs="Times New Roman"/>
                <w:sz w:val="20"/>
                <w:szCs w:val="20"/>
              </w:rPr>
              <w:br/>
              <w:t>вредност</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Циљна</w:t>
            </w:r>
            <w:r w:rsidRPr="00D705C2">
              <w:rPr>
                <w:rFonts w:ascii="Calibri" w:eastAsia="Times New Roman" w:hAnsi="Calibri" w:cs="Times New Roman"/>
                <w:sz w:val="20"/>
                <w:szCs w:val="20"/>
              </w:rPr>
              <w:br/>
              <w:t xml:space="preserve">вредност у </w:t>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c>
          <w:tcPr>
            <w:tcW w:w="1110" w:type="dxa"/>
            <w:tcBorders>
              <w:top w:val="nil"/>
              <w:left w:val="nil"/>
              <w:bottom w:val="single" w:sz="4" w:space="0" w:color="auto"/>
              <w:right w:val="single" w:sz="4" w:space="0" w:color="auto"/>
            </w:tcBorders>
            <w:shd w:val="clear" w:color="000000" w:fill="DAEEF3"/>
            <w:vAlign w:val="center"/>
            <w:hideMark/>
          </w:tcPr>
          <w:p w:rsidR="00667753" w:rsidRPr="00D705C2" w:rsidRDefault="003D5152" w:rsidP="003D5152">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Остварена </w:t>
            </w:r>
            <w:r>
              <w:rPr>
                <w:rFonts w:ascii="Calibri" w:eastAsia="Times New Roman" w:hAnsi="Calibri" w:cs="Times New Roman"/>
                <w:sz w:val="20"/>
                <w:szCs w:val="20"/>
              </w:rPr>
              <w:br/>
              <w:t xml:space="preserve">вредност </w:t>
            </w:r>
            <w:r>
              <w:rPr>
                <w:rFonts w:ascii="Calibri" w:eastAsia="Times New Roman" w:hAnsi="Calibri" w:cs="Times New Roman"/>
                <w:sz w:val="20"/>
                <w:szCs w:val="20"/>
              </w:rPr>
              <w:br/>
            </w:r>
            <w:r w:rsidR="00667753" w:rsidRPr="00D705C2">
              <w:rPr>
                <w:rFonts w:ascii="Calibri" w:eastAsia="Times New Roman" w:hAnsi="Calibri" w:cs="Times New Roman"/>
                <w:sz w:val="20"/>
                <w:szCs w:val="20"/>
              </w:rPr>
              <w:t xml:space="preserve"> </w:t>
            </w:r>
            <w:r w:rsidR="00667753">
              <w:rPr>
                <w:rFonts w:ascii="Calibri" w:eastAsia="Times New Roman" w:hAnsi="Calibri" w:cs="Times New Roman"/>
                <w:sz w:val="20"/>
                <w:szCs w:val="20"/>
              </w:rPr>
              <w:t>2019</w:t>
            </w:r>
            <w:r w:rsidR="00667753" w:rsidRPr="00D705C2">
              <w:rPr>
                <w:rFonts w:ascii="Calibri" w:eastAsia="Times New Roman" w:hAnsi="Calibri" w:cs="Times New Roman"/>
                <w:sz w:val="20"/>
                <w:szCs w:val="20"/>
              </w:rPr>
              <w:t>.</w:t>
            </w:r>
          </w:p>
        </w:tc>
      </w:tr>
      <w:tr w:rsidR="00667753" w:rsidRPr="00D705C2" w:rsidTr="0055738F">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20"/>
                <w:szCs w:val="20"/>
              </w:rPr>
            </w:pP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7</w:t>
            </w:r>
            <w:r w:rsidRPr="00D705C2">
              <w:rPr>
                <w:rFonts w:ascii="Calibri" w:eastAsia="Times New Roman" w:hAnsi="Calibri" w:cs="Times New Roman"/>
                <w:sz w:val="20"/>
                <w:szCs w:val="20"/>
              </w:rPr>
              <w:t> </w:t>
            </w: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9</w:t>
            </w:r>
            <w:r w:rsidRPr="00D705C2">
              <w:rPr>
                <w:rFonts w:ascii="Calibri" w:eastAsia="Times New Roman" w:hAnsi="Calibri" w:cs="Times New Roman"/>
                <w:sz w:val="20"/>
                <w:szCs w:val="20"/>
              </w:rPr>
              <w:t> </w:t>
            </w:r>
          </w:p>
        </w:tc>
        <w:tc>
          <w:tcPr>
            <w:tcW w:w="1110"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10</w:t>
            </w:r>
            <w:r w:rsidRPr="00D705C2">
              <w:rPr>
                <w:rFonts w:ascii="Calibri" w:eastAsia="Times New Roman" w:hAnsi="Calibri" w:cs="Times New Roman"/>
                <w:sz w:val="20"/>
                <w:szCs w:val="20"/>
              </w:rPr>
              <w:t> </w:t>
            </w:r>
          </w:p>
        </w:tc>
      </w:tr>
      <w:tr w:rsidR="00667753" w:rsidRPr="006A1A01" w:rsidTr="0055738F">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Базна година:</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6A1A01"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2017</w:t>
            </w:r>
          </w:p>
        </w:tc>
      </w:tr>
      <w:tr w:rsidR="00667753" w:rsidRPr="00CE44AD"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Јединица мере: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CE44AD"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Број</w:t>
            </w:r>
          </w:p>
        </w:tc>
      </w:tr>
      <w:tr w:rsidR="00667753" w:rsidRPr="00D705C2"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lastRenderedPageBreak/>
              <w:t>Извор верификације: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20"/>
                <w:szCs w:val="20"/>
              </w:rPr>
            </w:pPr>
            <w:r w:rsidRPr="00773CF0">
              <w:rPr>
                <w:rFonts w:ascii="Calibri" w:hAnsi="Calibri"/>
                <w:sz w:val="20"/>
                <w:szCs w:val="20"/>
              </w:rPr>
              <w:t>Извештај  Канцеларије за инклузију Рома</w:t>
            </w:r>
          </w:p>
        </w:tc>
      </w:tr>
      <w:tr w:rsidR="00667753" w:rsidRPr="00CE44AD" w:rsidTr="0055738F">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Коментар:</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CE44AD" w:rsidRDefault="00667753" w:rsidP="00667753">
            <w:pPr>
              <w:spacing w:after="0" w:line="240" w:lineRule="auto"/>
              <w:rPr>
                <w:rFonts w:ascii="Calibri" w:eastAsia="Times New Roman" w:hAnsi="Calibri" w:cs="Times New Roman"/>
                <w:sz w:val="20"/>
                <w:szCs w:val="20"/>
              </w:rPr>
            </w:pPr>
            <w:r>
              <w:rPr>
                <w:rFonts w:ascii="Calibri" w:hAnsi="Calibri"/>
                <w:sz w:val="20"/>
                <w:szCs w:val="20"/>
              </w:rPr>
              <w:t>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6.000,00 динара месечно.</w:t>
            </w:r>
          </w:p>
        </w:tc>
      </w:tr>
      <w:tr w:rsidR="00667753" w:rsidRPr="00220851" w:rsidTr="0055738F">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240" w:line="240" w:lineRule="auto"/>
              <w:rPr>
                <w:rFonts w:ascii="Calibri" w:eastAsia="Times New Roman" w:hAnsi="Calibri" w:cs="Times New Roman"/>
                <w:i/>
                <w:iCs/>
                <w:sz w:val="18"/>
                <w:szCs w:val="18"/>
              </w:rPr>
            </w:pPr>
            <w:r w:rsidRPr="00D705C2">
              <w:rPr>
                <w:rFonts w:ascii="Calibri" w:eastAsia="Times New Roman" w:hAnsi="Calibri" w:cs="Times New Roman"/>
                <w:i/>
                <w:iCs/>
                <w:sz w:val="18"/>
                <w:szCs w:val="18"/>
              </w:rPr>
              <w:t>Образложење одступања од циљне вредности:</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220851" w:rsidRDefault="00667753" w:rsidP="00667753">
            <w:pPr>
              <w:spacing w:after="0" w:line="240" w:lineRule="auto"/>
              <w:rPr>
                <w:rFonts w:ascii="Calibri" w:eastAsia="Times New Roman" w:hAnsi="Calibri" w:cs="Times New Roman"/>
                <w:i/>
                <w:iCs/>
                <w:sz w:val="20"/>
                <w:szCs w:val="20"/>
              </w:rPr>
            </w:pPr>
            <w:r w:rsidRPr="00D705C2">
              <w:rPr>
                <w:rFonts w:ascii="Calibri" w:eastAsia="Times New Roman" w:hAnsi="Calibri" w:cs="Times New Roman"/>
                <w:i/>
                <w:iCs/>
                <w:sz w:val="20"/>
                <w:szCs w:val="20"/>
              </w:rPr>
              <w:t> </w:t>
            </w:r>
            <w:r>
              <w:rPr>
                <w:rFonts w:ascii="Calibri" w:eastAsia="Times New Roman" w:hAnsi="Calibri" w:cs="Times New Roman"/>
                <w:i/>
                <w:iCs/>
                <w:sz w:val="20"/>
                <w:szCs w:val="20"/>
              </w:rPr>
              <w:t>Одступање од циљне вредности се огледа у томе што је већи број Рома уписао студије од планиране вредности (позитивно одступање).</w:t>
            </w:r>
          </w:p>
        </w:tc>
      </w:tr>
      <w:tr w:rsidR="00667753" w:rsidRPr="00D705C2" w:rsidTr="0055738F">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67753" w:rsidRPr="005034BB" w:rsidRDefault="00667753" w:rsidP="00667753">
            <w:pPr>
              <w:spacing w:after="0" w:line="240" w:lineRule="auto"/>
              <w:rPr>
                <w:rFonts w:ascii="Calibri" w:eastAsia="Times New Roman" w:hAnsi="Calibri" w:cs="Times New Roman"/>
                <w:b/>
                <w:bCs/>
                <w:i/>
                <w:iCs/>
                <w:sz w:val="18"/>
                <w:szCs w:val="18"/>
              </w:rPr>
            </w:pPr>
            <w:r>
              <w:rPr>
                <w:rFonts w:ascii="Calibri" w:eastAsia="Times New Roman" w:hAnsi="Calibri" w:cs="Times New Roman"/>
                <w:b/>
                <w:bCs/>
                <w:i/>
                <w:iCs/>
                <w:sz w:val="18"/>
                <w:szCs w:val="18"/>
              </w:rPr>
              <w:t>Индикатор 2.3</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67753" w:rsidRPr="00D705C2" w:rsidRDefault="00667753" w:rsidP="00667753">
            <w:pPr>
              <w:spacing w:after="0" w:line="240" w:lineRule="auto"/>
              <w:rPr>
                <w:rFonts w:ascii="Calibri" w:eastAsia="Times New Roman" w:hAnsi="Calibri" w:cs="Times New Roman"/>
                <w:b/>
                <w:bCs/>
                <w:i/>
                <w:iCs/>
                <w:sz w:val="20"/>
                <w:szCs w:val="20"/>
              </w:rPr>
            </w:pPr>
            <w:r w:rsidRPr="007E367D">
              <w:rPr>
                <w:rFonts w:ascii="Calibri" w:hAnsi="Calibri"/>
                <w:b/>
                <w:bCs/>
                <w:i/>
                <w:iCs/>
                <w:sz w:val="20"/>
                <w:szCs w:val="20"/>
              </w:rPr>
              <w:t>Број издатих</w:t>
            </w:r>
            <w:r>
              <w:rPr>
                <w:rFonts w:ascii="Calibri" w:hAnsi="Calibri"/>
                <w:b/>
                <w:bCs/>
                <w:i/>
                <w:iCs/>
                <w:sz w:val="20"/>
                <w:szCs w:val="20"/>
              </w:rPr>
              <w:t xml:space="preserve"> публикација "Декада Рома у АПВ</w:t>
            </w:r>
            <w:r w:rsidRPr="007E367D">
              <w:rPr>
                <w:rFonts w:ascii="Calibri" w:hAnsi="Calibri"/>
                <w:b/>
                <w:bCs/>
                <w:i/>
                <w:iCs/>
                <w:sz w:val="20"/>
                <w:szCs w:val="20"/>
              </w:rPr>
              <w:t>"</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Базна</w:t>
            </w:r>
            <w:r w:rsidRPr="00D705C2">
              <w:rPr>
                <w:rFonts w:ascii="Calibri" w:eastAsia="Times New Roman" w:hAnsi="Calibri" w:cs="Times New Roman"/>
                <w:sz w:val="20"/>
                <w:szCs w:val="20"/>
              </w:rPr>
              <w:br/>
              <w:t>вредност</w:t>
            </w:r>
          </w:p>
        </w:tc>
        <w:tc>
          <w:tcPr>
            <w:tcW w:w="1381"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667753">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Циљна</w:t>
            </w:r>
            <w:r w:rsidRPr="00D705C2">
              <w:rPr>
                <w:rFonts w:ascii="Calibri" w:eastAsia="Times New Roman" w:hAnsi="Calibri" w:cs="Times New Roman"/>
                <w:sz w:val="20"/>
                <w:szCs w:val="20"/>
              </w:rPr>
              <w:br/>
              <w:t xml:space="preserve">вредност у </w:t>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c>
          <w:tcPr>
            <w:tcW w:w="1110" w:type="dxa"/>
            <w:tcBorders>
              <w:top w:val="nil"/>
              <w:left w:val="nil"/>
              <w:bottom w:val="single" w:sz="4" w:space="0" w:color="auto"/>
              <w:right w:val="single" w:sz="4" w:space="0" w:color="auto"/>
            </w:tcBorders>
            <w:shd w:val="clear" w:color="000000" w:fill="DAEEF3"/>
            <w:vAlign w:val="center"/>
            <w:hideMark/>
          </w:tcPr>
          <w:p w:rsidR="00667753" w:rsidRPr="00D705C2" w:rsidRDefault="00667753" w:rsidP="003D5152">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 xml:space="preserve">Остварена </w:t>
            </w:r>
            <w:r w:rsidRPr="00D705C2">
              <w:rPr>
                <w:rFonts w:ascii="Calibri" w:eastAsia="Times New Roman" w:hAnsi="Calibri" w:cs="Times New Roman"/>
                <w:sz w:val="20"/>
                <w:szCs w:val="20"/>
              </w:rPr>
              <w:br/>
              <w:t xml:space="preserve">вредност </w:t>
            </w:r>
            <w:r w:rsidRPr="00D705C2">
              <w:rPr>
                <w:rFonts w:ascii="Calibri" w:eastAsia="Times New Roman" w:hAnsi="Calibri" w:cs="Times New Roman"/>
                <w:sz w:val="20"/>
                <w:szCs w:val="20"/>
              </w:rPr>
              <w:br/>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r>
      <w:tr w:rsidR="00667753" w:rsidRPr="00D705C2" w:rsidTr="0055738F">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667753" w:rsidRPr="00D705C2" w:rsidRDefault="00667753" w:rsidP="00667753">
            <w:pPr>
              <w:spacing w:after="0" w:line="240" w:lineRule="auto"/>
              <w:rPr>
                <w:rFonts w:ascii="Calibri" w:eastAsia="Times New Roman" w:hAnsi="Calibri" w:cs="Times New Roman"/>
                <w:b/>
                <w:bCs/>
                <w:i/>
                <w:iCs/>
                <w:sz w:val="20"/>
                <w:szCs w:val="20"/>
              </w:rPr>
            </w:pP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2</w:t>
            </w:r>
            <w:r w:rsidRPr="00D705C2">
              <w:rPr>
                <w:rFonts w:ascii="Calibri" w:eastAsia="Times New Roman" w:hAnsi="Calibri" w:cs="Times New Roman"/>
                <w:sz w:val="20"/>
                <w:szCs w:val="20"/>
              </w:rPr>
              <w:t> </w:t>
            </w:r>
          </w:p>
        </w:tc>
        <w:tc>
          <w:tcPr>
            <w:tcW w:w="1381"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4</w:t>
            </w:r>
            <w:r w:rsidRPr="00D705C2">
              <w:rPr>
                <w:rFonts w:ascii="Calibri" w:eastAsia="Times New Roman" w:hAnsi="Calibri" w:cs="Times New Roman"/>
                <w:sz w:val="20"/>
                <w:szCs w:val="20"/>
              </w:rPr>
              <w:t> </w:t>
            </w:r>
          </w:p>
        </w:tc>
        <w:tc>
          <w:tcPr>
            <w:tcW w:w="1110" w:type="dxa"/>
            <w:tcBorders>
              <w:top w:val="nil"/>
              <w:left w:val="nil"/>
              <w:bottom w:val="single" w:sz="4" w:space="0" w:color="auto"/>
              <w:right w:val="single" w:sz="4" w:space="0" w:color="auto"/>
            </w:tcBorders>
            <w:shd w:val="clear" w:color="000000" w:fill="DAEEF3"/>
            <w:vAlign w:val="bottom"/>
            <w:hideMark/>
          </w:tcPr>
          <w:p w:rsidR="00667753" w:rsidRPr="00D705C2" w:rsidRDefault="00667753" w:rsidP="00667753">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lang w:val="sr-Cyrl-RS"/>
              </w:rPr>
              <w:t>3</w:t>
            </w:r>
            <w:r w:rsidRPr="00D705C2">
              <w:rPr>
                <w:rFonts w:ascii="Calibri" w:eastAsia="Times New Roman" w:hAnsi="Calibri" w:cs="Times New Roman"/>
                <w:sz w:val="20"/>
                <w:szCs w:val="20"/>
              </w:rPr>
              <w:t> </w:t>
            </w:r>
          </w:p>
        </w:tc>
      </w:tr>
      <w:tr w:rsidR="00667753" w:rsidRPr="006A1A01" w:rsidTr="0055738F">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Базна година:</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6A1A01"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2017</w:t>
            </w:r>
          </w:p>
        </w:tc>
      </w:tr>
      <w:tr w:rsidR="00667753" w:rsidRPr="00CE44AD"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Јединица мере: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CE44AD" w:rsidRDefault="00667753" w:rsidP="00667753">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Број</w:t>
            </w:r>
          </w:p>
        </w:tc>
      </w:tr>
      <w:tr w:rsidR="00667753" w:rsidRPr="00D705C2" w:rsidTr="0055738F">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Извор верификације: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667753" w:rsidRPr="00D705C2" w:rsidRDefault="00667753" w:rsidP="00667753">
            <w:pPr>
              <w:spacing w:after="0" w:line="240" w:lineRule="auto"/>
              <w:rPr>
                <w:rFonts w:ascii="Calibri" w:eastAsia="Times New Roman" w:hAnsi="Calibri" w:cs="Times New Roman"/>
                <w:sz w:val="20"/>
                <w:szCs w:val="20"/>
              </w:rPr>
            </w:pPr>
            <w:r w:rsidRPr="00773CF0">
              <w:rPr>
                <w:rFonts w:ascii="Calibri" w:hAnsi="Calibri"/>
                <w:sz w:val="20"/>
                <w:szCs w:val="20"/>
              </w:rPr>
              <w:t>Извештај  Канцеларије за инклузију Рома</w:t>
            </w:r>
          </w:p>
        </w:tc>
      </w:tr>
      <w:tr w:rsidR="00667753" w:rsidRPr="00CE44AD" w:rsidTr="0055738F">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Коментар:</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CE44AD" w:rsidRDefault="00667753" w:rsidP="00667753">
            <w:pPr>
              <w:spacing w:after="0" w:line="240" w:lineRule="auto"/>
              <w:rPr>
                <w:rFonts w:ascii="Calibri" w:eastAsia="Times New Roman" w:hAnsi="Calibri" w:cs="Times New Roman"/>
                <w:sz w:val="20"/>
                <w:szCs w:val="20"/>
              </w:rPr>
            </w:pPr>
            <w:r>
              <w:rPr>
                <w:rFonts w:ascii="Calibri" w:hAnsi="Calibri"/>
                <w:sz w:val="20"/>
                <w:szCs w:val="20"/>
              </w:rPr>
              <w:t>Канцеларија издаје периодичну публикацију „Декада Рома у АПВ“ на српском и ромском и српском, ромском и енглеском језику, у тиражу од 500 примерака по броју. Издаваће се три пута годишње.</w:t>
            </w:r>
          </w:p>
        </w:tc>
      </w:tr>
      <w:tr w:rsidR="00667753" w:rsidRPr="0029073B" w:rsidTr="0055738F">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67753" w:rsidRPr="00D705C2" w:rsidRDefault="00667753" w:rsidP="00667753">
            <w:pPr>
              <w:spacing w:after="240" w:line="240" w:lineRule="auto"/>
              <w:rPr>
                <w:rFonts w:ascii="Calibri" w:eastAsia="Times New Roman" w:hAnsi="Calibri" w:cs="Times New Roman"/>
                <w:i/>
                <w:iCs/>
                <w:sz w:val="18"/>
                <w:szCs w:val="18"/>
              </w:rPr>
            </w:pPr>
            <w:r w:rsidRPr="00D705C2">
              <w:rPr>
                <w:rFonts w:ascii="Calibri" w:eastAsia="Times New Roman" w:hAnsi="Calibri" w:cs="Times New Roman"/>
                <w:i/>
                <w:iCs/>
                <w:sz w:val="18"/>
                <w:szCs w:val="18"/>
              </w:rPr>
              <w:t>Образложење одступања од циљне вредности:</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667753" w:rsidRPr="0029073B" w:rsidRDefault="00667753" w:rsidP="00667753">
            <w:pPr>
              <w:spacing w:after="0" w:line="240" w:lineRule="auto"/>
              <w:rPr>
                <w:rFonts w:ascii="Calibri" w:eastAsia="Times New Roman" w:hAnsi="Calibri" w:cs="Times New Roman"/>
                <w:i/>
                <w:iCs/>
                <w:sz w:val="20"/>
                <w:szCs w:val="20"/>
              </w:rPr>
            </w:pPr>
            <w:r w:rsidRPr="00601C97">
              <w:rPr>
                <w:rFonts w:ascii="Calibri" w:eastAsia="Times New Roman" w:hAnsi="Calibri" w:cs="Times New Roman"/>
                <w:i/>
                <w:iCs/>
                <w:sz w:val="20"/>
                <w:szCs w:val="20"/>
              </w:rPr>
              <w:t>У складу са буџетом Канцеларије, планирана средства за ову годину су довољна само за три издања Публикације. У овом извештајном периоду су издата три издања Публикације.</w:t>
            </w:r>
          </w:p>
        </w:tc>
      </w:tr>
    </w:tbl>
    <w:p w:rsidR="0002189D" w:rsidRDefault="0002189D">
      <w:pPr>
        <w:rPr>
          <w:rFonts w:cstheme="minorHAnsi"/>
          <w:sz w:val="18"/>
          <w:szCs w:val="18"/>
        </w:rPr>
      </w:pPr>
    </w:p>
    <w:p w:rsidR="007B1B90" w:rsidRDefault="007B1B90">
      <w:pPr>
        <w:rPr>
          <w:rFonts w:cstheme="minorHAnsi"/>
          <w:sz w:val="18"/>
          <w:szCs w:val="18"/>
        </w:rPr>
      </w:pPr>
    </w:p>
    <w:p w:rsidR="007B1B90" w:rsidRDefault="007B1B90">
      <w:pPr>
        <w:rPr>
          <w:rFonts w:cstheme="minorHAnsi"/>
          <w:sz w:val="18"/>
          <w:szCs w:val="18"/>
        </w:rPr>
      </w:pPr>
    </w:p>
    <w:p w:rsidR="009E3AD2" w:rsidRDefault="009E3AD2">
      <w:pPr>
        <w:rPr>
          <w:rFonts w:cstheme="minorHAnsi"/>
          <w:sz w:val="18"/>
          <w:szCs w:val="18"/>
        </w:rPr>
      </w:pPr>
    </w:p>
    <w:p w:rsidR="009E3AD2" w:rsidRDefault="009E3AD2">
      <w:pPr>
        <w:rPr>
          <w:rFonts w:cstheme="minorHAnsi"/>
          <w:sz w:val="18"/>
          <w:szCs w:val="18"/>
        </w:rPr>
      </w:pPr>
    </w:p>
    <w:p w:rsidR="009E3AD2" w:rsidRDefault="009E3AD2">
      <w:pPr>
        <w:rPr>
          <w:rFonts w:cstheme="minorHAnsi"/>
          <w:sz w:val="18"/>
          <w:szCs w:val="18"/>
        </w:rPr>
      </w:pPr>
    </w:p>
    <w:p w:rsidR="009E3AD2" w:rsidRDefault="009E3AD2">
      <w:pPr>
        <w:rPr>
          <w:rFonts w:cstheme="minorHAnsi"/>
          <w:sz w:val="18"/>
          <w:szCs w:val="18"/>
        </w:rPr>
      </w:pPr>
    </w:p>
    <w:p w:rsidR="009E3AD2" w:rsidRDefault="009E3AD2">
      <w:pPr>
        <w:rPr>
          <w:rFonts w:cstheme="minorHAnsi"/>
          <w:sz w:val="18"/>
          <w:szCs w:val="18"/>
        </w:rPr>
      </w:pPr>
    </w:p>
    <w:p w:rsidR="009E3AD2" w:rsidRDefault="009E3AD2">
      <w:pPr>
        <w:rPr>
          <w:rFonts w:cstheme="minorHAnsi"/>
          <w:sz w:val="18"/>
          <w:szCs w:val="18"/>
        </w:rPr>
      </w:pPr>
    </w:p>
    <w:p w:rsidR="009E3AD2" w:rsidRDefault="009E3AD2">
      <w:pPr>
        <w:rPr>
          <w:rFonts w:cstheme="minorHAnsi"/>
          <w:sz w:val="18"/>
          <w:szCs w:val="18"/>
        </w:rPr>
      </w:pPr>
    </w:p>
    <w:p w:rsidR="009E3AD2" w:rsidRDefault="009E3AD2">
      <w:pPr>
        <w:rPr>
          <w:rFonts w:cstheme="minorHAnsi"/>
          <w:sz w:val="18"/>
          <w:szCs w:val="18"/>
        </w:rPr>
      </w:pPr>
    </w:p>
    <w:p w:rsidR="009E3AD2" w:rsidRDefault="009E3AD2">
      <w:pPr>
        <w:rPr>
          <w:rFonts w:cstheme="minorHAnsi"/>
          <w:sz w:val="18"/>
          <w:szCs w:val="18"/>
        </w:rPr>
      </w:pPr>
    </w:p>
    <w:p w:rsidR="009E3AD2" w:rsidRDefault="009E3AD2">
      <w:pPr>
        <w:rPr>
          <w:rFonts w:cstheme="minorHAnsi"/>
          <w:sz w:val="18"/>
          <w:szCs w:val="18"/>
        </w:rPr>
      </w:pPr>
    </w:p>
    <w:p w:rsidR="009E3AD2" w:rsidRDefault="009E3AD2">
      <w:pPr>
        <w:rPr>
          <w:rFonts w:cstheme="minorHAnsi"/>
          <w:sz w:val="18"/>
          <w:szCs w:val="18"/>
        </w:rPr>
      </w:pPr>
    </w:p>
    <w:p w:rsidR="009E3AD2" w:rsidRDefault="009E3AD2">
      <w:pPr>
        <w:rPr>
          <w:rFonts w:cstheme="minorHAnsi"/>
          <w:sz w:val="18"/>
          <w:szCs w:val="18"/>
        </w:rPr>
      </w:pPr>
    </w:p>
    <w:tbl>
      <w:tblPr>
        <w:tblW w:w="10732" w:type="dxa"/>
        <w:tblInd w:w="-459" w:type="dxa"/>
        <w:tblLook w:val="04A0" w:firstRow="1" w:lastRow="0" w:firstColumn="1" w:lastColumn="0" w:noHBand="0" w:noVBand="1"/>
      </w:tblPr>
      <w:tblGrid>
        <w:gridCol w:w="2267"/>
        <w:gridCol w:w="4593"/>
        <w:gridCol w:w="1381"/>
        <w:gridCol w:w="1381"/>
        <w:gridCol w:w="1110"/>
      </w:tblGrid>
      <w:tr w:rsidR="009E3AD2" w:rsidRPr="00D705C2" w:rsidTr="00795017">
        <w:trPr>
          <w:trHeight w:val="302"/>
        </w:trPr>
        <w:tc>
          <w:tcPr>
            <w:tcW w:w="10732" w:type="dxa"/>
            <w:gridSpan w:val="5"/>
            <w:tcBorders>
              <w:top w:val="nil"/>
              <w:left w:val="nil"/>
              <w:bottom w:val="nil"/>
              <w:right w:val="nil"/>
            </w:tcBorders>
            <w:shd w:val="clear" w:color="auto" w:fill="auto"/>
            <w:noWrap/>
            <w:vAlign w:val="bottom"/>
            <w:hideMark/>
          </w:tcPr>
          <w:p w:rsidR="00795017" w:rsidRDefault="00795017" w:rsidP="00472E77">
            <w:pPr>
              <w:spacing w:after="0" w:line="240" w:lineRule="auto"/>
              <w:jc w:val="center"/>
              <w:rPr>
                <w:rFonts w:ascii="Calibri" w:eastAsia="Times New Roman" w:hAnsi="Calibri" w:cs="Times New Roman"/>
                <w:b/>
                <w:bCs/>
              </w:rPr>
            </w:pPr>
          </w:p>
          <w:p w:rsidR="009E3AD2" w:rsidRPr="00D705C2" w:rsidRDefault="009E3AD2" w:rsidP="00472E77">
            <w:pPr>
              <w:spacing w:after="0" w:line="240" w:lineRule="auto"/>
              <w:jc w:val="center"/>
              <w:rPr>
                <w:rFonts w:ascii="Calibri" w:eastAsia="Times New Roman" w:hAnsi="Calibri" w:cs="Times New Roman"/>
                <w:b/>
                <w:bCs/>
              </w:rPr>
            </w:pPr>
            <w:r w:rsidRPr="00D705C2">
              <w:rPr>
                <w:rFonts w:ascii="Calibri" w:eastAsia="Times New Roman" w:hAnsi="Calibri" w:cs="Times New Roman"/>
                <w:b/>
                <w:bCs/>
              </w:rPr>
              <w:lastRenderedPageBreak/>
              <w:t>ПРОГРАМСКА СТРУКТУРА</w:t>
            </w:r>
          </w:p>
        </w:tc>
      </w:tr>
      <w:tr w:rsidR="009E3AD2" w:rsidRPr="00D705C2" w:rsidTr="00795017">
        <w:trPr>
          <w:trHeight w:val="257"/>
        </w:trPr>
        <w:tc>
          <w:tcPr>
            <w:tcW w:w="2267" w:type="dxa"/>
            <w:tcBorders>
              <w:top w:val="nil"/>
              <w:left w:val="nil"/>
              <w:bottom w:val="nil"/>
              <w:right w:val="nil"/>
            </w:tcBorders>
            <w:shd w:val="clear" w:color="auto" w:fill="auto"/>
            <w:noWrap/>
            <w:vAlign w:val="bottom"/>
            <w:hideMark/>
          </w:tcPr>
          <w:p w:rsidR="009E3AD2" w:rsidRPr="00D705C2" w:rsidRDefault="009E3AD2" w:rsidP="00472E77">
            <w:pPr>
              <w:spacing w:after="0" w:line="240" w:lineRule="auto"/>
              <w:rPr>
                <w:rFonts w:ascii="Calibri" w:eastAsia="Times New Roman" w:hAnsi="Calibri" w:cs="Times New Roman"/>
                <w:sz w:val="18"/>
                <w:szCs w:val="18"/>
              </w:rPr>
            </w:pPr>
          </w:p>
        </w:tc>
        <w:tc>
          <w:tcPr>
            <w:tcW w:w="4593" w:type="dxa"/>
            <w:tcBorders>
              <w:top w:val="nil"/>
              <w:left w:val="nil"/>
              <w:bottom w:val="single" w:sz="4" w:space="0" w:color="auto"/>
              <w:right w:val="nil"/>
            </w:tcBorders>
            <w:shd w:val="clear" w:color="auto" w:fill="auto"/>
            <w:noWrap/>
            <w:vAlign w:val="bottom"/>
            <w:hideMark/>
          </w:tcPr>
          <w:p w:rsidR="009E3AD2" w:rsidRPr="00D705C2" w:rsidRDefault="009E3AD2" w:rsidP="00472E77">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p>
        </w:tc>
        <w:tc>
          <w:tcPr>
            <w:tcW w:w="1381" w:type="dxa"/>
            <w:tcBorders>
              <w:top w:val="nil"/>
              <w:left w:val="nil"/>
              <w:bottom w:val="single" w:sz="4" w:space="0" w:color="auto"/>
              <w:right w:val="nil"/>
            </w:tcBorders>
            <w:shd w:val="clear" w:color="auto" w:fill="auto"/>
            <w:noWrap/>
            <w:vAlign w:val="bottom"/>
            <w:hideMark/>
          </w:tcPr>
          <w:p w:rsidR="009E3AD2" w:rsidRPr="00D705C2" w:rsidRDefault="009E3AD2" w:rsidP="00472E77">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p>
        </w:tc>
        <w:tc>
          <w:tcPr>
            <w:tcW w:w="1381" w:type="dxa"/>
            <w:tcBorders>
              <w:top w:val="nil"/>
              <w:left w:val="nil"/>
              <w:bottom w:val="single" w:sz="4" w:space="0" w:color="auto"/>
              <w:right w:val="nil"/>
            </w:tcBorders>
            <w:shd w:val="clear" w:color="auto" w:fill="auto"/>
            <w:noWrap/>
            <w:vAlign w:val="bottom"/>
            <w:hideMark/>
          </w:tcPr>
          <w:p w:rsidR="009E3AD2" w:rsidRPr="00D705C2" w:rsidRDefault="009E3AD2" w:rsidP="00472E77">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p>
        </w:tc>
        <w:tc>
          <w:tcPr>
            <w:tcW w:w="1110" w:type="dxa"/>
            <w:tcBorders>
              <w:top w:val="nil"/>
              <w:left w:val="nil"/>
              <w:bottom w:val="single" w:sz="4" w:space="0" w:color="auto"/>
              <w:right w:val="nil"/>
            </w:tcBorders>
            <w:shd w:val="clear" w:color="auto" w:fill="auto"/>
            <w:noWrap/>
            <w:vAlign w:val="bottom"/>
            <w:hideMark/>
          </w:tcPr>
          <w:p w:rsidR="009E3AD2" w:rsidRPr="00D705C2" w:rsidRDefault="009E3AD2" w:rsidP="00472E77">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p>
        </w:tc>
      </w:tr>
      <w:tr w:rsidR="009E3AD2" w:rsidRPr="00D705C2" w:rsidTr="00795017">
        <w:trPr>
          <w:trHeight w:val="967"/>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3AD2" w:rsidRPr="00D705C2" w:rsidRDefault="009E3AD2" w:rsidP="00472E77">
            <w:pPr>
              <w:spacing w:after="0" w:line="240" w:lineRule="auto"/>
              <w:jc w:val="center"/>
              <w:rPr>
                <w:rFonts w:ascii="Calibri" w:eastAsia="Times New Roman" w:hAnsi="Calibri" w:cs="Times New Roman"/>
                <w:sz w:val="18"/>
                <w:szCs w:val="18"/>
              </w:rPr>
            </w:pPr>
            <w:r w:rsidRPr="00D705C2">
              <w:rPr>
                <w:rFonts w:ascii="Calibri" w:eastAsia="Times New Roman" w:hAnsi="Calibri" w:cs="Times New Roman"/>
                <w:sz w:val="18"/>
                <w:szCs w:val="18"/>
              </w:rPr>
              <w:t>Шифра</w:t>
            </w:r>
            <w:r w:rsidRPr="00D705C2">
              <w:rPr>
                <w:rFonts w:ascii="Calibri" w:eastAsia="Times New Roman" w:hAnsi="Calibri" w:cs="Times New Roman"/>
                <w:sz w:val="18"/>
                <w:szCs w:val="18"/>
              </w:rPr>
              <w:br/>
              <w:t>програма/</w:t>
            </w:r>
            <w:r w:rsidRPr="00D705C2">
              <w:rPr>
                <w:rFonts w:ascii="Calibri" w:eastAsia="Times New Roman" w:hAnsi="Calibri" w:cs="Times New Roman"/>
                <w:sz w:val="18"/>
                <w:szCs w:val="18"/>
              </w:rPr>
              <w:br/>
              <w:t xml:space="preserve"> програмске активности/</w:t>
            </w:r>
            <w:r w:rsidRPr="00D705C2">
              <w:rPr>
                <w:rFonts w:ascii="Calibri" w:eastAsia="Times New Roman" w:hAnsi="Calibri" w:cs="Times New Roman"/>
                <w:sz w:val="18"/>
                <w:szCs w:val="18"/>
              </w:rPr>
              <w:br/>
              <w:t>пројекта</w:t>
            </w:r>
          </w:p>
        </w:tc>
        <w:tc>
          <w:tcPr>
            <w:tcW w:w="4593" w:type="dxa"/>
            <w:tcBorders>
              <w:top w:val="nil"/>
              <w:left w:val="nil"/>
              <w:bottom w:val="single" w:sz="4" w:space="0" w:color="auto"/>
              <w:right w:val="single" w:sz="4" w:space="0" w:color="auto"/>
            </w:tcBorders>
            <w:shd w:val="clear" w:color="auto" w:fill="auto"/>
            <w:noWrap/>
            <w:vAlign w:val="center"/>
            <w:hideMark/>
          </w:tcPr>
          <w:p w:rsidR="009E3AD2" w:rsidRPr="00D705C2" w:rsidRDefault="009E3AD2" w:rsidP="00472E77">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Назив програма/програмске активности/ пројекта</w:t>
            </w:r>
          </w:p>
        </w:tc>
        <w:tc>
          <w:tcPr>
            <w:tcW w:w="1381" w:type="dxa"/>
            <w:tcBorders>
              <w:top w:val="nil"/>
              <w:left w:val="nil"/>
              <w:bottom w:val="single" w:sz="4" w:space="0" w:color="auto"/>
              <w:right w:val="single" w:sz="4" w:space="0" w:color="auto"/>
            </w:tcBorders>
            <w:shd w:val="clear" w:color="auto" w:fill="auto"/>
            <w:vAlign w:val="center"/>
            <w:hideMark/>
          </w:tcPr>
          <w:p w:rsidR="009E3AD2" w:rsidRPr="00D705C2" w:rsidRDefault="009E3AD2" w:rsidP="00472E77">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Буџет за</w:t>
            </w:r>
            <w:r w:rsidRPr="00D705C2">
              <w:rPr>
                <w:rFonts w:ascii="Calibri" w:eastAsia="Times New Roman" w:hAnsi="Calibri" w:cs="Times New Roman"/>
                <w:sz w:val="20"/>
                <w:szCs w:val="20"/>
              </w:rPr>
              <w:br/>
            </w:r>
            <w:r>
              <w:rPr>
                <w:rFonts w:ascii="Calibri" w:eastAsia="Times New Roman" w:hAnsi="Calibri" w:cs="Times New Roman"/>
                <w:sz w:val="20"/>
                <w:szCs w:val="20"/>
              </w:rPr>
              <w:t>2019</w:t>
            </w:r>
            <w:r w:rsidRPr="00D705C2">
              <w:rPr>
                <w:rFonts w:ascii="Calibri" w:eastAsia="Times New Roman" w:hAnsi="Calibri" w:cs="Times New Roman"/>
                <w:sz w:val="20"/>
                <w:szCs w:val="20"/>
              </w:rPr>
              <w:t>. годину</w:t>
            </w:r>
          </w:p>
        </w:tc>
        <w:tc>
          <w:tcPr>
            <w:tcW w:w="1381" w:type="dxa"/>
            <w:tcBorders>
              <w:top w:val="nil"/>
              <w:left w:val="nil"/>
              <w:bottom w:val="single" w:sz="4" w:space="0" w:color="auto"/>
              <w:right w:val="single" w:sz="4" w:space="0" w:color="auto"/>
            </w:tcBorders>
            <w:shd w:val="clear" w:color="auto" w:fill="auto"/>
            <w:vAlign w:val="center"/>
            <w:hideMark/>
          </w:tcPr>
          <w:p w:rsidR="009E3AD2" w:rsidRPr="00D705C2" w:rsidRDefault="009E3AD2" w:rsidP="00472E77">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Извршење</w:t>
            </w:r>
            <w:r w:rsidRPr="00D705C2">
              <w:rPr>
                <w:rFonts w:ascii="Calibri" w:eastAsia="Times New Roman" w:hAnsi="Calibri" w:cs="Times New Roman"/>
                <w:sz w:val="20"/>
                <w:szCs w:val="20"/>
              </w:rPr>
              <w:br/>
            </w:r>
            <w:r w:rsidRPr="00D705C2">
              <w:rPr>
                <w:rFonts w:ascii="Calibri" w:eastAsia="Times New Roman" w:hAnsi="Calibri" w:cs="Times New Roman"/>
                <w:sz w:val="20"/>
                <w:szCs w:val="20"/>
              </w:rPr>
              <w:br/>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c>
          <w:tcPr>
            <w:tcW w:w="1110" w:type="dxa"/>
            <w:tcBorders>
              <w:top w:val="nil"/>
              <w:left w:val="nil"/>
              <w:bottom w:val="single" w:sz="4" w:space="0" w:color="auto"/>
              <w:right w:val="single" w:sz="4" w:space="0" w:color="auto"/>
            </w:tcBorders>
            <w:shd w:val="clear" w:color="auto" w:fill="auto"/>
            <w:vAlign w:val="center"/>
            <w:hideMark/>
          </w:tcPr>
          <w:p w:rsidR="009E3AD2" w:rsidRPr="00D705C2" w:rsidRDefault="009E3AD2" w:rsidP="00472E77">
            <w:pPr>
              <w:spacing w:after="0" w:line="240" w:lineRule="auto"/>
              <w:jc w:val="center"/>
              <w:rPr>
                <w:rFonts w:ascii="Calibri" w:eastAsia="Times New Roman" w:hAnsi="Calibri" w:cs="Times New Roman"/>
                <w:sz w:val="18"/>
                <w:szCs w:val="18"/>
              </w:rPr>
            </w:pPr>
            <w:r w:rsidRPr="00D705C2">
              <w:rPr>
                <w:rFonts w:ascii="Calibri" w:eastAsia="Times New Roman" w:hAnsi="Calibri" w:cs="Times New Roman"/>
                <w:sz w:val="18"/>
                <w:szCs w:val="18"/>
              </w:rPr>
              <w:t>%</w:t>
            </w:r>
            <w:r w:rsidRPr="00D705C2">
              <w:rPr>
                <w:rFonts w:ascii="Calibri" w:eastAsia="Times New Roman" w:hAnsi="Calibri" w:cs="Times New Roman"/>
                <w:sz w:val="18"/>
                <w:szCs w:val="18"/>
              </w:rPr>
              <w:br/>
              <w:t>извршења</w:t>
            </w:r>
          </w:p>
        </w:tc>
      </w:tr>
      <w:tr w:rsidR="009E3AD2" w:rsidRPr="00D705C2" w:rsidTr="00795017">
        <w:trPr>
          <w:trHeight w:val="579"/>
        </w:trPr>
        <w:tc>
          <w:tcPr>
            <w:tcW w:w="2267" w:type="dxa"/>
            <w:tcBorders>
              <w:top w:val="nil"/>
              <w:left w:val="single" w:sz="4" w:space="0" w:color="auto"/>
              <w:bottom w:val="single" w:sz="4" w:space="0" w:color="auto"/>
              <w:right w:val="single" w:sz="4" w:space="0" w:color="auto"/>
            </w:tcBorders>
            <w:shd w:val="clear" w:color="auto" w:fill="auto"/>
            <w:noWrap/>
            <w:vAlign w:val="center"/>
          </w:tcPr>
          <w:p w:rsidR="009E3AD2" w:rsidRPr="00D9582A" w:rsidRDefault="009E3AD2" w:rsidP="00472E77">
            <w:pPr>
              <w:spacing w:after="0" w:line="240" w:lineRule="auto"/>
              <w:jc w:val="center"/>
              <w:rPr>
                <w:rFonts w:ascii="Calibri" w:eastAsia="Times New Roman" w:hAnsi="Calibri" w:cs="Times New Roman"/>
                <w:bCs/>
                <w:sz w:val="18"/>
                <w:szCs w:val="18"/>
              </w:rPr>
            </w:pPr>
            <w:r>
              <w:rPr>
                <w:rFonts w:ascii="Calibri" w:eastAsia="Times New Roman" w:hAnsi="Calibri" w:cs="Times New Roman"/>
                <w:bCs/>
                <w:sz w:val="18"/>
                <w:szCs w:val="18"/>
              </w:rPr>
              <w:t>1001</w:t>
            </w:r>
          </w:p>
        </w:tc>
        <w:tc>
          <w:tcPr>
            <w:tcW w:w="4593" w:type="dxa"/>
            <w:tcBorders>
              <w:top w:val="nil"/>
              <w:left w:val="nil"/>
              <w:bottom w:val="single" w:sz="4" w:space="0" w:color="auto"/>
              <w:right w:val="nil"/>
            </w:tcBorders>
            <w:shd w:val="clear" w:color="auto" w:fill="auto"/>
            <w:vAlign w:val="center"/>
          </w:tcPr>
          <w:p w:rsidR="009E3AD2" w:rsidRPr="00795017" w:rsidRDefault="009E3AD2" w:rsidP="00472E77">
            <w:pPr>
              <w:spacing w:after="0" w:line="240" w:lineRule="auto"/>
              <w:jc w:val="center"/>
              <w:rPr>
                <w:rFonts w:ascii="Calibri" w:eastAsia="Times New Roman" w:hAnsi="Calibri" w:cs="Times New Roman"/>
                <w:sz w:val="18"/>
                <w:szCs w:val="18"/>
              </w:rPr>
            </w:pPr>
            <w:r w:rsidRPr="00795017">
              <w:rPr>
                <w:rFonts w:ascii="Calibri" w:eastAsia="Times New Roman" w:hAnsi="Calibri" w:cs="Times New Roman"/>
                <w:sz w:val="18"/>
                <w:szCs w:val="18"/>
              </w:rPr>
              <w:t>Унапређење и заштита људских и мањинских права и слобода</w:t>
            </w:r>
          </w:p>
        </w:tc>
        <w:tc>
          <w:tcPr>
            <w:tcW w:w="1381" w:type="dxa"/>
            <w:tcBorders>
              <w:top w:val="nil"/>
              <w:left w:val="single" w:sz="4" w:space="0" w:color="auto"/>
              <w:bottom w:val="single" w:sz="4" w:space="0" w:color="auto"/>
              <w:right w:val="single" w:sz="4" w:space="0" w:color="auto"/>
            </w:tcBorders>
            <w:shd w:val="clear" w:color="auto" w:fill="auto"/>
            <w:noWrap/>
            <w:vAlign w:val="center"/>
          </w:tcPr>
          <w:p w:rsidR="009E3AD2" w:rsidRPr="00667753" w:rsidRDefault="009E3AD2" w:rsidP="00472E77">
            <w:pPr>
              <w:spacing w:after="0" w:line="240" w:lineRule="auto"/>
              <w:jc w:val="right"/>
              <w:rPr>
                <w:rFonts w:ascii="Calibri" w:eastAsia="Times New Roman" w:hAnsi="Calibri" w:cs="Times New Roman"/>
                <w:sz w:val="20"/>
                <w:szCs w:val="20"/>
                <w:lang w:val="sr-Cyrl-RS"/>
              </w:rPr>
            </w:pPr>
          </w:p>
        </w:tc>
        <w:tc>
          <w:tcPr>
            <w:tcW w:w="1381" w:type="dxa"/>
            <w:tcBorders>
              <w:top w:val="nil"/>
              <w:left w:val="nil"/>
              <w:bottom w:val="single" w:sz="4" w:space="0" w:color="auto"/>
              <w:right w:val="single" w:sz="4" w:space="0" w:color="auto"/>
            </w:tcBorders>
            <w:shd w:val="clear" w:color="auto" w:fill="auto"/>
            <w:noWrap/>
            <w:vAlign w:val="center"/>
          </w:tcPr>
          <w:p w:rsidR="009E3AD2" w:rsidRPr="00667753" w:rsidRDefault="009E3AD2" w:rsidP="00472E77">
            <w:pPr>
              <w:spacing w:after="0" w:line="240" w:lineRule="auto"/>
              <w:jc w:val="right"/>
              <w:rPr>
                <w:rFonts w:ascii="Calibri" w:eastAsia="Times New Roman" w:hAnsi="Calibri" w:cs="Times New Roman"/>
                <w:sz w:val="20"/>
                <w:szCs w:val="20"/>
                <w:lang w:val="sr-Cyrl-RS"/>
              </w:rPr>
            </w:pPr>
          </w:p>
        </w:tc>
        <w:tc>
          <w:tcPr>
            <w:tcW w:w="1110" w:type="dxa"/>
            <w:tcBorders>
              <w:top w:val="nil"/>
              <w:left w:val="nil"/>
              <w:bottom w:val="single" w:sz="4" w:space="0" w:color="auto"/>
              <w:right w:val="single" w:sz="4" w:space="0" w:color="auto"/>
            </w:tcBorders>
            <w:shd w:val="clear" w:color="auto" w:fill="auto"/>
            <w:noWrap/>
            <w:vAlign w:val="center"/>
          </w:tcPr>
          <w:p w:rsidR="009E3AD2" w:rsidRPr="00667753" w:rsidRDefault="009E3AD2" w:rsidP="00472E77">
            <w:pPr>
              <w:spacing w:after="0" w:line="240" w:lineRule="auto"/>
              <w:jc w:val="right"/>
              <w:rPr>
                <w:rFonts w:ascii="Calibri" w:eastAsia="Times New Roman" w:hAnsi="Calibri" w:cs="Times New Roman"/>
                <w:sz w:val="20"/>
                <w:szCs w:val="20"/>
                <w:lang w:val="sr-Cyrl-RS"/>
              </w:rPr>
            </w:pPr>
          </w:p>
        </w:tc>
      </w:tr>
      <w:tr w:rsidR="009E3AD2" w:rsidRPr="00FA35E7" w:rsidTr="00795017">
        <w:trPr>
          <w:trHeight w:val="559"/>
        </w:trPr>
        <w:tc>
          <w:tcPr>
            <w:tcW w:w="2267" w:type="dxa"/>
            <w:tcBorders>
              <w:top w:val="nil"/>
              <w:left w:val="single" w:sz="4" w:space="0" w:color="auto"/>
              <w:bottom w:val="single" w:sz="4" w:space="0" w:color="auto"/>
              <w:right w:val="single" w:sz="4" w:space="0" w:color="auto"/>
            </w:tcBorders>
            <w:shd w:val="clear" w:color="auto" w:fill="auto"/>
            <w:noWrap/>
          </w:tcPr>
          <w:p w:rsidR="009E3AD2" w:rsidRPr="009E3AD2" w:rsidRDefault="009E3AD2" w:rsidP="00472E77">
            <w:pPr>
              <w:spacing w:after="0" w:line="240" w:lineRule="auto"/>
              <w:jc w:val="center"/>
              <w:rPr>
                <w:rFonts w:ascii="Calibri" w:eastAsia="Times New Roman" w:hAnsi="Calibri" w:cs="Times New Roman"/>
                <w:bCs/>
                <w:sz w:val="18"/>
                <w:szCs w:val="18"/>
                <w:lang w:val="sr-Cyrl-RS"/>
              </w:rPr>
            </w:pPr>
            <w:r>
              <w:rPr>
                <w:rFonts w:ascii="Calibri" w:eastAsia="Times New Roman" w:hAnsi="Calibri" w:cs="Times New Roman"/>
                <w:bCs/>
                <w:sz w:val="18"/>
                <w:szCs w:val="18"/>
                <w:lang w:val="sr-Cyrl-RS"/>
              </w:rPr>
              <w:t>4019</w:t>
            </w:r>
          </w:p>
        </w:tc>
        <w:tc>
          <w:tcPr>
            <w:tcW w:w="4593" w:type="dxa"/>
            <w:tcBorders>
              <w:top w:val="nil"/>
              <w:left w:val="nil"/>
              <w:bottom w:val="single" w:sz="4" w:space="0" w:color="auto"/>
              <w:right w:val="single" w:sz="4" w:space="0" w:color="auto"/>
            </w:tcBorders>
            <w:shd w:val="clear" w:color="auto" w:fill="auto"/>
          </w:tcPr>
          <w:p w:rsidR="009E3AD2" w:rsidRPr="009E3AD2" w:rsidRDefault="009E3AD2" w:rsidP="00472E77">
            <w:pPr>
              <w:spacing w:after="0" w:line="240" w:lineRule="auto"/>
              <w:jc w:val="center"/>
              <w:rPr>
                <w:rFonts w:ascii="Calibri" w:eastAsia="Times New Roman" w:hAnsi="Calibri" w:cs="Times New Roman"/>
                <w:bCs/>
                <w:sz w:val="20"/>
                <w:szCs w:val="20"/>
                <w:lang w:val="sr-Cyrl-RS"/>
              </w:rPr>
            </w:pPr>
            <w:r>
              <w:rPr>
                <w:rFonts w:ascii="Calibri" w:eastAsia="Times New Roman" w:hAnsi="Calibri" w:cs="Times New Roman"/>
                <w:bCs/>
                <w:sz w:val="20"/>
                <w:szCs w:val="20"/>
                <w:lang w:val="sr-Cyrl-RS"/>
              </w:rPr>
              <w:t xml:space="preserve">Интегрисани одговор на насиље над женама у АП Војводини </w:t>
            </w:r>
          </w:p>
        </w:tc>
        <w:tc>
          <w:tcPr>
            <w:tcW w:w="1381" w:type="dxa"/>
            <w:tcBorders>
              <w:top w:val="nil"/>
              <w:left w:val="nil"/>
              <w:bottom w:val="single" w:sz="4" w:space="0" w:color="auto"/>
              <w:right w:val="single" w:sz="4" w:space="0" w:color="auto"/>
            </w:tcBorders>
            <w:shd w:val="clear" w:color="auto" w:fill="auto"/>
            <w:noWrap/>
          </w:tcPr>
          <w:p w:rsidR="009E3AD2" w:rsidRPr="009E3AD2" w:rsidRDefault="009E3AD2" w:rsidP="00472E77">
            <w:pPr>
              <w:spacing w:after="0" w:line="240" w:lineRule="auto"/>
              <w:jc w:val="right"/>
              <w:rPr>
                <w:rFonts w:ascii="Calibri" w:eastAsia="Times New Roman" w:hAnsi="Calibri" w:cs="Times New Roman"/>
                <w:sz w:val="20"/>
                <w:szCs w:val="20"/>
                <w:lang w:val="sr-Cyrl-RS"/>
              </w:rPr>
            </w:pPr>
            <w:r>
              <w:rPr>
                <w:rFonts w:ascii="Calibri" w:eastAsia="Times New Roman" w:hAnsi="Calibri" w:cs="Times New Roman"/>
                <w:sz w:val="20"/>
                <w:szCs w:val="20"/>
                <w:lang w:val="sr-Cyrl-RS"/>
              </w:rPr>
              <w:t>7.250.715,20</w:t>
            </w:r>
          </w:p>
        </w:tc>
        <w:tc>
          <w:tcPr>
            <w:tcW w:w="1381" w:type="dxa"/>
            <w:tcBorders>
              <w:top w:val="nil"/>
              <w:left w:val="nil"/>
              <w:bottom w:val="single" w:sz="4" w:space="0" w:color="auto"/>
              <w:right w:val="single" w:sz="4" w:space="0" w:color="auto"/>
            </w:tcBorders>
            <w:shd w:val="clear" w:color="auto" w:fill="auto"/>
            <w:noWrap/>
          </w:tcPr>
          <w:p w:rsidR="009E3AD2" w:rsidRPr="009E3AD2" w:rsidRDefault="009E3AD2" w:rsidP="00472E77">
            <w:pPr>
              <w:spacing w:after="0" w:line="240" w:lineRule="auto"/>
              <w:jc w:val="right"/>
              <w:rPr>
                <w:rFonts w:ascii="Calibri" w:eastAsia="Times New Roman" w:hAnsi="Calibri" w:cs="Times New Roman"/>
                <w:sz w:val="20"/>
                <w:szCs w:val="20"/>
                <w:lang w:val="sr-Cyrl-RS"/>
              </w:rPr>
            </w:pPr>
            <w:r>
              <w:rPr>
                <w:rFonts w:ascii="Calibri" w:eastAsia="Times New Roman" w:hAnsi="Calibri" w:cs="Times New Roman"/>
                <w:sz w:val="20"/>
                <w:szCs w:val="20"/>
                <w:lang w:val="sr-Cyrl-RS"/>
              </w:rPr>
              <w:t>7.250.468,20</w:t>
            </w:r>
          </w:p>
        </w:tc>
        <w:tc>
          <w:tcPr>
            <w:tcW w:w="1110" w:type="dxa"/>
            <w:tcBorders>
              <w:top w:val="nil"/>
              <w:left w:val="nil"/>
              <w:bottom w:val="single" w:sz="4" w:space="0" w:color="auto"/>
              <w:right w:val="single" w:sz="4" w:space="0" w:color="auto"/>
            </w:tcBorders>
            <w:shd w:val="clear" w:color="auto" w:fill="auto"/>
            <w:noWrap/>
          </w:tcPr>
          <w:p w:rsidR="009E3AD2" w:rsidRPr="009E3AD2" w:rsidRDefault="009E3AD2" w:rsidP="00472E77">
            <w:pPr>
              <w:spacing w:after="0" w:line="240" w:lineRule="auto"/>
              <w:jc w:val="right"/>
              <w:rPr>
                <w:rFonts w:ascii="Calibri" w:eastAsia="Times New Roman" w:hAnsi="Calibri" w:cs="Times New Roman"/>
                <w:sz w:val="20"/>
                <w:szCs w:val="20"/>
                <w:lang w:val="sr-Cyrl-RS"/>
              </w:rPr>
            </w:pPr>
            <w:r>
              <w:rPr>
                <w:rFonts w:ascii="Calibri" w:eastAsia="Times New Roman" w:hAnsi="Calibri" w:cs="Times New Roman"/>
                <w:sz w:val="20"/>
                <w:szCs w:val="20"/>
                <w:lang w:val="sr-Cyrl-RS"/>
              </w:rPr>
              <w:t>100,00</w:t>
            </w:r>
          </w:p>
        </w:tc>
      </w:tr>
      <w:tr w:rsidR="009E3AD2" w:rsidRPr="00D705C2" w:rsidTr="00795017">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9E3AD2" w:rsidRPr="00D705C2" w:rsidRDefault="009E3AD2" w:rsidP="00472E77">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Одговорно лице:</w:t>
            </w:r>
          </w:p>
        </w:tc>
        <w:tc>
          <w:tcPr>
            <w:tcW w:w="846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3AD2" w:rsidRPr="00795017" w:rsidRDefault="009E3AD2" w:rsidP="009E3AD2">
            <w:pPr>
              <w:spacing w:after="0" w:line="240" w:lineRule="auto"/>
              <w:rPr>
                <w:rFonts w:ascii="Calibri" w:eastAsia="Times New Roman" w:hAnsi="Calibri" w:cs="Times New Roman"/>
                <w:sz w:val="18"/>
                <w:szCs w:val="18"/>
              </w:rPr>
            </w:pPr>
            <w:r w:rsidRPr="00795017">
              <w:rPr>
                <w:rFonts w:ascii="Calibri" w:eastAsia="Times New Roman" w:hAnsi="Calibri" w:cs="Times New Roman"/>
                <w:sz w:val="18"/>
                <w:szCs w:val="18"/>
              </w:rPr>
              <w:t> </w:t>
            </w:r>
            <w:r w:rsidRPr="00795017">
              <w:rPr>
                <w:rFonts w:ascii="Calibri" w:eastAsia="Times New Roman" w:hAnsi="Calibri" w:cs="Times New Roman"/>
                <w:sz w:val="18"/>
                <w:szCs w:val="18"/>
                <w:lang w:val="sr-Cyrl-RS"/>
              </w:rPr>
              <w:t>Предраг Вулетић, покрајински секретар</w:t>
            </w:r>
            <w:r w:rsidRPr="00795017">
              <w:rPr>
                <w:rFonts w:ascii="Calibri" w:eastAsia="Times New Roman" w:hAnsi="Calibri" w:cs="Times New Roman"/>
                <w:sz w:val="18"/>
                <w:szCs w:val="18"/>
              </w:rPr>
              <w:tab/>
            </w:r>
            <w:r w:rsidRPr="00795017">
              <w:rPr>
                <w:rFonts w:ascii="Calibri" w:eastAsia="Times New Roman" w:hAnsi="Calibri" w:cs="Times New Roman"/>
                <w:sz w:val="18"/>
                <w:szCs w:val="18"/>
              </w:rPr>
              <w:tab/>
            </w:r>
            <w:r w:rsidRPr="00795017">
              <w:rPr>
                <w:rFonts w:ascii="Calibri" w:eastAsia="Times New Roman" w:hAnsi="Calibri" w:cs="Times New Roman"/>
                <w:sz w:val="18"/>
                <w:szCs w:val="18"/>
              </w:rPr>
              <w:tab/>
            </w:r>
            <w:r w:rsidRPr="00795017">
              <w:rPr>
                <w:rFonts w:ascii="Calibri" w:eastAsia="Times New Roman" w:hAnsi="Calibri" w:cs="Times New Roman"/>
                <w:sz w:val="18"/>
                <w:szCs w:val="18"/>
              </w:rPr>
              <w:tab/>
            </w:r>
            <w:r w:rsidRPr="00795017">
              <w:rPr>
                <w:rFonts w:ascii="Calibri" w:eastAsia="Times New Roman" w:hAnsi="Calibri" w:cs="Times New Roman"/>
                <w:sz w:val="18"/>
                <w:szCs w:val="18"/>
              </w:rPr>
              <w:tab/>
            </w:r>
            <w:r w:rsidRPr="00795017">
              <w:rPr>
                <w:rFonts w:ascii="Calibri" w:eastAsia="Times New Roman" w:hAnsi="Calibri" w:cs="Times New Roman"/>
                <w:sz w:val="18"/>
                <w:szCs w:val="18"/>
              </w:rPr>
              <w:tab/>
            </w:r>
            <w:r w:rsidRPr="00795017">
              <w:rPr>
                <w:rFonts w:ascii="Calibri" w:eastAsia="Times New Roman" w:hAnsi="Calibri" w:cs="Times New Roman"/>
                <w:sz w:val="18"/>
                <w:szCs w:val="18"/>
              </w:rPr>
              <w:tab/>
            </w:r>
          </w:p>
        </w:tc>
      </w:tr>
      <w:tr w:rsidR="009E3AD2" w:rsidRPr="00D9582A" w:rsidTr="00795017">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9E3AD2" w:rsidRPr="00D705C2" w:rsidRDefault="009E3AD2" w:rsidP="00472E77">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Време трајања пројекта:</w:t>
            </w:r>
          </w:p>
        </w:tc>
        <w:tc>
          <w:tcPr>
            <w:tcW w:w="846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E3AD2" w:rsidRPr="00795017" w:rsidRDefault="009E3AD2" w:rsidP="00472E77">
            <w:pPr>
              <w:spacing w:after="0" w:line="240" w:lineRule="auto"/>
              <w:rPr>
                <w:rFonts w:ascii="Calibri" w:eastAsia="Times New Roman" w:hAnsi="Calibri" w:cs="Times New Roman"/>
                <w:sz w:val="18"/>
                <w:szCs w:val="18"/>
              </w:rPr>
            </w:pPr>
            <w:r w:rsidRPr="00795017">
              <w:rPr>
                <w:rFonts w:ascii="Calibri" w:eastAsia="Times New Roman" w:hAnsi="Calibri" w:cs="Times New Roman"/>
                <w:sz w:val="18"/>
                <w:szCs w:val="18"/>
              </w:rPr>
              <w:t> 2019</w:t>
            </w:r>
          </w:p>
        </w:tc>
      </w:tr>
      <w:tr w:rsidR="009E3AD2" w:rsidRPr="00795017" w:rsidTr="00795017">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9E3AD2" w:rsidRPr="00D705C2" w:rsidRDefault="009E3AD2" w:rsidP="00472E77">
            <w:pPr>
              <w:spacing w:after="0" w:line="240" w:lineRule="auto"/>
              <w:rPr>
                <w:rFonts w:ascii="Calibri" w:eastAsia="Times New Roman" w:hAnsi="Calibri" w:cs="Times New Roman"/>
                <w:i/>
                <w:iCs/>
                <w:sz w:val="18"/>
                <w:szCs w:val="18"/>
              </w:rPr>
            </w:pPr>
            <w:r w:rsidRPr="00D705C2">
              <w:rPr>
                <w:rFonts w:ascii="Calibri" w:eastAsia="Times New Roman" w:hAnsi="Calibri" w:cs="Times New Roman"/>
                <w:i/>
                <w:iCs/>
                <w:sz w:val="18"/>
                <w:szCs w:val="18"/>
              </w:rPr>
              <w:t xml:space="preserve">Опис програмске активности/ пројекта: </w:t>
            </w:r>
          </w:p>
        </w:tc>
        <w:tc>
          <w:tcPr>
            <w:tcW w:w="8465" w:type="dxa"/>
            <w:gridSpan w:val="4"/>
            <w:tcBorders>
              <w:top w:val="single" w:sz="4" w:space="0" w:color="auto"/>
              <w:left w:val="nil"/>
              <w:bottom w:val="single" w:sz="4" w:space="0" w:color="auto"/>
              <w:right w:val="single" w:sz="4" w:space="0" w:color="000000"/>
            </w:tcBorders>
            <w:shd w:val="clear" w:color="auto" w:fill="auto"/>
          </w:tcPr>
          <w:p w:rsidR="009E3AD2" w:rsidRPr="00795017" w:rsidRDefault="009E3AD2" w:rsidP="00472E77">
            <w:pPr>
              <w:spacing w:after="0" w:line="240" w:lineRule="auto"/>
              <w:jc w:val="both"/>
              <w:rPr>
                <w:rFonts w:ascii="Calibri" w:eastAsia="Times New Roman" w:hAnsi="Calibri" w:cs="Times New Roman"/>
                <w:i/>
                <w:iCs/>
                <w:sz w:val="18"/>
                <w:szCs w:val="18"/>
              </w:rPr>
            </w:pPr>
            <w:r w:rsidRPr="00795017">
              <w:rPr>
                <w:rFonts w:ascii="Calibri" w:eastAsia="Times New Roman" w:hAnsi="Calibri" w:cs="Times New Roman"/>
                <w:i/>
                <w:iCs/>
                <w:sz w:val="18"/>
                <w:szCs w:val="18"/>
              </w:rPr>
              <w:t>Пројекат обухвата израду полазне студије о разумевању и ставовима стручњака у вези са женама жртвама насиља из осетљивих група, као и свести о специфичним облицима насиља; израду програма обуке за унапређење знања и разумевања стручњака за пружање ефикасних услуга заштите жена жртава насиља, спровођење тренинга за тренере и организовање обука за стручњаке из 10 општина у АПВ. На крају пројекта предвиђено је спровођење истраживања у 10 општина у Војводини за процену утицаја обуке на пружаоце услуга и јавно презентовање о резултатима полазне студије и истраживања  укључујући и обавештење Покрајинске владе о оствареним резултатима.</w:t>
            </w:r>
          </w:p>
        </w:tc>
      </w:tr>
      <w:tr w:rsidR="009E3AD2" w:rsidRPr="00D705C2" w:rsidTr="00795017">
        <w:trPr>
          <w:trHeight w:val="740"/>
        </w:trPr>
        <w:tc>
          <w:tcPr>
            <w:tcW w:w="2267" w:type="dxa"/>
            <w:tcBorders>
              <w:top w:val="nil"/>
              <w:left w:val="single" w:sz="4" w:space="0" w:color="auto"/>
              <w:bottom w:val="single" w:sz="4" w:space="0" w:color="auto"/>
              <w:right w:val="single" w:sz="4" w:space="0" w:color="auto"/>
            </w:tcBorders>
            <w:shd w:val="clear" w:color="auto" w:fill="auto"/>
            <w:hideMark/>
          </w:tcPr>
          <w:p w:rsidR="009E3AD2" w:rsidRPr="00D705C2" w:rsidRDefault="009E3AD2" w:rsidP="00472E77">
            <w:pPr>
              <w:spacing w:after="0" w:line="240" w:lineRule="auto"/>
              <w:rPr>
                <w:rFonts w:ascii="Calibri" w:eastAsia="Times New Roman" w:hAnsi="Calibri" w:cs="Times New Roman"/>
                <w:i/>
                <w:iCs/>
                <w:sz w:val="18"/>
                <w:szCs w:val="18"/>
              </w:rPr>
            </w:pPr>
            <w:r w:rsidRPr="00D705C2">
              <w:rPr>
                <w:rFonts w:ascii="Calibri" w:eastAsia="Times New Roman" w:hAnsi="Calibri" w:cs="Times New Roman"/>
                <w:i/>
                <w:iCs/>
                <w:sz w:val="18"/>
                <w:szCs w:val="18"/>
              </w:rPr>
              <w:t>Образложење спровођења програмске активности/пројекта:</w:t>
            </w:r>
          </w:p>
        </w:tc>
        <w:tc>
          <w:tcPr>
            <w:tcW w:w="8465" w:type="dxa"/>
            <w:gridSpan w:val="4"/>
            <w:tcBorders>
              <w:top w:val="single" w:sz="4" w:space="0" w:color="auto"/>
              <w:left w:val="nil"/>
              <w:bottom w:val="single" w:sz="4" w:space="0" w:color="auto"/>
              <w:right w:val="single" w:sz="4" w:space="0" w:color="000000"/>
            </w:tcBorders>
            <w:shd w:val="clear" w:color="auto" w:fill="auto"/>
            <w:noWrap/>
          </w:tcPr>
          <w:p w:rsidR="009E3AD2" w:rsidRPr="00667753" w:rsidRDefault="009E3AD2" w:rsidP="00472E77">
            <w:pPr>
              <w:spacing w:after="0" w:line="240" w:lineRule="auto"/>
              <w:rPr>
                <w:rFonts w:ascii="Calibri" w:eastAsia="Times New Roman" w:hAnsi="Calibri" w:cs="Times New Roman"/>
                <w:i/>
                <w:iCs/>
                <w:sz w:val="20"/>
                <w:szCs w:val="20"/>
                <w:lang w:val="sr-Cyrl-RS"/>
              </w:rPr>
            </w:pPr>
          </w:p>
        </w:tc>
      </w:tr>
      <w:tr w:rsidR="009E3AD2" w:rsidRPr="00D705C2" w:rsidTr="00795017">
        <w:trPr>
          <w:trHeight w:val="540"/>
        </w:trPr>
        <w:tc>
          <w:tcPr>
            <w:tcW w:w="2267" w:type="dxa"/>
            <w:tcBorders>
              <w:top w:val="nil"/>
              <w:left w:val="single" w:sz="4" w:space="0" w:color="auto"/>
              <w:bottom w:val="single" w:sz="4" w:space="0" w:color="auto"/>
              <w:right w:val="single" w:sz="4" w:space="0" w:color="auto"/>
            </w:tcBorders>
            <w:shd w:val="clear" w:color="auto" w:fill="auto"/>
            <w:noWrap/>
            <w:hideMark/>
          </w:tcPr>
          <w:p w:rsidR="009E3AD2" w:rsidRPr="00D705C2" w:rsidRDefault="009E3AD2" w:rsidP="00472E77">
            <w:pPr>
              <w:spacing w:after="0" w:line="240" w:lineRule="auto"/>
              <w:rPr>
                <w:rFonts w:ascii="Calibri" w:eastAsia="Times New Roman" w:hAnsi="Calibri" w:cs="Times New Roman"/>
                <w:b/>
                <w:bCs/>
                <w:sz w:val="18"/>
                <w:szCs w:val="18"/>
              </w:rPr>
            </w:pPr>
            <w:r w:rsidRPr="00D705C2">
              <w:rPr>
                <w:rFonts w:ascii="Calibri" w:eastAsia="Times New Roman" w:hAnsi="Calibri" w:cs="Times New Roman"/>
                <w:b/>
                <w:bCs/>
                <w:sz w:val="18"/>
                <w:szCs w:val="18"/>
              </w:rPr>
              <w:t>Циљ 1:</w:t>
            </w:r>
          </w:p>
        </w:tc>
        <w:tc>
          <w:tcPr>
            <w:tcW w:w="846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E3AD2" w:rsidRPr="00795017" w:rsidRDefault="009E3AD2" w:rsidP="009E3AD2">
            <w:pPr>
              <w:spacing w:after="0" w:line="240" w:lineRule="auto"/>
              <w:rPr>
                <w:rFonts w:ascii="Calibri" w:eastAsia="Times New Roman" w:hAnsi="Calibri" w:cs="Times New Roman"/>
                <w:bCs/>
                <w:sz w:val="18"/>
                <w:szCs w:val="18"/>
              </w:rPr>
            </w:pPr>
            <w:r w:rsidRPr="00795017">
              <w:rPr>
                <w:rFonts w:ascii="Calibri" w:eastAsia="Times New Roman" w:hAnsi="Calibri" w:cs="Times New Roman"/>
                <w:bCs/>
                <w:sz w:val="18"/>
                <w:szCs w:val="18"/>
              </w:rPr>
              <w:t>Ефективан допринос пружању интегрисаних услуга женама и деци жртвама насиља преко оспособљених пружаоца општих и специјализованих услуга</w:t>
            </w:r>
            <w:r w:rsidRPr="00795017">
              <w:rPr>
                <w:rFonts w:ascii="Calibri" w:eastAsia="Times New Roman" w:hAnsi="Calibri" w:cs="Times New Roman"/>
                <w:bCs/>
                <w:sz w:val="18"/>
                <w:szCs w:val="18"/>
              </w:rPr>
              <w:tab/>
            </w:r>
            <w:r w:rsidRPr="00795017">
              <w:rPr>
                <w:rFonts w:ascii="Calibri" w:eastAsia="Times New Roman" w:hAnsi="Calibri" w:cs="Times New Roman"/>
                <w:bCs/>
                <w:sz w:val="18"/>
                <w:szCs w:val="18"/>
              </w:rPr>
              <w:tab/>
            </w:r>
            <w:r w:rsidRPr="00795017">
              <w:rPr>
                <w:rFonts w:ascii="Calibri" w:eastAsia="Times New Roman" w:hAnsi="Calibri" w:cs="Times New Roman"/>
                <w:bCs/>
                <w:sz w:val="18"/>
                <w:szCs w:val="18"/>
              </w:rPr>
              <w:tab/>
            </w:r>
            <w:r w:rsidRPr="00795017">
              <w:rPr>
                <w:rFonts w:ascii="Calibri" w:eastAsia="Times New Roman" w:hAnsi="Calibri" w:cs="Times New Roman"/>
                <w:bCs/>
                <w:sz w:val="18"/>
                <w:szCs w:val="18"/>
              </w:rPr>
              <w:tab/>
            </w:r>
            <w:r w:rsidRPr="00795017">
              <w:rPr>
                <w:rFonts w:ascii="Calibri" w:eastAsia="Times New Roman" w:hAnsi="Calibri" w:cs="Times New Roman"/>
                <w:bCs/>
                <w:sz w:val="18"/>
                <w:szCs w:val="18"/>
              </w:rPr>
              <w:tab/>
            </w:r>
            <w:r w:rsidRPr="00795017">
              <w:rPr>
                <w:rFonts w:ascii="Calibri" w:eastAsia="Times New Roman" w:hAnsi="Calibri" w:cs="Times New Roman"/>
                <w:bCs/>
                <w:sz w:val="18"/>
                <w:szCs w:val="18"/>
              </w:rPr>
              <w:tab/>
            </w:r>
            <w:r w:rsidRPr="00795017">
              <w:rPr>
                <w:rFonts w:ascii="Calibri" w:eastAsia="Times New Roman" w:hAnsi="Calibri" w:cs="Times New Roman"/>
                <w:bCs/>
                <w:sz w:val="18"/>
                <w:szCs w:val="18"/>
              </w:rPr>
              <w:tab/>
            </w:r>
            <w:r w:rsidRPr="00795017">
              <w:rPr>
                <w:rFonts w:ascii="Calibri" w:eastAsia="Times New Roman" w:hAnsi="Calibri" w:cs="Times New Roman"/>
                <w:bCs/>
                <w:sz w:val="18"/>
                <w:szCs w:val="18"/>
              </w:rPr>
              <w:tab/>
            </w:r>
            <w:r w:rsidRPr="00795017">
              <w:rPr>
                <w:rFonts w:ascii="Calibri" w:eastAsia="Times New Roman" w:hAnsi="Calibri" w:cs="Times New Roman"/>
                <w:bCs/>
                <w:sz w:val="18"/>
                <w:szCs w:val="18"/>
              </w:rPr>
              <w:tab/>
            </w:r>
            <w:r w:rsidRPr="00795017">
              <w:rPr>
                <w:rFonts w:ascii="Calibri" w:eastAsia="Times New Roman" w:hAnsi="Calibri" w:cs="Times New Roman"/>
                <w:bCs/>
                <w:sz w:val="18"/>
                <w:szCs w:val="18"/>
              </w:rPr>
              <w:tab/>
            </w:r>
            <w:r w:rsidRPr="00795017">
              <w:rPr>
                <w:rFonts w:ascii="Calibri" w:eastAsia="Times New Roman" w:hAnsi="Calibri" w:cs="Times New Roman"/>
                <w:bCs/>
                <w:sz w:val="18"/>
                <w:szCs w:val="18"/>
              </w:rPr>
              <w:tab/>
            </w:r>
            <w:r w:rsidRPr="00795017">
              <w:rPr>
                <w:rFonts w:ascii="Calibri" w:eastAsia="Times New Roman" w:hAnsi="Calibri" w:cs="Times New Roman"/>
                <w:bCs/>
                <w:sz w:val="18"/>
                <w:szCs w:val="18"/>
              </w:rPr>
              <w:tab/>
            </w:r>
            <w:r w:rsidRPr="00795017">
              <w:rPr>
                <w:rFonts w:ascii="Calibri" w:eastAsia="Times New Roman" w:hAnsi="Calibri" w:cs="Times New Roman"/>
                <w:bCs/>
                <w:sz w:val="18"/>
                <w:szCs w:val="18"/>
              </w:rPr>
              <w:tab/>
            </w:r>
            <w:r w:rsidRPr="00795017">
              <w:rPr>
                <w:rFonts w:ascii="Calibri" w:eastAsia="Times New Roman" w:hAnsi="Calibri" w:cs="Times New Roman"/>
                <w:bCs/>
                <w:sz w:val="18"/>
                <w:szCs w:val="18"/>
              </w:rPr>
              <w:tab/>
            </w:r>
          </w:p>
        </w:tc>
      </w:tr>
      <w:tr w:rsidR="009E3AD2" w:rsidRPr="00D705C2" w:rsidTr="00795017">
        <w:trPr>
          <w:trHeight w:val="816"/>
        </w:trPr>
        <w:tc>
          <w:tcPr>
            <w:tcW w:w="2267" w:type="dxa"/>
            <w:vMerge w:val="restart"/>
            <w:tcBorders>
              <w:top w:val="nil"/>
              <w:left w:val="single" w:sz="4" w:space="0" w:color="auto"/>
              <w:bottom w:val="single" w:sz="4" w:space="0" w:color="000000"/>
              <w:right w:val="single" w:sz="4" w:space="0" w:color="auto"/>
            </w:tcBorders>
            <w:shd w:val="clear" w:color="auto" w:fill="auto"/>
            <w:hideMark/>
          </w:tcPr>
          <w:p w:rsidR="009E3AD2" w:rsidRPr="00D705C2" w:rsidRDefault="009E3AD2" w:rsidP="00472E77">
            <w:pPr>
              <w:spacing w:after="0" w:line="240" w:lineRule="auto"/>
              <w:rPr>
                <w:rFonts w:ascii="Calibri" w:eastAsia="Times New Roman" w:hAnsi="Calibri" w:cs="Times New Roman"/>
                <w:b/>
                <w:bCs/>
                <w:i/>
                <w:iCs/>
                <w:sz w:val="18"/>
                <w:szCs w:val="18"/>
              </w:rPr>
            </w:pPr>
            <w:r w:rsidRPr="00D705C2">
              <w:rPr>
                <w:rFonts w:ascii="Calibri" w:eastAsia="Times New Roman" w:hAnsi="Calibri" w:cs="Times New Roman"/>
                <w:b/>
                <w:bCs/>
                <w:i/>
                <w:iCs/>
                <w:sz w:val="18"/>
                <w:szCs w:val="18"/>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auto" w:fill="auto"/>
            <w:hideMark/>
          </w:tcPr>
          <w:p w:rsidR="009E3AD2" w:rsidRPr="00795017" w:rsidRDefault="00795017" w:rsidP="00472E77">
            <w:pPr>
              <w:spacing w:after="0" w:line="240" w:lineRule="auto"/>
              <w:rPr>
                <w:rFonts w:ascii="Calibri" w:eastAsia="Times New Roman" w:hAnsi="Calibri" w:cs="Times New Roman"/>
                <w:bCs/>
                <w:iCs/>
                <w:sz w:val="18"/>
                <w:szCs w:val="18"/>
              </w:rPr>
            </w:pPr>
            <w:r w:rsidRPr="00795017">
              <w:rPr>
                <w:rFonts w:ascii="Calibri" w:eastAsia="Times New Roman" w:hAnsi="Calibri" w:cs="Times New Roman"/>
                <w:bCs/>
                <w:iCs/>
                <w:sz w:val="18"/>
                <w:szCs w:val="18"/>
              </w:rPr>
              <w:t>Број жена из надлежних институција  које су завршиле обуку за ефикасно спровођење интегрисаних услуга за заштиту жена из маргинализованих група и жена са искуством сексуалног насиља и које ће учествовати у конференцијама случаја</w:t>
            </w:r>
          </w:p>
        </w:tc>
        <w:tc>
          <w:tcPr>
            <w:tcW w:w="1381" w:type="dxa"/>
            <w:tcBorders>
              <w:top w:val="nil"/>
              <w:left w:val="nil"/>
              <w:bottom w:val="single" w:sz="4" w:space="0" w:color="auto"/>
              <w:right w:val="single" w:sz="4" w:space="0" w:color="auto"/>
            </w:tcBorders>
            <w:shd w:val="clear" w:color="auto" w:fill="auto"/>
            <w:vAlign w:val="center"/>
            <w:hideMark/>
          </w:tcPr>
          <w:p w:rsidR="009E3AD2" w:rsidRPr="00D705C2" w:rsidRDefault="009E3AD2" w:rsidP="00472E77">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Базна</w:t>
            </w:r>
            <w:r w:rsidRPr="00D705C2">
              <w:rPr>
                <w:rFonts w:ascii="Calibri" w:eastAsia="Times New Roman" w:hAnsi="Calibri" w:cs="Times New Roman"/>
                <w:sz w:val="20"/>
                <w:szCs w:val="20"/>
              </w:rPr>
              <w:br/>
              <w:t>вредност</w:t>
            </w:r>
          </w:p>
        </w:tc>
        <w:tc>
          <w:tcPr>
            <w:tcW w:w="1381" w:type="dxa"/>
            <w:tcBorders>
              <w:top w:val="nil"/>
              <w:left w:val="nil"/>
              <w:bottom w:val="single" w:sz="4" w:space="0" w:color="auto"/>
              <w:right w:val="single" w:sz="4" w:space="0" w:color="auto"/>
            </w:tcBorders>
            <w:shd w:val="clear" w:color="auto" w:fill="auto"/>
            <w:vAlign w:val="center"/>
            <w:hideMark/>
          </w:tcPr>
          <w:p w:rsidR="009E3AD2" w:rsidRPr="00D705C2" w:rsidRDefault="009E3AD2" w:rsidP="00472E77">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Циљна</w:t>
            </w:r>
            <w:r w:rsidRPr="00D705C2">
              <w:rPr>
                <w:rFonts w:ascii="Calibri" w:eastAsia="Times New Roman" w:hAnsi="Calibri" w:cs="Times New Roman"/>
                <w:sz w:val="20"/>
                <w:szCs w:val="20"/>
              </w:rPr>
              <w:br/>
              <w:t xml:space="preserve">вредност у </w:t>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c>
          <w:tcPr>
            <w:tcW w:w="1110" w:type="dxa"/>
            <w:tcBorders>
              <w:top w:val="nil"/>
              <w:left w:val="nil"/>
              <w:bottom w:val="single" w:sz="4" w:space="0" w:color="auto"/>
              <w:right w:val="single" w:sz="4" w:space="0" w:color="auto"/>
            </w:tcBorders>
            <w:shd w:val="clear" w:color="auto" w:fill="auto"/>
            <w:vAlign w:val="center"/>
            <w:hideMark/>
          </w:tcPr>
          <w:p w:rsidR="009E3AD2" w:rsidRPr="00D705C2" w:rsidRDefault="009E3AD2" w:rsidP="00472E77">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 xml:space="preserve">Остварена </w:t>
            </w:r>
            <w:r w:rsidRPr="00D705C2">
              <w:rPr>
                <w:rFonts w:ascii="Calibri" w:eastAsia="Times New Roman" w:hAnsi="Calibri" w:cs="Times New Roman"/>
                <w:sz w:val="20"/>
                <w:szCs w:val="20"/>
              </w:rPr>
              <w:br/>
              <w:t xml:space="preserve">вредност </w:t>
            </w:r>
            <w:r w:rsidRPr="00D705C2">
              <w:rPr>
                <w:rFonts w:ascii="Calibri" w:eastAsia="Times New Roman" w:hAnsi="Calibri" w:cs="Times New Roman"/>
                <w:sz w:val="20"/>
                <w:szCs w:val="20"/>
              </w:rPr>
              <w:br/>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r>
      <w:tr w:rsidR="009E3AD2" w:rsidRPr="00D705C2" w:rsidTr="00795017">
        <w:trPr>
          <w:trHeight w:val="257"/>
        </w:trPr>
        <w:tc>
          <w:tcPr>
            <w:tcW w:w="2267" w:type="dxa"/>
            <w:vMerge/>
            <w:tcBorders>
              <w:top w:val="nil"/>
              <w:left w:val="single" w:sz="4" w:space="0" w:color="auto"/>
              <w:bottom w:val="single" w:sz="4" w:space="0" w:color="000000"/>
              <w:right w:val="single" w:sz="4" w:space="0" w:color="auto"/>
            </w:tcBorders>
            <w:shd w:val="clear" w:color="auto" w:fill="auto"/>
            <w:vAlign w:val="center"/>
            <w:hideMark/>
          </w:tcPr>
          <w:p w:rsidR="009E3AD2" w:rsidRPr="00D705C2" w:rsidRDefault="009E3AD2" w:rsidP="00472E77">
            <w:pPr>
              <w:spacing w:after="0" w:line="240" w:lineRule="auto"/>
              <w:rPr>
                <w:rFonts w:ascii="Calibri" w:eastAsia="Times New Roman" w:hAnsi="Calibri" w:cs="Times New Roman"/>
                <w:b/>
                <w:bCs/>
                <w:i/>
                <w:iCs/>
                <w:sz w:val="18"/>
                <w:szCs w:val="18"/>
              </w:rPr>
            </w:pPr>
          </w:p>
        </w:tc>
        <w:tc>
          <w:tcPr>
            <w:tcW w:w="4593" w:type="dxa"/>
            <w:vMerge/>
            <w:tcBorders>
              <w:top w:val="nil"/>
              <w:left w:val="single" w:sz="4" w:space="0" w:color="auto"/>
              <w:bottom w:val="single" w:sz="4" w:space="0" w:color="000000"/>
              <w:right w:val="single" w:sz="4" w:space="0" w:color="auto"/>
            </w:tcBorders>
            <w:shd w:val="clear" w:color="auto" w:fill="auto"/>
            <w:vAlign w:val="center"/>
            <w:hideMark/>
          </w:tcPr>
          <w:p w:rsidR="009E3AD2" w:rsidRPr="00D705C2" w:rsidRDefault="009E3AD2" w:rsidP="00472E77">
            <w:pPr>
              <w:spacing w:after="0" w:line="240" w:lineRule="auto"/>
              <w:rPr>
                <w:rFonts w:ascii="Calibri" w:eastAsia="Times New Roman" w:hAnsi="Calibri" w:cs="Times New Roman"/>
                <w:b/>
                <w:bCs/>
                <w:i/>
                <w:iCs/>
                <w:sz w:val="20"/>
                <w:szCs w:val="20"/>
              </w:rPr>
            </w:pPr>
          </w:p>
        </w:tc>
        <w:tc>
          <w:tcPr>
            <w:tcW w:w="1381" w:type="dxa"/>
            <w:tcBorders>
              <w:top w:val="nil"/>
              <w:left w:val="nil"/>
              <w:bottom w:val="single" w:sz="4" w:space="0" w:color="auto"/>
              <w:right w:val="single" w:sz="4" w:space="0" w:color="auto"/>
            </w:tcBorders>
            <w:shd w:val="clear" w:color="auto" w:fill="auto"/>
            <w:vAlign w:val="bottom"/>
            <w:hideMark/>
          </w:tcPr>
          <w:p w:rsidR="009E3AD2" w:rsidRPr="00D705C2" w:rsidRDefault="00795017" w:rsidP="00472E77">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rPr>
              <w:t>75</w:t>
            </w:r>
            <w:r w:rsidR="009E3AD2" w:rsidRPr="00D705C2">
              <w:rPr>
                <w:rFonts w:ascii="Calibri" w:eastAsia="Times New Roman" w:hAnsi="Calibri" w:cs="Times New Roman"/>
                <w:sz w:val="20"/>
                <w:szCs w:val="20"/>
              </w:rPr>
              <w:t> </w:t>
            </w:r>
          </w:p>
        </w:tc>
        <w:tc>
          <w:tcPr>
            <w:tcW w:w="1381" w:type="dxa"/>
            <w:tcBorders>
              <w:top w:val="nil"/>
              <w:left w:val="nil"/>
              <w:bottom w:val="single" w:sz="4" w:space="0" w:color="auto"/>
              <w:right w:val="single" w:sz="4" w:space="0" w:color="auto"/>
            </w:tcBorders>
            <w:shd w:val="clear" w:color="auto" w:fill="auto"/>
            <w:vAlign w:val="bottom"/>
            <w:hideMark/>
          </w:tcPr>
          <w:p w:rsidR="009E3AD2" w:rsidRPr="00795017" w:rsidRDefault="00795017" w:rsidP="00472E77">
            <w:pPr>
              <w:spacing w:after="0" w:line="240" w:lineRule="auto"/>
              <w:jc w:val="right"/>
              <w:rPr>
                <w:rFonts w:ascii="Calibri" w:eastAsia="Times New Roman" w:hAnsi="Calibri" w:cs="Times New Roman"/>
                <w:sz w:val="20"/>
                <w:szCs w:val="20"/>
                <w:lang w:val="sr-Cyrl-RS"/>
              </w:rPr>
            </w:pPr>
            <w:r>
              <w:rPr>
                <w:rFonts w:ascii="Calibri" w:eastAsia="Times New Roman" w:hAnsi="Calibri" w:cs="Times New Roman"/>
                <w:sz w:val="20"/>
                <w:szCs w:val="20"/>
                <w:lang w:val="sr-Cyrl-RS"/>
              </w:rPr>
              <w:t>75</w:t>
            </w:r>
          </w:p>
        </w:tc>
        <w:tc>
          <w:tcPr>
            <w:tcW w:w="1110" w:type="dxa"/>
            <w:tcBorders>
              <w:top w:val="nil"/>
              <w:left w:val="nil"/>
              <w:bottom w:val="single" w:sz="4" w:space="0" w:color="auto"/>
              <w:right w:val="single" w:sz="4" w:space="0" w:color="auto"/>
            </w:tcBorders>
            <w:shd w:val="clear" w:color="auto" w:fill="auto"/>
            <w:vAlign w:val="bottom"/>
            <w:hideMark/>
          </w:tcPr>
          <w:p w:rsidR="009E3AD2" w:rsidRPr="00D705C2" w:rsidRDefault="00795017" w:rsidP="00472E77">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lang w:val="sr-Cyrl-RS"/>
              </w:rPr>
              <w:t>76</w:t>
            </w:r>
            <w:r w:rsidR="009E3AD2" w:rsidRPr="00D705C2">
              <w:rPr>
                <w:rFonts w:ascii="Calibri" w:eastAsia="Times New Roman" w:hAnsi="Calibri" w:cs="Times New Roman"/>
                <w:sz w:val="20"/>
                <w:szCs w:val="20"/>
              </w:rPr>
              <w:t> </w:t>
            </w:r>
          </w:p>
        </w:tc>
      </w:tr>
      <w:tr w:rsidR="009E3AD2" w:rsidRPr="00D705C2" w:rsidTr="00795017">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9E3AD2" w:rsidRPr="00D705C2" w:rsidRDefault="009E3AD2" w:rsidP="00472E77">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Базна година:</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9E3AD2" w:rsidRPr="0002189D" w:rsidRDefault="009E3AD2" w:rsidP="00795017">
            <w:pPr>
              <w:spacing w:after="0" w:line="240" w:lineRule="auto"/>
              <w:rPr>
                <w:rFonts w:eastAsia="Times New Roman" w:cstheme="minorHAnsi"/>
                <w:sz w:val="18"/>
                <w:szCs w:val="18"/>
                <w:lang w:val="sr-Cyrl-RS" w:eastAsia="sr-Latn-RS"/>
              </w:rPr>
            </w:pPr>
            <w:r w:rsidRPr="0002189D">
              <w:rPr>
                <w:rFonts w:eastAsia="Times New Roman" w:cstheme="minorHAnsi"/>
                <w:i/>
                <w:iCs/>
                <w:sz w:val="18"/>
                <w:szCs w:val="18"/>
                <w:lang w:val="sr-Cyrl-RS" w:eastAsia="sr-Latn-RS"/>
              </w:rPr>
              <w:t>201</w:t>
            </w:r>
            <w:r w:rsidR="00795017">
              <w:rPr>
                <w:rFonts w:eastAsia="Times New Roman" w:cstheme="minorHAnsi"/>
                <w:i/>
                <w:iCs/>
                <w:sz w:val="18"/>
                <w:szCs w:val="18"/>
                <w:lang w:val="sr-Cyrl-RS" w:eastAsia="sr-Latn-RS"/>
              </w:rPr>
              <w:t>8. година</w:t>
            </w:r>
          </w:p>
        </w:tc>
      </w:tr>
      <w:tr w:rsidR="009E3AD2" w:rsidRPr="00CE44AD" w:rsidTr="00795017">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9E3AD2" w:rsidRPr="00D705C2" w:rsidRDefault="009E3AD2" w:rsidP="00472E77">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Јединица мере: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9E3AD2" w:rsidRPr="00795017" w:rsidRDefault="009E3AD2" w:rsidP="00472E77">
            <w:pPr>
              <w:spacing w:after="0" w:line="240" w:lineRule="auto"/>
              <w:rPr>
                <w:rFonts w:ascii="Calibri" w:eastAsia="Times New Roman" w:hAnsi="Calibri" w:cs="Times New Roman"/>
                <w:sz w:val="18"/>
                <w:szCs w:val="18"/>
              </w:rPr>
            </w:pPr>
            <w:r w:rsidRPr="00795017">
              <w:rPr>
                <w:rFonts w:ascii="Calibri" w:eastAsia="Times New Roman" w:hAnsi="Calibri" w:cs="Times New Roman"/>
                <w:sz w:val="18"/>
                <w:szCs w:val="18"/>
              </w:rPr>
              <w:t> Број</w:t>
            </w:r>
          </w:p>
        </w:tc>
      </w:tr>
      <w:tr w:rsidR="009E3AD2" w:rsidRPr="00D705C2" w:rsidTr="00795017">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9E3AD2" w:rsidRPr="00D705C2" w:rsidRDefault="009E3AD2" w:rsidP="00472E77">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Извор верификације: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9E3AD2" w:rsidRPr="00795017" w:rsidRDefault="009E3AD2" w:rsidP="00795017">
            <w:pPr>
              <w:spacing w:after="0" w:line="240" w:lineRule="auto"/>
              <w:rPr>
                <w:rFonts w:ascii="Calibri" w:eastAsia="Times New Roman" w:hAnsi="Calibri" w:cs="Times New Roman"/>
                <w:sz w:val="18"/>
                <w:szCs w:val="18"/>
                <w:lang w:val="sr-Cyrl-RS"/>
              </w:rPr>
            </w:pPr>
            <w:r w:rsidRPr="00795017">
              <w:rPr>
                <w:rFonts w:ascii="Calibri" w:hAnsi="Calibri"/>
                <w:sz w:val="18"/>
                <w:szCs w:val="18"/>
              </w:rPr>
              <w:t xml:space="preserve">Извештај  о раду Секретаријата </w:t>
            </w:r>
            <w:r w:rsidR="00795017" w:rsidRPr="00795017">
              <w:rPr>
                <w:rFonts w:ascii="Calibri" w:hAnsi="Calibri"/>
                <w:sz w:val="18"/>
                <w:szCs w:val="18"/>
                <w:lang w:val="sr-Cyrl-RS"/>
              </w:rPr>
              <w:t>о реализацији пројекта</w:t>
            </w:r>
          </w:p>
        </w:tc>
      </w:tr>
      <w:tr w:rsidR="009E3AD2" w:rsidRPr="00CE44AD" w:rsidTr="00795017">
        <w:trPr>
          <w:trHeight w:val="179"/>
        </w:trPr>
        <w:tc>
          <w:tcPr>
            <w:tcW w:w="2267" w:type="dxa"/>
            <w:tcBorders>
              <w:top w:val="nil"/>
              <w:left w:val="single" w:sz="4" w:space="0" w:color="auto"/>
              <w:bottom w:val="single" w:sz="4" w:space="0" w:color="auto"/>
              <w:right w:val="single" w:sz="4" w:space="0" w:color="auto"/>
            </w:tcBorders>
            <w:shd w:val="clear" w:color="auto" w:fill="auto"/>
            <w:hideMark/>
          </w:tcPr>
          <w:p w:rsidR="009E3AD2" w:rsidRPr="00D705C2" w:rsidRDefault="009E3AD2" w:rsidP="00472E77">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Коментар:</w:t>
            </w:r>
          </w:p>
        </w:tc>
        <w:tc>
          <w:tcPr>
            <w:tcW w:w="8465" w:type="dxa"/>
            <w:gridSpan w:val="4"/>
            <w:tcBorders>
              <w:top w:val="single" w:sz="4" w:space="0" w:color="auto"/>
              <w:left w:val="nil"/>
              <w:bottom w:val="single" w:sz="4" w:space="0" w:color="auto"/>
              <w:right w:val="single" w:sz="4" w:space="0" w:color="000000"/>
            </w:tcBorders>
            <w:shd w:val="clear" w:color="auto" w:fill="auto"/>
          </w:tcPr>
          <w:p w:rsidR="009E3AD2" w:rsidRPr="00CE44AD" w:rsidRDefault="009E3AD2" w:rsidP="00472E77">
            <w:pPr>
              <w:spacing w:after="0" w:line="240" w:lineRule="auto"/>
              <w:rPr>
                <w:rFonts w:ascii="Calibri" w:eastAsia="Times New Roman" w:hAnsi="Calibri" w:cs="Times New Roman"/>
                <w:sz w:val="20"/>
                <w:szCs w:val="20"/>
              </w:rPr>
            </w:pPr>
          </w:p>
        </w:tc>
      </w:tr>
      <w:tr w:rsidR="009E3AD2" w:rsidRPr="00D705C2" w:rsidTr="00795017">
        <w:trPr>
          <w:trHeight w:val="410"/>
        </w:trPr>
        <w:tc>
          <w:tcPr>
            <w:tcW w:w="2267" w:type="dxa"/>
            <w:tcBorders>
              <w:top w:val="nil"/>
              <w:left w:val="single" w:sz="4" w:space="0" w:color="auto"/>
              <w:bottom w:val="single" w:sz="4" w:space="0" w:color="auto"/>
              <w:right w:val="single" w:sz="4" w:space="0" w:color="auto"/>
            </w:tcBorders>
            <w:shd w:val="clear" w:color="auto" w:fill="auto"/>
            <w:hideMark/>
          </w:tcPr>
          <w:p w:rsidR="009E3AD2" w:rsidRPr="00795017" w:rsidRDefault="009E3AD2" w:rsidP="00472E77">
            <w:pPr>
              <w:spacing w:after="240" w:line="240" w:lineRule="auto"/>
              <w:rPr>
                <w:rFonts w:ascii="Calibri" w:eastAsia="Times New Roman" w:hAnsi="Calibri" w:cs="Times New Roman"/>
                <w:i/>
                <w:iCs/>
                <w:sz w:val="16"/>
                <w:szCs w:val="16"/>
              </w:rPr>
            </w:pPr>
            <w:r w:rsidRPr="00795017">
              <w:rPr>
                <w:rFonts w:ascii="Calibri" w:eastAsia="Times New Roman" w:hAnsi="Calibri" w:cs="Times New Roman"/>
                <w:i/>
                <w:iCs/>
                <w:sz w:val="16"/>
                <w:szCs w:val="16"/>
              </w:rPr>
              <w:t>Образложење одступања од циљне вредности:</w:t>
            </w:r>
          </w:p>
        </w:tc>
        <w:tc>
          <w:tcPr>
            <w:tcW w:w="8465" w:type="dxa"/>
            <w:gridSpan w:val="4"/>
            <w:tcBorders>
              <w:top w:val="single" w:sz="4" w:space="0" w:color="auto"/>
              <w:left w:val="nil"/>
              <w:bottom w:val="single" w:sz="4" w:space="0" w:color="auto"/>
              <w:right w:val="single" w:sz="4" w:space="0" w:color="000000"/>
            </w:tcBorders>
            <w:shd w:val="clear" w:color="auto" w:fill="auto"/>
          </w:tcPr>
          <w:p w:rsidR="009E3AD2" w:rsidRPr="00D705C2" w:rsidRDefault="009E3AD2" w:rsidP="00472E77">
            <w:pPr>
              <w:spacing w:after="0" w:line="240" w:lineRule="auto"/>
              <w:rPr>
                <w:rFonts w:ascii="Calibri" w:eastAsia="Times New Roman" w:hAnsi="Calibri" w:cs="Times New Roman"/>
                <w:i/>
                <w:iCs/>
                <w:sz w:val="20"/>
                <w:szCs w:val="20"/>
              </w:rPr>
            </w:pPr>
          </w:p>
        </w:tc>
      </w:tr>
      <w:tr w:rsidR="009E3AD2" w:rsidRPr="00D705C2" w:rsidTr="00795017">
        <w:trPr>
          <w:trHeight w:val="816"/>
        </w:trPr>
        <w:tc>
          <w:tcPr>
            <w:tcW w:w="2267" w:type="dxa"/>
            <w:vMerge w:val="restart"/>
            <w:tcBorders>
              <w:top w:val="nil"/>
              <w:left w:val="single" w:sz="4" w:space="0" w:color="auto"/>
              <w:bottom w:val="single" w:sz="4" w:space="0" w:color="000000"/>
              <w:right w:val="single" w:sz="4" w:space="0" w:color="auto"/>
            </w:tcBorders>
            <w:shd w:val="clear" w:color="auto" w:fill="auto"/>
            <w:hideMark/>
          </w:tcPr>
          <w:p w:rsidR="009E3AD2" w:rsidRPr="00D705C2" w:rsidRDefault="009E3AD2" w:rsidP="00472E77">
            <w:pPr>
              <w:spacing w:after="0" w:line="240" w:lineRule="auto"/>
              <w:rPr>
                <w:rFonts w:ascii="Calibri" w:eastAsia="Times New Roman" w:hAnsi="Calibri" w:cs="Times New Roman"/>
                <w:b/>
                <w:bCs/>
                <w:i/>
                <w:iCs/>
                <w:sz w:val="18"/>
                <w:szCs w:val="18"/>
              </w:rPr>
            </w:pPr>
            <w:r>
              <w:rPr>
                <w:rFonts w:ascii="Calibri" w:eastAsia="Times New Roman" w:hAnsi="Calibri" w:cs="Times New Roman"/>
                <w:b/>
                <w:bCs/>
                <w:i/>
                <w:iCs/>
                <w:sz w:val="18"/>
                <w:szCs w:val="18"/>
              </w:rPr>
              <w:t>Индикатор 1.2</w:t>
            </w:r>
            <w:r w:rsidRPr="00D705C2">
              <w:rPr>
                <w:rFonts w:ascii="Calibri" w:eastAsia="Times New Roman" w:hAnsi="Calibri" w:cs="Times New Roman"/>
                <w:b/>
                <w:bCs/>
                <w:i/>
                <w:iCs/>
                <w:sz w:val="18"/>
                <w:szCs w:val="18"/>
              </w:rPr>
              <w:t xml:space="preserve"> </w:t>
            </w:r>
          </w:p>
        </w:tc>
        <w:tc>
          <w:tcPr>
            <w:tcW w:w="4593" w:type="dxa"/>
            <w:vMerge w:val="restart"/>
            <w:tcBorders>
              <w:top w:val="nil"/>
              <w:left w:val="single" w:sz="4" w:space="0" w:color="auto"/>
              <w:bottom w:val="single" w:sz="4" w:space="0" w:color="000000"/>
              <w:right w:val="single" w:sz="4" w:space="0" w:color="auto"/>
            </w:tcBorders>
            <w:shd w:val="clear" w:color="auto" w:fill="auto"/>
            <w:hideMark/>
          </w:tcPr>
          <w:p w:rsidR="009E3AD2" w:rsidRPr="00795017" w:rsidRDefault="00795017" w:rsidP="00472E77">
            <w:pPr>
              <w:spacing w:after="0" w:line="240" w:lineRule="auto"/>
              <w:rPr>
                <w:rFonts w:ascii="Calibri" w:eastAsia="Times New Roman" w:hAnsi="Calibri" w:cs="Times New Roman"/>
                <w:bCs/>
                <w:iCs/>
                <w:sz w:val="18"/>
                <w:szCs w:val="18"/>
                <w:lang w:val="sr-Cyrl-RS"/>
              </w:rPr>
            </w:pPr>
            <w:r w:rsidRPr="00795017">
              <w:rPr>
                <w:rFonts w:ascii="Calibri" w:eastAsia="Times New Roman" w:hAnsi="Calibri" w:cs="Times New Roman"/>
                <w:bCs/>
                <w:iCs/>
                <w:sz w:val="18"/>
                <w:szCs w:val="18"/>
              </w:rPr>
              <w:t>Број мушкараца из надлежних институција  који су завршили обуку за ефикасно спровођење интегрисаних услуга за заштиту жена из маргинализованих група и жена са искуством сексуалног насиља и који ће учествовати у конференцијама случаја</w:t>
            </w:r>
          </w:p>
        </w:tc>
        <w:tc>
          <w:tcPr>
            <w:tcW w:w="1381" w:type="dxa"/>
            <w:tcBorders>
              <w:top w:val="nil"/>
              <w:left w:val="nil"/>
              <w:bottom w:val="single" w:sz="4" w:space="0" w:color="auto"/>
              <w:right w:val="single" w:sz="4" w:space="0" w:color="auto"/>
            </w:tcBorders>
            <w:shd w:val="clear" w:color="auto" w:fill="auto"/>
            <w:vAlign w:val="center"/>
            <w:hideMark/>
          </w:tcPr>
          <w:p w:rsidR="009E3AD2" w:rsidRPr="00D705C2" w:rsidRDefault="009E3AD2" w:rsidP="00472E77">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Базна</w:t>
            </w:r>
            <w:r w:rsidRPr="00D705C2">
              <w:rPr>
                <w:rFonts w:ascii="Calibri" w:eastAsia="Times New Roman" w:hAnsi="Calibri" w:cs="Times New Roman"/>
                <w:sz w:val="20"/>
                <w:szCs w:val="20"/>
              </w:rPr>
              <w:br/>
              <w:t>вредност</w:t>
            </w:r>
          </w:p>
        </w:tc>
        <w:tc>
          <w:tcPr>
            <w:tcW w:w="1381" w:type="dxa"/>
            <w:tcBorders>
              <w:top w:val="nil"/>
              <w:left w:val="nil"/>
              <w:bottom w:val="single" w:sz="4" w:space="0" w:color="auto"/>
              <w:right w:val="single" w:sz="4" w:space="0" w:color="auto"/>
            </w:tcBorders>
            <w:shd w:val="clear" w:color="auto" w:fill="auto"/>
            <w:vAlign w:val="center"/>
            <w:hideMark/>
          </w:tcPr>
          <w:p w:rsidR="009E3AD2" w:rsidRPr="00D705C2" w:rsidRDefault="009E3AD2" w:rsidP="00472E77">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Циљна</w:t>
            </w:r>
            <w:r w:rsidRPr="00D705C2">
              <w:rPr>
                <w:rFonts w:ascii="Calibri" w:eastAsia="Times New Roman" w:hAnsi="Calibri" w:cs="Times New Roman"/>
                <w:sz w:val="20"/>
                <w:szCs w:val="20"/>
              </w:rPr>
              <w:br/>
              <w:t xml:space="preserve">вредност у </w:t>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c>
          <w:tcPr>
            <w:tcW w:w="1110" w:type="dxa"/>
            <w:tcBorders>
              <w:top w:val="nil"/>
              <w:left w:val="nil"/>
              <w:bottom w:val="single" w:sz="4" w:space="0" w:color="auto"/>
              <w:right w:val="single" w:sz="4" w:space="0" w:color="auto"/>
            </w:tcBorders>
            <w:shd w:val="clear" w:color="auto" w:fill="auto"/>
            <w:vAlign w:val="center"/>
            <w:hideMark/>
          </w:tcPr>
          <w:p w:rsidR="009E3AD2" w:rsidRPr="00D705C2" w:rsidRDefault="009E3AD2" w:rsidP="00472E77">
            <w:pPr>
              <w:spacing w:after="0" w:line="240" w:lineRule="auto"/>
              <w:jc w:val="center"/>
              <w:rPr>
                <w:rFonts w:ascii="Calibri" w:eastAsia="Times New Roman" w:hAnsi="Calibri" w:cs="Times New Roman"/>
                <w:sz w:val="20"/>
                <w:szCs w:val="20"/>
              </w:rPr>
            </w:pPr>
            <w:r w:rsidRPr="00D705C2">
              <w:rPr>
                <w:rFonts w:ascii="Calibri" w:eastAsia="Times New Roman" w:hAnsi="Calibri" w:cs="Times New Roman"/>
                <w:sz w:val="20"/>
                <w:szCs w:val="20"/>
              </w:rPr>
              <w:t xml:space="preserve">Остварена </w:t>
            </w:r>
            <w:r w:rsidRPr="00D705C2">
              <w:rPr>
                <w:rFonts w:ascii="Calibri" w:eastAsia="Times New Roman" w:hAnsi="Calibri" w:cs="Times New Roman"/>
                <w:sz w:val="20"/>
                <w:szCs w:val="20"/>
              </w:rPr>
              <w:br/>
              <w:t xml:space="preserve">вредност </w:t>
            </w:r>
            <w:r w:rsidRPr="00D705C2">
              <w:rPr>
                <w:rFonts w:ascii="Calibri" w:eastAsia="Times New Roman" w:hAnsi="Calibri" w:cs="Times New Roman"/>
                <w:sz w:val="20"/>
                <w:szCs w:val="20"/>
              </w:rPr>
              <w:br/>
            </w:r>
            <w:r>
              <w:rPr>
                <w:rFonts w:ascii="Calibri" w:eastAsia="Times New Roman" w:hAnsi="Calibri" w:cs="Times New Roman"/>
                <w:sz w:val="20"/>
                <w:szCs w:val="20"/>
              </w:rPr>
              <w:t>2019</w:t>
            </w:r>
            <w:r w:rsidRPr="00D705C2">
              <w:rPr>
                <w:rFonts w:ascii="Calibri" w:eastAsia="Times New Roman" w:hAnsi="Calibri" w:cs="Times New Roman"/>
                <w:sz w:val="20"/>
                <w:szCs w:val="20"/>
              </w:rPr>
              <w:t>.</w:t>
            </w:r>
          </w:p>
        </w:tc>
      </w:tr>
      <w:tr w:rsidR="009E3AD2" w:rsidRPr="00D705C2" w:rsidTr="00795017">
        <w:trPr>
          <w:trHeight w:val="257"/>
        </w:trPr>
        <w:tc>
          <w:tcPr>
            <w:tcW w:w="2267" w:type="dxa"/>
            <w:vMerge/>
            <w:tcBorders>
              <w:top w:val="nil"/>
              <w:left w:val="single" w:sz="4" w:space="0" w:color="auto"/>
              <w:bottom w:val="single" w:sz="4" w:space="0" w:color="000000"/>
              <w:right w:val="single" w:sz="4" w:space="0" w:color="auto"/>
            </w:tcBorders>
            <w:shd w:val="clear" w:color="auto" w:fill="auto"/>
            <w:vAlign w:val="center"/>
            <w:hideMark/>
          </w:tcPr>
          <w:p w:rsidR="009E3AD2" w:rsidRPr="00D705C2" w:rsidRDefault="009E3AD2" w:rsidP="00472E77">
            <w:pPr>
              <w:spacing w:after="0" w:line="240" w:lineRule="auto"/>
              <w:rPr>
                <w:rFonts w:ascii="Calibri" w:eastAsia="Times New Roman" w:hAnsi="Calibri" w:cs="Times New Roman"/>
                <w:b/>
                <w:bCs/>
                <w:i/>
                <w:iCs/>
                <w:sz w:val="18"/>
                <w:szCs w:val="18"/>
              </w:rPr>
            </w:pPr>
          </w:p>
        </w:tc>
        <w:tc>
          <w:tcPr>
            <w:tcW w:w="4593" w:type="dxa"/>
            <w:vMerge/>
            <w:tcBorders>
              <w:top w:val="nil"/>
              <w:left w:val="single" w:sz="4" w:space="0" w:color="auto"/>
              <w:bottom w:val="single" w:sz="4" w:space="0" w:color="000000"/>
              <w:right w:val="single" w:sz="4" w:space="0" w:color="auto"/>
            </w:tcBorders>
            <w:shd w:val="clear" w:color="auto" w:fill="auto"/>
            <w:vAlign w:val="center"/>
            <w:hideMark/>
          </w:tcPr>
          <w:p w:rsidR="009E3AD2" w:rsidRPr="00D705C2" w:rsidRDefault="009E3AD2" w:rsidP="00472E77">
            <w:pPr>
              <w:spacing w:after="0" w:line="240" w:lineRule="auto"/>
              <w:rPr>
                <w:rFonts w:ascii="Calibri" w:eastAsia="Times New Roman" w:hAnsi="Calibri" w:cs="Times New Roman"/>
                <w:b/>
                <w:bCs/>
                <w:i/>
                <w:iCs/>
                <w:sz w:val="20"/>
                <w:szCs w:val="20"/>
              </w:rPr>
            </w:pPr>
          </w:p>
        </w:tc>
        <w:tc>
          <w:tcPr>
            <w:tcW w:w="1381" w:type="dxa"/>
            <w:tcBorders>
              <w:top w:val="nil"/>
              <w:left w:val="nil"/>
              <w:bottom w:val="single" w:sz="4" w:space="0" w:color="auto"/>
              <w:right w:val="single" w:sz="4" w:space="0" w:color="auto"/>
            </w:tcBorders>
            <w:shd w:val="clear" w:color="auto" w:fill="auto"/>
            <w:vAlign w:val="bottom"/>
            <w:hideMark/>
          </w:tcPr>
          <w:p w:rsidR="009E3AD2" w:rsidRPr="00795017" w:rsidRDefault="00795017" w:rsidP="00472E77">
            <w:pPr>
              <w:spacing w:after="0" w:line="240" w:lineRule="auto"/>
              <w:jc w:val="right"/>
              <w:rPr>
                <w:rFonts w:ascii="Calibri" w:eastAsia="Times New Roman" w:hAnsi="Calibri" w:cs="Times New Roman"/>
                <w:sz w:val="20"/>
                <w:szCs w:val="20"/>
                <w:lang w:val="sr-Cyrl-RS"/>
              </w:rPr>
            </w:pPr>
            <w:r>
              <w:rPr>
                <w:rFonts w:ascii="Calibri" w:eastAsia="Times New Roman" w:hAnsi="Calibri" w:cs="Times New Roman"/>
                <w:sz w:val="20"/>
                <w:szCs w:val="20"/>
                <w:lang w:val="sr-Cyrl-RS"/>
              </w:rPr>
              <w:t>50</w:t>
            </w:r>
          </w:p>
        </w:tc>
        <w:tc>
          <w:tcPr>
            <w:tcW w:w="1381" w:type="dxa"/>
            <w:tcBorders>
              <w:top w:val="nil"/>
              <w:left w:val="nil"/>
              <w:bottom w:val="single" w:sz="4" w:space="0" w:color="auto"/>
              <w:right w:val="single" w:sz="4" w:space="0" w:color="auto"/>
            </w:tcBorders>
            <w:shd w:val="clear" w:color="auto" w:fill="auto"/>
            <w:vAlign w:val="bottom"/>
            <w:hideMark/>
          </w:tcPr>
          <w:p w:rsidR="009E3AD2" w:rsidRPr="00D705C2" w:rsidRDefault="00795017" w:rsidP="00472E77">
            <w:pPr>
              <w:spacing w:after="0" w:line="240" w:lineRule="auto"/>
              <w:jc w:val="right"/>
              <w:rPr>
                <w:rFonts w:ascii="Calibri" w:eastAsia="Times New Roman" w:hAnsi="Calibri" w:cs="Times New Roman"/>
                <w:sz w:val="20"/>
                <w:szCs w:val="20"/>
              </w:rPr>
            </w:pPr>
            <w:r>
              <w:rPr>
                <w:rFonts w:ascii="Calibri" w:eastAsia="Times New Roman" w:hAnsi="Calibri" w:cs="Times New Roman"/>
                <w:sz w:val="20"/>
                <w:szCs w:val="20"/>
                <w:lang w:val="sr-Cyrl-RS"/>
              </w:rPr>
              <w:t>50</w:t>
            </w:r>
          </w:p>
        </w:tc>
        <w:tc>
          <w:tcPr>
            <w:tcW w:w="1110" w:type="dxa"/>
            <w:tcBorders>
              <w:top w:val="nil"/>
              <w:left w:val="nil"/>
              <w:bottom w:val="single" w:sz="4" w:space="0" w:color="auto"/>
              <w:right w:val="single" w:sz="4" w:space="0" w:color="auto"/>
            </w:tcBorders>
            <w:shd w:val="clear" w:color="auto" w:fill="auto"/>
            <w:vAlign w:val="bottom"/>
            <w:hideMark/>
          </w:tcPr>
          <w:p w:rsidR="009E3AD2" w:rsidRPr="00795017" w:rsidRDefault="00795017" w:rsidP="00472E77">
            <w:pPr>
              <w:spacing w:after="0" w:line="240" w:lineRule="auto"/>
              <w:jc w:val="right"/>
              <w:rPr>
                <w:rFonts w:ascii="Calibri" w:eastAsia="Times New Roman" w:hAnsi="Calibri" w:cs="Times New Roman"/>
                <w:sz w:val="20"/>
                <w:szCs w:val="20"/>
                <w:lang w:val="sr-Cyrl-RS"/>
              </w:rPr>
            </w:pPr>
            <w:r>
              <w:rPr>
                <w:rFonts w:ascii="Calibri" w:eastAsia="Times New Roman" w:hAnsi="Calibri" w:cs="Times New Roman"/>
                <w:sz w:val="20"/>
                <w:szCs w:val="20"/>
                <w:lang w:val="sr-Cyrl-RS"/>
              </w:rPr>
              <w:t>46</w:t>
            </w:r>
          </w:p>
        </w:tc>
      </w:tr>
      <w:tr w:rsidR="009E3AD2" w:rsidRPr="00D705C2" w:rsidTr="00795017">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9E3AD2" w:rsidRPr="00D705C2" w:rsidRDefault="009E3AD2" w:rsidP="00472E77">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Базна година:</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9E3AD2" w:rsidRPr="00D705C2" w:rsidRDefault="009E3AD2" w:rsidP="00795017">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201</w:t>
            </w:r>
            <w:r w:rsidR="00795017">
              <w:rPr>
                <w:rFonts w:ascii="Calibri" w:eastAsia="Times New Roman" w:hAnsi="Calibri" w:cs="Times New Roman"/>
                <w:sz w:val="20"/>
                <w:szCs w:val="20"/>
                <w:lang w:val="sr-Cyrl-RS"/>
              </w:rPr>
              <w:t>8</w:t>
            </w:r>
            <w:r>
              <w:rPr>
                <w:rFonts w:ascii="Calibri" w:eastAsia="Times New Roman" w:hAnsi="Calibri" w:cs="Times New Roman"/>
                <w:sz w:val="20"/>
                <w:szCs w:val="20"/>
              </w:rPr>
              <w:t>. година</w:t>
            </w:r>
          </w:p>
        </w:tc>
      </w:tr>
      <w:tr w:rsidR="009E3AD2" w:rsidRPr="00CE44AD" w:rsidTr="00795017">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9E3AD2" w:rsidRPr="00D705C2" w:rsidRDefault="009E3AD2" w:rsidP="00472E77">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Јединица мере: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9E3AD2" w:rsidRPr="00CE44AD" w:rsidRDefault="009E3AD2" w:rsidP="00472E77">
            <w:pPr>
              <w:spacing w:after="0" w:line="240" w:lineRule="auto"/>
              <w:rPr>
                <w:rFonts w:ascii="Calibri" w:eastAsia="Times New Roman" w:hAnsi="Calibri" w:cs="Times New Roman"/>
                <w:sz w:val="20"/>
                <w:szCs w:val="20"/>
              </w:rPr>
            </w:pPr>
            <w:r w:rsidRPr="00D705C2">
              <w:rPr>
                <w:rFonts w:ascii="Calibri" w:eastAsia="Times New Roman" w:hAnsi="Calibri" w:cs="Times New Roman"/>
                <w:sz w:val="20"/>
                <w:szCs w:val="20"/>
              </w:rPr>
              <w:t> </w:t>
            </w:r>
            <w:r>
              <w:rPr>
                <w:rFonts w:ascii="Calibri" w:eastAsia="Times New Roman" w:hAnsi="Calibri" w:cs="Times New Roman"/>
                <w:sz w:val="20"/>
                <w:szCs w:val="20"/>
              </w:rPr>
              <w:t>Број</w:t>
            </w:r>
          </w:p>
        </w:tc>
      </w:tr>
      <w:tr w:rsidR="009E3AD2" w:rsidRPr="007E6FB8" w:rsidTr="00795017">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9E3AD2" w:rsidRPr="00D705C2" w:rsidRDefault="009E3AD2" w:rsidP="00472E77">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Извор верификације:</w:t>
            </w:r>
          </w:p>
        </w:tc>
        <w:tc>
          <w:tcPr>
            <w:tcW w:w="8465" w:type="dxa"/>
            <w:gridSpan w:val="4"/>
            <w:tcBorders>
              <w:top w:val="single" w:sz="4" w:space="0" w:color="auto"/>
              <w:left w:val="nil"/>
              <w:bottom w:val="single" w:sz="4" w:space="0" w:color="auto"/>
              <w:right w:val="single" w:sz="4" w:space="0" w:color="000000"/>
            </w:tcBorders>
            <w:shd w:val="clear" w:color="auto" w:fill="auto"/>
            <w:vAlign w:val="bottom"/>
            <w:hideMark/>
          </w:tcPr>
          <w:p w:rsidR="009E3AD2" w:rsidRPr="00795017" w:rsidRDefault="00795017" w:rsidP="00472E77">
            <w:pPr>
              <w:spacing w:after="0" w:line="240" w:lineRule="auto"/>
              <w:rPr>
                <w:rFonts w:ascii="Calibri" w:eastAsia="Times New Roman" w:hAnsi="Calibri" w:cs="Times New Roman"/>
                <w:sz w:val="18"/>
                <w:szCs w:val="18"/>
                <w:lang w:val="sr-Cyrl-RS"/>
              </w:rPr>
            </w:pPr>
            <w:r w:rsidRPr="00795017">
              <w:rPr>
                <w:rFonts w:ascii="Calibri" w:hAnsi="Calibri"/>
                <w:sz w:val="18"/>
                <w:szCs w:val="18"/>
              </w:rPr>
              <w:t xml:space="preserve">Извештај  о раду Секретаријата </w:t>
            </w:r>
            <w:r w:rsidRPr="00795017">
              <w:rPr>
                <w:rFonts w:ascii="Calibri" w:hAnsi="Calibri"/>
                <w:sz w:val="18"/>
                <w:szCs w:val="18"/>
                <w:lang w:val="sr-Cyrl-RS"/>
              </w:rPr>
              <w:t>о реализацији пројекта</w:t>
            </w:r>
          </w:p>
        </w:tc>
      </w:tr>
      <w:tr w:rsidR="009E3AD2" w:rsidRPr="00D4078F" w:rsidTr="00795017">
        <w:trPr>
          <w:trHeight w:val="292"/>
        </w:trPr>
        <w:tc>
          <w:tcPr>
            <w:tcW w:w="2267" w:type="dxa"/>
            <w:tcBorders>
              <w:top w:val="nil"/>
              <w:left w:val="single" w:sz="4" w:space="0" w:color="auto"/>
              <w:bottom w:val="single" w:sz="4" w:space="0" w:color="auto"/>
              <w:right w:val="single" w:sz="4" w:space="0" w:color="auto"/>
            </w:tcBorders>
            <w:shd w:val="clear" w:color="auto" w:fill="auto"/>
            <w:hideMark/>
          </w:tcPr>
          <w:p w:rsidR="009E3AD2" w:rsidRPr="00D705C2" w:rsidRDefault="009E3AD2" w:rsidP="00472E77">
            <w:pPr>
              <w:spacing w:after="0" w:line="240" w:lineRule="auto"/>
              <w:rPr>
                <w:rFonts w:ascii="Calibri" w:eastAsia="Times New Roman" w:hAnsi="Calibri" w:cs="Times New Roman"/>
                <w:sz w:val="18"/>
                <w:szCs w:val="18"/>
              </w:rPr>
            </w:pPr>
            <w:r w:rsidRPr="00D705C2">
              <w:rPr>
                <w:rFonts w:ascii="Calibri" w:eastAsia="Times New Roman" w:hAnsi="Calibri" w:cs="Times New Roman"/>
                <w:sz w:val="18"/>
                <w:szCs w:val="18"/>
              </w:rPr>
              <w:t>Коментар:</w:t>
            </w:r>
          </w:p>
        </w:tc>
        <w:tc>
          <w:tcPr>
            <w:tcW w:w="8465" w:type="dxa"/>
            <w:gridSpan w:val="4"/>
            <w:tcBorders>
              <w:top w:val="single" w:sz="4" w:space="0" w:color="auto"/>
              <w:left w:val="nil"/>
              <w:bottom w:val="single" w:sz="4" w:space="0" w:color="auto"/>
              <w:right w:val="single" w:sz="4" w:space="0" w:color="000000"/>
            </w:tcBorders>
            <w:shd w:val="clear" w:color="auto" w:fill="auto"/>
          </w:tcPr>
          <w:p w:rsidR="009E3AD2" w:rsidRPr="00D4078F" w:rsidRDefault="009E3AD2" w:rsidP="00472E77">
            <w:pPr>
              <w:spacing w:after="0" w:line="240" w:lineRule="auto"/>
              <w:rPr>
                <w:rFonts w:ascii="Calibri" w:eastAsia="Times New Roman" w:hAnsi="Calibri" w:cs="Times New Roman"/>
                <w:sz w:val="20"/>
                <w:szCs w:val="20"/>
                <w:lang w:val="sr-Cyrl-RS"/>
              </w:rPr>
            </w:pPr>
          </w:p>
        </w:tc>
      </w:tr>
      <w:tr w:rsidR="009E3AD2" w:rsidRPr="00D705C2" w:rsidTr="00795017">
        <w:trPr>
          <w:trHeight w:val="394"/>
        </w:trPr>
        <w:tc>
          <w:tcPr>
            <w:tcW w:w="2267" w:type="dxa"/>
            <w:tcBorders>
              <w:top w:val="nil"/>
              <w:left w:val="single" w:sz="4" w:space="0" w:color="auto"/>
              <w:bottom w:val="single" w:sz="4" w:space="0" w:color="auto"/>
              <w:right w:val="single" w:sz="4" w:space="0" w:color="auto"/>
            </w:tcBorders>
            <w:shd w:val="clear" w:color="auto" w:fill="auto"/>
            <w:hideMark/>
          </w:tcPr>
          <w:p w:rsidR="009E3AD2" w:rsidRPr="00795017" w:rsidRDefault="009E3AD2" w:rsidP="00472E77">
            <w:pPr>
              <w:spacing w:after="240" w:line="240" w:lineRule="auto"/>
              <w:rPr>
                <w:rFonts w:ascii="Calibri" w:eastAsia="Times New Roman" w:hAnsi="Calibri" w:cs="Times New Roman"/>
                <w:i/>
                <w:iCs/>
                <w:sz w:val="16"/>
                <w:szCs w:val="16"/>
              </w:rPr>
            </w:pPr>
            <w:r w:rsidRPr="00795017">
              <w:rPr>
                <w:rFonts w:ascii="Calibri" w:eastAsia="Times New Roman" w:hAnsi="Calibri" w:cs="Times New Roman"/>
                <w:i/>
                <w:iCs/>
                <w:sz w:val="16"/>
                <w:szCs w:val="16"/>
              </w:rPr>
              <w:t>Образложење одступања од циљне вредности:</w:t>
            </w:r>
          </w:p>
        </w:tc>
        <w:tc>
          <w:tcPr>
            <w:tcW w:w="8465" w:type="dxa"/>
            <w:gridSpan w:val="4"/>
            <w:tcBorders>
              <w:top w:val="single" w:sz="4" w:space="0" w:color="auto"/>
              <w:left w:val="nil"/>
              <w:bottom w:val="single" w:sz="4" w:space="0" w:color="auto"/>
              <w:right w:val="single" w:sz="4" w:space="0" w:color="000000"/>
            </w:tcBorders>
            <w:shd w:val="clear" w:color="auto" w:fill="auto"/>
            <w:hideMark/>
          </w:tcPr>
          <w:p w:rsidR="009E3AD2" w:rsidRPr="00D705C2" w:rsidRDefault="009E3AD2" w:rsidP="00795017">
            <w:pPr>
              <w:spacing w:after="0" w:line="240" w:lineRule="auto"/>
              <w:rPr>
                <w:rFonts w:ascii="Calibri" w:eastAsia="Times New Roman" w:hAnsi="Calibri" w:cs="Times New Roman"/>
                <w:i/>
                <w:iCs/>
                <w:sz w:val="20"/>
                <w:szCs w:val="20"/>
              </w:rPr>
            </w:pPr>
            <w:r w:rsidRPr="00D705C2">
              <w:rPr>
                <w:rFonts w:ascii="Calibri" w:eastAsia="Times New Roman" w:hAnsi="Calibri" w:cs="Times New Roman"/>
                <w:i/>
                <w:iCs/>
                <w:sz w:val="20"/>
                <w:szCs w:val="20"/>
              </w:rPr>
              <w:t> </w:t>
            </w:r>
          </w:p>
        </w:tc>
      </w:tr>
    </w:tbl>
    <w:p w:rsidR="007B1B90" w:rsidRPr="0002189D" w:rsidRDefault="007B1B90" w:rsidP="007B1B90">
      <w:pPr>
        <w:jc w:val="right"/>
        <w:rPr>
          <w:rFonts w:cstheme="minorHAnsi"/>
          <w:sz w:val="18"/>
          <w:szCs w:val="18"/>
          <w:lang w:val="sr-Cyrl-RS"/>
        </w:rPr>
      </w:pPr>
      <w:r w:rsidRPr="0002189D">
        <w:rPr>
          <w:rFonts w:cstheme="minorHAnsi"/>
          <w:sz w:val="18"/>
          <w:szCs w:val="18"/>
          <w:lang w:val="sr-Cyrl-RS"/>
        </w:rPr>
        <w:t>ПОКРАЈИНСКИ СЕКРЕТАР</w:t>
      </w:r>
    </w:p>
    <w:p w:rsidR="007B1B90" w:rsidRPr="0002189D" w:rsidRDefault="007B1B90" w:rsidP="00795017">
      <w:pPr>
        <w:jc w:val="right"/>
        <w:rPr>
          <w:rFonts w:cstheme="minorHAnsi"/>
          <w:sz w:val="18"/>
          <w:szCs w:val="18"/>
        </w:rPr>
      </w:pPr>
      <w:r w:rsidRPr="0002189D">
        <w:rPr>
          <w:rFonts w:cstheme="minorHAnsi"/>
          <w:sz w:val="18"/>
          <w:szCs w:val="18"/>
          <w:lang w:val="sr-Cyrl-RS"/>
        </w:rPr>
        <w:t>ПРЕДРАГ ВУЛЕТИЋ</w:t>
      </w:r>
    </w:p>
    <w:sectPr w:rsidR="007B1B90" w:rsidRPr="0002189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69A" w:rsidRDefault="00E1269A" w:rsidP="006C3984">
      <w:pPr>
        <w:spacing w:after="0" w:line="240" w:lineRule="auto"/>
      </w:pPr>
      <w:r>
        <w:separator/>
      </w:r>
    </w:p>
  </w:endnote>
  <w:endnote w:type="continuationSeparator" w:id="0">
    <w:p w:rsidR="00E1269A" w:rsidRDefault="00E1269A" w:rsidP="006C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131674"/>
      <w:docPartObj>
        <w:docPartGallery w:val="Page Numbers (Bottom of Page)"/>
        <w:docPartUnique/>
      </w:docPartObj>
    </w:sdtPr>
    <w:sdtEndPr>
      <w:rPr>
        <w:noProof/>
      </w:rPr>
    </w:sdtEndPr>
    <w:sdtContent>
      <w:p w:rsidR="006C7E1A" w:rsidRDefault="006C7E1A">
        <w:pPr>
          <w:pStyle w:val="Footer"/>
          <w:jc w:val="right"/>
        </w:pPr>
        <w:r>
          <w:fldChar w:fldCharType="begin"/>
        </w:r>
        <w:r>
          <w:instrText xml:space="preserve"> PAGE   \* MERGEFORMAT </w:instrText>
        </w:r>
        <w:r>
          <w:fldChar w:fldCharType="separate"/>
        </w:r>
        <w:r w:rsidR="002D0B45">
          <w:rPr>
            <w:noProof/>
          </w:rPr>
          <w:t>3</w:t>
        </w:r>
        <w:r>
          <w:rPr>
            <w:noProof/>
          </w:rPr>
          <w:fldChar w:fldCharType="end"/>
        </w:r>
      </w:p>
    </w:sdtContent>
  </w:sdt>
  <w:p w:rsidR="006C7E1A" w:rsidRDefault="006C7E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69A" w:rsidRDefault="00E1269A" w:rsidP="006C3984">
      <w:pPr>
        <w:spacing w:after="0" w:line="240" w:lineRule="auto"/>
      </w:pPr>
      <w:r>
        <w:separator/>
      </w:r>
    </w:p>
  </w:footnote>
  <w:footnote w:type="continuationSeparator" w:id="0">
    <w:p w:rsidR="00E1269A" w:rsidRDefault="00E1269A" w:rsidP="006C3984">
      <w:pPr>
        <w:spacing w:after="0" w:line="240" w:lineRule="auto"/>
      </w:pPr>
      <w:r>
        <w:continuationSeparator/>
      </w:r>
    </w:p>
  </w:footnote>
  <w:footnote w:id="1">
    <w:p w:rsidR="006C7E1A" w:rsidRPr="006D1F80" w:rsidRDefault="006C7E1A" w:rsidP="006C3984">
      <w:pPr>
        <w:pStyle w:val="FootnoteText"/>
        <w:ind w:right="-567"/>
        <w:jc w:val="both"/>
        <w:rPr>
          <w:rFonts w:ascii="Calibri" w:hAnsi="Calibri"/>
          <w:lang w:val="sr-Cyrl-RS"/>
        </w:rPr>
      </w:pPr>
      <w:r w:rsidRPr="006D1F80">
        <w:rPr>
          <w:rStyle w:val="FootnoteReference"/>
          <w:rFonts w:ascii="Calibri" w:hAnsi="Calibri"/>
        </w:rPr>
        <w:footnoteRef/>
      </w:r>
      <w:r w:rsidRPr="006D1F80">
        <w:rPr>
          <w:rFonts w:ascii="Calibri" w:hAnsi="Calibri"/>
        </w:rPr>
        <w:t xml:space="preserve"> </w:t>
      </w:r>
      <w:r w:rsidRPr="006D1F80">
        <w:rPr>
          <w:rFonts w:ascii="Calibri" w:hAnsi="Calibri"/>
          <w:lang w:val="sr-Cyrl-RS"/>
        </w:rPr>
        <w:t xml:space="preserve">Додати онолико </w:t>
      </w:r>
      <w:r>
        <w:rPr>
          <w:rFonts w:ascii="Calibri" w:hAnsi="Calibri"/>
          <w:lang w:val="sr-Cyrl-RS"/>
        </w:rPr>
        <w:t xml:space="preserve">редова </w:t>
      </w:r>
      <w:r w:rsidRPr="006D1F80">
        <w:rPr>
          <w:rFonts w:ascii="Calibri" w:hAnsi="Calibri"/>
          <w:lang w:val="sr-Cyrl-RS"/>
        </w:rPr>
        <w:t>колико је потребно за обухват свих програма, односно програмских активности и пројеката</w:t>
      </w:r>
      <w:r>
        <w:rPr>
          <w:rFonts w:ascii="Calibri" w:hAnsi="Calibri"/>
          <w:lang w:val="sr-Cyrl-RS"/>
        </w:rPr>
        <w:t xml:space="preserve"> </w:t>
      </w:r>
      <w:r w:rsidRPr="006D1F80">
        <w:rPr>
          <w:rFonts w:ascii="Calibri" w:hAnsi="Calibri"/>
          <w:lang w:val="sr-Cyrl-RS"/>
        </w:rPr>
        <w:t xml:space="preserve"> који се финансирају из средстава буџета АП Војводине у </w:t>
      </w:r>
      <w:r>
        <w:rPr>
          <w:rFonts w:ascii="Calibri" w:hAnsi="Calibri"/>
          <w:lang w:val="sr-Cyrl-RS"/>
        </w:rPr>
        <w:t>2019</w:t>
      </w:r>
      <w:r w:rsidRPr="006D1F80">
        <w:rPr>
          <w:rFonts w:ascii="Calibri" w:hAnsi="Calibri"/>
          <w:lang w:val="sr-Cyrl-RS"/>
        </w:rPr>
        <w:t xml:space="preserve">. </w:t>
      </w:r>
      <w:r>
        <w:rPr>
          <w:rFonts w:ascii="Calibri" w:hAnsi="Calibri"/>
          <w:lang w:val="sr-Cyrl-RS"/>
        </w:rPr>
        <w:t>г</w:t>
      </w:r>
      <w:r w:rsidRPr="006D1F80">
        <w:rPr>
          <w:rFonts w:ascii="Calibri" w:hAnsi="Calibri"/>
          <w:lang w:val="sr-Cyrl-RS"/>
        </w:rPr>
        <w:t xml:space="preserve">одини; </w:t>
      </w:r>
    </w:p>
  </w:footnote>
  <w:footnote w:id="2">
    <w:p w:rsidR="006C7E1A" w:rsidRPr="000914F1" w:rsidRDefault="006C7E1A" w:rsidP="006C3984">
      <w:pPr>
        <w:pStyle w:val="FootnoteText"/>
        <w:ind w:right="-567"/>
        <w:jc w:val="both"/>
        <w:rPr>
          <w:lang w:val="sr-Cyrl-RS"/>
        </w:rPr>
      </w:pPr>
      <w:r>
        <w:rPr>
          <w:rStyle w:val="FootnoteReference"/>
        </w:rPr>
        <w:footnoteRef/>
      </w:r>
      <w:r>
        <w:t xml:space="preserve"> </w:t>
      </w:r>
      <w:r w:rsidRPr="000914F1">
        <w:rPr>
          <w:rFonts w:ascii="Calibri" w:hAnsi="Calibri"/>
          <w:lang w:val="sr-Cyrl-RS" w:eastAsia="sr-Latn-RS"/>
        </w:rPr>
        <w:t xml:space="preserve">Износи утврђени II Ребалансом о буџету АП Војводине за </w:t>
      </w:r>
      <w:r>
        <w:rPr>
          <w:rFonts w:ascii="Calibri" w:hAnsi="Calibri"/>
          <w:lang w:val="sr-Cyrl-RS" w:eastAsia="sr-Latn-RS"/>
        </w:rPr>
        <w:t>2019</w:t>
      </w:r>
      <w:r w:rsidRPr="000914F1">
        <w:rPr>
          <w:rFonts w:ascii="Calibri" w:hAnsi="Calibri"/>
          <w:lang w:val="sr-Cyrl-RS" w:eastAsia="sr-Latn-RS"/>
        </w:rPr>
        <w:t xml:space="preserve">. годину са свим припадајућим променама апропријација и средствима из текуће буџетске резерве од 20. до 30. јуна </w:t>
      </w:r>
      <w:r>
        <w:rPr>
          <w:rFonts w:ascii="Calibri" w:hAnsi="Calibri"/>
          <w:lang w:val="sr-Cyrl-RS" w:eastAsia="sr-Latn-RS"/>
        </w:rPr>
        <w:t>2019</w:t>
      </w:r>
      <w:r w:rsidRPr="000914F1">
        <w:rPr>
          <w:rFonts w:ascii="Calibri" w:hAnsi="Calibri"/>
          <w:lang w:val="sr-Cyrl-RS" w:eastAsia="sr-Latn-RS"/>
        </w:rPr>
        <w:t>. године</w:t>
      </w:r>
    </w:p>
  </w:footnote>
  <w:footnote w:id="3">
    <w:p w:rsidR="006C7E1A" w:rsidRPr="006D1F80" w:rsidRDefault="006C7E1A" w:rsidP="006C3984">
      <w:pPr>
        <w:pStyle w:val="FootnoteText"/>
        <w:ind w:right="-567"/>
        <w:jc w:val="both"/>
        <w:rPr>
          <w:rFonts w:ascii="Calibri" w:hAnsi="Calibri"/>
          <w:lang w:val="sr-Cyrl-RS"/>
        </w:rPr>
      </w:pPr>
      <w:r w:rsidRPr="006D1F80">
        <w:rPr>
          <w:rStyle w:val="FootnoteReference"/>
          <w:rFonts w:ascii="Calibri" w:hAnsi="Calibri"/>
        </w:rPr>
        <w:footnoteRef/>
      </w:r>
      <w:r w:rsidRPr="006D1F80">
        <w:rPr>
          <w:rFonts w:ascii="Calibri" w:hAnsi="Calibri"/>
        </w:rPr>
        <w:t xml:space="preserve"> </w:t>
      </w:r>
      <w:r w:rsidRPr="006D1F80">
        <w:rPr>
          <w:rFonts w:ascii="Calibri" w:hAnsi="Calibri"/>
          <w:lang w:val="sr-Cyrl-RS"/>
        </w:rPr>
        <w:t xml:space="preserve">Додати онолико </w:t>
      </w:r>
      <w:r>
        <w:rPr>
          <w:rFonts w:ascii="Calibri" w:hAnsi="Calibri"/>
          <w:lang w:val="sr-Cyrl-RS"/>
        </w:rPr>
        <w:t xml:space="preserve">редова </w:t>
      </w:r>
      <w:r w:rsidRPr="006D1F80">
        <w:rPr>
          <w:rFonts w:ascii="Calibri" w:hAnsi="Calibri"/>
          <w:lang w:val="sr-Cyrl-RS"/>
        </w:rPr>
        <w:t>колико је потребно за обухват свих програма, односно програмских активности и пројеката</w:t>
      </w:r>
      <w:r>
        <w:rPr>
          <w:rFonts w:ascii="Calibri" w:hAnsi="Calibri"/>
          <w:lang w:val="sr-Cyrl-RS"/>
        </w:rPr>
        <w:t xml:space="preserve"> </w:t>
      </w:r>
      <w:r w:rsidRPr="006D1F80">
        <w:rPr>
          <w:rFonts w:ascii="Calibri" w:hAnsi="Calibri"/>
          <w:lang w:val="sr-Cyrl-RS"/>
        </w:rPr>
        <w:t xml:space="preserve"> који се финансирају из средстава буџета АП Војводине у </w:t>
      </w:r>
      <w:r>
        <w:rPr>
          <w:rFonts w:ascii="Calibri" w:hAnsi="Calibri"/>
          <w:lang w:val="sr-Cyrl-RS"/>
        </w:rPr>
        <w:t>2019</w:t>
      </w:r>
      <w:r w:rsidRPr="006D1F80">
        <w:rPr>
          <w:rFonts w:ascii="Calibri" w:hAnsi="Calibri"/>
          <w:lang w:val="sr-Cyrl-RS"/>
        </w:rPr>
        <w:t xml:space="preserve">. </w:t>
      </w:r>
      <w:r>
        <w:rPr>
          <w:rFonts w:ascii="Calibri" w:hAnsi="Calibri"/>
          <w:lang w:val="sr-Cyrl-RS"/>
        </w:rPr>
        <w:t>г</w:t>
      </w:r>
      <w:r w:rsidRPr="006D1F80">
        <w:rPr>
          <w:rFonts w:ascii="Calibri" w:hAnsi="Calibri"/>
          <w:lang w:val="sr-Cyrl-RS"/>
        </w:rPr>
        <w:t xml:space="preserve">одини; </w:t>
      </w:r>
    </w:p>
  </w:footnote>
  <w:footnote w:id="4">
    <w:p w:rsidR="006C7E1A" w:rsidRPr="000914F1" w:rsidRDefault="006C7E1A" w:rsidP="006C3984">
      <w:pPr>
        <w:pStyle w:val="FootnoteText"/>
        <w:ind w:right="-567"/>
        <w:jc w:val="both"/>
        <w:rPr>
          <w:lang w:val="sr-Cyrl-RS"/>
        </w:rPr>
      </w:pPr>
      <w:r>
        <w:rPr>
          <w:rStyle w:val="FootnoteReference"/>
        </w:rPr>
        <w:footnoteRef/>
      </w:r>
      <w:r>
        <w:t xml:space="preserve"> </w:t>
      </w:r>
      <w:r w:rsidRPr="000914F1">
        <w:rPr>
          <w:rFonts w:ascii="Calibri" w:hAnsi="Calibri"/>
          <w:lang w:val="sr-Cyrl-RS" w:eastAsia="sr-Latn-RS"/>
        </w:rPr>
        <w:t xml:space="preserve">Износи утврђени II Ребалансом о буџету АП Војводине за </w:t>
      </w:r>
      <w:r>
        <w:rPr>
          <w:rFonts w:ascii="Calibri" w:hAnsi="Calibri"/>
          <w:lang w:val="sr-Cyrl-RS" w:eastAsia="sr-Latn-RS"/>
        </w:rPr>
        <w:t>2019</w:t>
      </w:r>
      <w:r w:rsidRPr="000914F1">
        <w:rPr>
          <w:rFonts w:ascii="Calibri" w:hAnsi="Calibri"/>
          <w:lang w:val="sr-Cyrl-RS" w:eastAsia="sr-Latn-RS"/>
        </w:rPr>
        <w:t xml:space="preserve">. годину са свим припадајућим променама апропријација и средствима из текуће буџетске резерве од 20. до 30. јуна </w:t>
      </w:r>
      <w:r>
        <w:rPr>
          <w:rFonts w:ascii="Calibri" w:hAnsi="Calibri"/>
          <w:lang w:val="sr-Cyrl-RS" w:eastAsia="sr-Latn-RS"/>
        </w:rPr>
        <w:t>2019</w:t>
      </w:r>
      <w:r w:rsidRPr="000914F1">
        <w:rPr>
          <w:rFonts w:ascii="Calibri" w:hAnsi="Calibri"/>
          <w:lang w:val="sr-Cyrl-RS" w:eastAsia="sr-Latn-RS"/>
        </w:rPr>
        <w:t>. године</w:t>
      </w:r>
    </w:p>
  </w:footnote>
  <w:footnote w:id="5">
    <w:p w:rsidR="006C7E1A" w:rsidRPr="006D1F80" w:rsidRDefault="006C7E1A" w:rsidP="006C3984">
      <w:pPr>
        <w:pStyle w:val="FootnoteText"/>
        <w:ind w:right="-567"/>
        <w:jc w:val="both"/>
        <w:rPr>
          <w:rFonts w:ascii="Calibri" w:hAnsi="Calibri"/>
          <w:lang w:val="sr-Cyrl-RS"/>
        </w:rPr>
      </w:pPr>
      <w:r w:rsidRPr="006D1F80">
        <w:rPr>
          <w:rStyle w:val="FootnoteReference"/>
          <w:rFonts w:ascii="Calibri" w:hAnsi="Calibri"/>
        </w:rPr>
        <w:footnoteRef/>
      </w:r>
      <w:r w:rsidRPr="006D1F80">
        <w:rPr>
          <w:rFonts w:ascii="Calibri" w:hAnsi="Calibri"/>
        </w:rPr>
        <w:t xml:space="preserve"> </w:t>
      </w:r>
      <w:r w:rsidRPr="006D1F80">
        <w:rPr>
          <w:rFonts w:ascii="Calibri" w:hAnsi="Calibri"/>
          <w:lang w:val="sr-Cyrl-RS"/>
        </w:rPr>
        <w:t xml:space="preserve">Додати онолико </w:t>
      </w:r>
      <w:r>
        <w:rPr>
          <w:rFonts w:ascii="Calibri" w:hAnsi="Calibri"/>
          <w:lang w:val="sr-Cyrl-RS"/>
        </w:rPr>
        <w:t xml:space="preserve">редова </w:t>
      </w:r>
      <w:r w:rsidRPr="006D1F80">
        <w:rPr>
          <w:rFonts w:ascii="Calibri" w:hAnsi="Calibri"/>
          <w:lang w:val="sr-Cyrl-RS"/>
        </w:rPr>
        <w:t>колико је потребно за обухват свих програма, односно програмских активности и пројеката</w:t>
      </w:r>
      <w:r>
        <w:rPr>
          <w:rFonts w:ascii="Calibri" w:hAnsi="Calibri"/>
          <w:lang w:val="sr-Cyrl-RS"/>
        </w:rPr>
        <w:t xml:space="preserve"> </w:t>
      </w:r>
      <w:r w:rsidRPr="006D1F80">
        <w:rPr>
          <w:rFonts w:ascii="Calibri" w:hAnsi="Calibri"/>
          <w:lang w:val="sr-Cyrl-RS"/>
        </w:rPr>
        <w:t xml:space="preserve"> који се финансирају из средстава буџета АП Војводине у </w:t>
      </w:r>
      <w:r>
        <w:rPr>
          <w:rFonts w:ascii="Calibri" w:hAnsi="Calibri"/>
          <w:lang w:val="sr-Cyrl-RS"/>
        </w:rPr>
        <w:t>2019</w:t>
      </w:r>
      <w:r w:rsidRPr="006D1F80">
        <w:rPr>
          <w:rFonts w:ascii="Calibri" w:hAnsi="Calibri"/>
          <w:lang w:val="sr-Cyrl-RS"/>
        </w:rPr>
        <w:t xml:space="preserve">. </w:t>
      </w:r>
      <w:r>
        <w:rPr>
          <w:rFonts w:ascii="Calibri" w:hAnsi="Calibri"/>
          <w:lang w:val="sr-Cyrl-RS"/>
        </w:rPr>
        <w:t>г</w:t>
      </w:r>
      <w:r w:rsidRPr="006D1F80">
        <w:rPr>
          <w:rFonts w:ascii="Calibri" w:hAnsi="Calibri"/>
          <w:lang w:val="sr-Cyrl-RS"/>
        </w:rPr>
        <w:t xml:space="preserve">одини; </w:t>
      </w:r>
    </w:p>
  </w:footnote>
  <w:footnote w:id="6">
    <w:p w:rsidR="006C7E1A" w:rsidRPr="000914F1" w:rsidRDefault="006C7E1A" w:rsidP="006C3984">
      <w:pPr>
        <w:pStyle w:val="FootnoteText"/>
        <w:ind w:right="-567"/>
        <w:jc w:val="both"/>
        <w:rPr>
          <w:lang w:val="sr-Cyrl-RS"/>
        </w:rPr>
      </w:pPr>
      <w:r>
        <w:rPr>
          <w:rStyle w:val="FootnoteReference"/>
        </w:rPr>
        <w:footnoteRef/>
      </w:r>
      <w:r>
        <w:t xml:space="preserve"> </w:t>
      </w:r>
      <w:r w:rsidRPr="000914F1">
        <w:rPr>
          <w:rFonts w:ascii="Calibri" w:hAnsi="Calibri"/>
          <w:lang w:val="sr-Cyrl-RS" w:eastAsia="sr-Latn-RS"/>
        </w:rPr>
        <w:t xml:space="preserve">Износи утврђени II Ребалансом о буџету АП Војводине за </w:t>
      </w:r>
      <w:r>
        <w:rPr>
          <w:rFonts w:ascii="Calibri" w:hAnsi="Calibri"/>
          <w:lang w:val="sr-Cyrl-RS" w:eastAsia="sr-Latn-RS"/>
        </w:rPr>
        <w:t>2019</w:t>
      </w:r>
      <w:r w:rsidRPr="000914F1">
        <w:rPr>
          <w:rFonts w:ascii="Calibri" w:hAnsi="Calibri"/>
          <w:lang w:val="sr-Cyrl-RS" w:eastAsia="sr-Latn-RS"/>
        </w:rPr>
        <w:t xml:space="preserve">. годину са свим припадајућим променама апропријација и средствима из текуће буџетске резерве од 20. до 30. јуна </w:t>
      </w:r>
      <w:r>
        <w:rPr>
          <w:rFonts w:ascii="Calibri" w:hAnsi="Calibri"/>
          <w:lang w:val="sr-Cyrl-RS" w:eastAsia="sr-Latn-RS"/>
        </w:rPr>
        <w:t>2019</w:t>
      </w:r>
      <w:r w:rsidRPr="000914F1">
        <w:rPr>
          <w:rFonts w:ascii="Calibri" w:hAnsi="Calibri"/>
          <w:lang w:val="sr-Cyrl-RS" w:eastAsia="sr-Latn-RS"/>
        </w:rPr>
        <w:t>. године</w:t>
      </w:r>
    </w:p>
  </w:footnote>
  <w:footnote w:id="7">
    <w:p w:rsidR="006C7E1A" w:rsidRPr="006D1F80" w:rsidRDefault="006C7E1A" w:rsidP="006C3984">
      <w:pPr>
        <w:pStyle w:val="FootnoteText"/>
        <w:ind w:right="-567"/>
        <w:jc w:val="both"/>
        <w:rPr>
          <w:rFonts w:ascii="Calibri" w:hAnsi="Calibri"/>
          <w:lang w:val="sr-Cyrl-RS"/>
        </w:rPr>
      </w:pPr>
      <w:r w:rsidRPr="006D1F80">
        <w:rPr>
          <w:rStyle w:val="FootnoteReference"/>
          <w:rFonts w:ascii="Calibri" w:hAnsi="Calibri"/>
        </w:rPr>
        <w:footnoteRef/>
      </w:r>
      <w:r w:rsidRPr="006D1F80">
        <w:rPr>
          <w:rFonts w:ascii="Calibri" w:hAnsi="Calibri"/>
        </w:rPr>
        <w:t xml:space="preserve"> </w:t>
      </w:r>
      <w:r w:rsidRPr="006D1F80">
        <w:rPr>
          <w:rFonts w:ascii="Calibri" w:hAnsi="Calibri"/>
          <w:lang w:val="sr-Cyrl-RS"/>
        </w:rPr>
        <w:t xml:space="preserve">Додати онолико </w:t>
      </w:r>
      <w:r>
        <w:rPr>
          <w:rFonts w:ascii="Calibri" w:hAnsi="Calibri"/>
          <w:lang w:val="sr-Cyrl-RS"/>
        </w:rPr>
        <w:t xml:space="preserve">редова </w:t>
      </w:r>
      <w:r w:rsidRPr="006D1F80">
        <w:rPr>
          <w:rFonts w:ascii="Calibri" w:hAnsi="Calibri"/>
          <w:lang w:val="sr-Cyrl-RS"/>
        </w:rPr>
        <w:t>колико је потребно за обухват свих програма, односно програмских активности и пројеката</w:t>
      </w:r>
      <w:r>
        <w:rPr>
          <w:rFonts w:ascii="Calibri" w:hAnsi="Calibri"/>
          <w:lang w:val="sr-Cyrl-RS"/>
        </w:rPr>
        <w:t xml:space="preserve"> </w:t>
      </w:r>
      <w:r w:rsidRPr="006D1F80">
        <w:rPr>
          <w:rFonts w:ascii="Calibri" w:hAnsi="Calibri"/>
          <w:lang w:val="sr-Cyrl-RS"/>
        </w:rPr>
        <w:t xml:space="preserve"> који се финансирају из средстава буџета АП Војводине у </w:t>
      </w:r>
      <w:r>
        <w:rPr>
          <w:rFonts w:ascii="Calibri" w:hAnsi="Calibri"/>
          <w:lang w:val="sr-Cyrl-RS"/>
        </w:rPr>
        <w:t>2019</w:t>
      </w:r>
      <w:r w:rsidRPr="006D1F80">
        <w:rPr>
          <w:rFonts w:ascii="Calibri" w:hAnsi="Calibri"/>
          <w:lang w:val="sr-Cyrl-RS"/>
        </w:rPr>
        <w:t xml:space="preserve">. </w:t>
      </w:r>
      <w:r>
        <w:rPr>
          <w:rFonts w:ascii="Calibri" w:hAnsi="Calibri"/>
          <w:lang w:val="sr-Cyrl-RS"/>
        </w:rPr>
        <w:t>г</w:t>
      </w:r>
      <w:r w:rsidRPr="006D1F80">
        <w:rPr>
          <w:rFonts w:ascii="Calibri" w:hAnsi="Calibri"/>
          <w:lang w:val="sr-Cyrl-RS"/>
        </w:rPr>
        <w:t xml:space="preserve">одини; </w:t>
      </w:r>
    </w:p>
  </w:footnote>
  <w:footnote w:id="8">
    <w:p w:rsidR="006C7E1A" w:rsidRDefault="006C7E1A" w:rsidP="006C3984">
      <w:pPr>
        <w:pStyle w:val="FootnoteText"/>
        <w:ind w:right="-567"/>
        <w:jc w:val="both"/>
        <w:rPr>
          <w:rFonts w:ascii="Calibri" w:hAnsi="Calibri"/>
          <w:lang w:val="sr-Cyrl-RS" w:eastAsia="sr-Latn-RS"/>
        </w:rPr>
      </w:pPr>
      <w:r>
        <w:rPr>
          <w:rStyle w:val="FootnoteReference"/>
        </w:rPr>
        <w:footnoteRef/>
      </w:r>
      <w:r>
        <w:t xml:space="preserve"> </w:t>
      </w:r>
      <w:r w:rsidRPr="000914F1">
        <w:rPr>
          <w:rFonts w:ascii="Calibri" w:hAnsi="Calibri"/>
          <w:lang w:val="sr-Cyrl-RS" w:eastAsia="sr-Latn-RS"/>
        </w:rPr>
        <w:t xml:space="preserve">Износи утврђени II Ребалансом о буџету АП Војводине за </w:t>
      </w:r>
      <w:r>
        <w:rPr>
          <w:rFonts w:ascii="Calibri" w:hAnsi="Calibri"/>
          <w:lang w:val="sr-Cyrl-RS" w:eastAsia="sr-Latn-RS"/>
        </w:rPr>
        <w:t>2019</w:t>
      </w:r>
      <w:r w:rsidRPr="000914F1">
        <w:rPr>
          <w:rFonts w:ascii="Calibri" w:hAnsi="Calibri"/>
          <w:lang w:val="sr-Cyrl-RS" w:eastAsia="sr-Latn-RS"/>
        </w:rPr>
        <w:t xml:space="preserve">. годину са свим припадајућим променама апропријација и средствима из текуће буџетске резерве од 20. до 30. јуна </w:t>
      </w:r>
      <w:r>
        <w:rPr>
          <w:rFonts w:ascii="Calibri" w:hAnsi="Calibri"/>
          <w:lang w:val="sr-Cyrl-RS" w:eastAsia="sr-Latn-RS"/>
        </w:rPr>
        <w:t>2019</w:t>
      </w:r>
      <w:r w:rsidRPr="000914F1">
        <w:rPr>
          <w:rFonts w:ascii="Calibri" w:hAnsi="Calibri"/>
          <w:lang w:val="sr-Cyrl-RS" w:eastAsia="sr-Latn-RS"/>
        </w:rPr>
        <w:t>. године</w:t>
      </w:r>
    </w:p>
    <w:p w:rsidR="006C7E1A" w:rsidRDefault="006C7E1A" w:rsidP="006C3984">
      <w:pPr>
        <w:pStyle w:val="FootnoteText"/>
        <w:ind w:right="-567"/>
        <w:jc w:val="both"/>
        <w:rPr>
          <w:rFonts w:ascii="Calibri" w:hAnsi="Calibri"/>
          <w:lang w:val="sr-Cyrl-RS" w:eastAsia="sr-Latn-RS"/>
        </w:rPr>
      </w:pPr>
    </w:p>
    <w:p w:rsidR="006C7E1A" w:rsidRDefault="006C7E1A" w:rsidP="006C3984">
      <w:pPr>
        <w:pStyle w:val="FootnoteText"/>
        <w:ind w:right="-567"/>
        <w:jc w:val="both"/>
        <w:rPr>
          <w:rFonts w:ascii="Calibri" w:hAnsi="Calibri"/>
          <w:lang w:val="sr-Cyrl-RS" w:eastAsia="sr-Latn-RS"/>
        </w:rPr>
      </w:pPr>
    </w:p>
    <w:p w:rsidR="006C7E1A" w:rsidRDefault="006C7E1A" w:rsidP="006C3984">
      <w:pPr>
        <w:pStyle w:val="FootnoteText"/>
        <w:ind w:right="-567"/>
        <w:jc w:val="both"/>
        <w:rPr>
          <w:rFonts w:ascii="Calibri" w:hAnsi="Calibri"/>
          <w:lang w:val="sr-Cyrl-RS" w:eastAsia="sr-Latn-RS"/>
        </w:rPr>
      </w:pPr>
    </w:p>
    <w:p w:rsidR="006C7E1A" w:rsidRDefault="006C7E1A" w:rsidP="006C3984">
      <w:pPr>
        <w:pStyle w:val="FootnoteText"/>
        <w:ind w:right="-567"/>
        <w:jc w:val="both"/>
        <w:rPr>
          <w:rFonts w:ascii="Calibri" w:hAnsi="Calibri"/>
          <w:lang w:val="sr-Cyrl-RS" w:eastAsia="sr-Latn-RS"/>
        </w:rPr>
      </w:pPr>
    </w:p>
    <w:p w:rsidR="006C7E1A" w:rsidRPr="000914F1" w:rsidRDefault="006C7E1A" w:rsidP="006C3984">
      <w:pPr>
        <w:pStyle w:val="FootnoteText"/>
        <w:ind w:right="-567"/>
        <w:jc w:val="both"/>
        <w:rPr>
          <w:lang w:val="sr-Cyrl-RS"/>
        </w:rPr>
      </w:pPr>
    </w:p>
  </w:footnote>
  <w:footnote w:id="9">
    <w:p w:rsidR="006C7E1A" w:rsidRPr="00D86C18" w:rsidRDefault="006C7E1A" w:rsidP="00BC55FD">
      <w:pPr>
        <w:pStyle w:val="FootnoteText"/>
        <w:ind w:left="-567" w:right="-709"/>
        <w:jc w:val="both"/>
        <w:rPr>
          <w:rFonts w:ascii="Calibri" w:hAnsi="Calibri"/>
          <w:sz w:val="18"/>
          <w:szCs w:val="18"/>
          <w:lang w:val="sr-Cyrl-RS"/>
        </w:rPr>
      </w:pPr>
      <w:r w:rsidRPr="00017B93">
        <w:rPr>
          <w:rStyle w:val="FootnoteReference"/>
          <w:rFonts w:ascii="Calibri" w:hAnsi="Calibri"/>
        </w:rPr>
        <w:footnoteRef/>
      </w:r>
      <w:r w:rsidRPr="00017B93">
        <w:rPr>
          <w:rFonts w:ascii="Calibri" w:hAnsi="Calibri"/>
        </w:rPr>
        <w:t xml:space="preserve"> </w:t>
      </w:r>
      <w:r w:rsidRPr="00D86C18">
        <w:rPr>
          <w:rFonts w:ascii="Calibri" w:hAnsi="Calibri"/>
          <w:sz w:val="18"/>
          <w:szCs w:val="18"/>
          <w:lang w:val="sr-Cyrl-RS" w:eastAsia="sr-Latn-RS"/>
        </w:rPr>
        <w:t xml:space="preserve">Износи утврђени II Ребалансом о буџету АП Војводине за </w:t>
      </w:r>
      <w:r>
        <w:rPr>
          <w:rFonts w:ascii="Calibri" w:hAnsi="Calibri"/>
          <w:sz w:val="18"/>
          <w:szCs w:val="18"/>
          <w:lang w:val="sr-Cyrl-RS" w:eastAsia="sr-Latn-RS"/>
        </w:rPr>
        <w:t>2019</w:t>
      </w:r>
      <w:r w:rsidRPr="00D86C18">
        <w:rPr>
          <w:rFonts w:ascii="Calibri" w:hAnsi="Calibri"/>
          <w:sz w:val="18"/>
          <w:szCs w:val="18"/>
          <w:lang w:val="sr-Cyrl-RS" w:eastAsia="sr-Latn-RS"/>
        </w:rPr>
        <w:t xml:space="preserve">. годину са свим припадајућим променама апропријација и средствима из текуће буџетске резерве од 20. до 30. јуна </w:t>
      </w:r>
      <w:r>
        <w:rPr>
          <w:rFonts w:ascii="Calibri" w:hAnsi="Calibri"/>
          <w:sz w:val="18"/>
          <w:szCs w:val="18"/>
          <w:lang w:val="sr-Cyrl-RS" w:eastAsia="sr-Latn-RS"/>
        </w:rPr>
        <w:t>2019</w:t>
      </w:r>
      <w:r w:rsidRPr="00D86C18">
        <w:rPr>
          <w:rFonts w:ascii="Calibri" w:hAnsi="Calibri"/>
          <w:sz w:val="18"/>
          <w:szCs w:val="18"/>
          <w:lang w:val="sr-Cyrl-RS" w:eastAsia="sr-Latn-RS"/>
        </w:rPr>
        <w:t xml:space="preserve">. године и морају бити идентични као у </w:t>
      </w:r>
      <w:r w:rsidRPr="00D86C18">
        <w:rPr>
          <w:rFonts w:ascii="Calibri" w:hAnsi="Calibri"/>
          <w:bCs/>
          <w:color w:val="000000"/>
          <w:sz w:val="18"/>
          <w:szCs w:val="18"/>
          <w:lang w:val="sr-Latn-RS" w:eastAsia="sr-Latn-RS"/>
        </w:rPr>
        <w:t>БИЛАНС</w:t>
      </w:r>
      <w:r w:rsidRPr="00D86C18">
        <w:rPr>
          <w:rFonts w:ascii="Calibri" w:hAnsi="Calibri"/>
          <w:bCs/>
          <w:color w:val="000000"/>
          <w:sz w:val="18"/>
          <w:szCs w:val="18"/>
          <w:lang w:val="sr-Cyrl-RS" w:eastAsia="sr-Latn-RS"/>
        </w:rPr>
        <w:t>У</w:t>
      </w:r>
      <w:r w:rsidRPr="00D86C18">
        <w:rPr>
          <w:rFonts w:ascii="Calibri" w:hAnsi="Calibri"/>
          <w:bCs/>
          <w:color w:val="000000"/>
          <w:sz w:val="18"/>
          <w:szCs w:val="18"/>
          <w:lang w:val="sr-Latn-RS" w:eastAsia="sr-Latn-RS"/>
        </w:rPr>
        <w:t xml:space="preserve"> ИЗВРШЕЊА ФИНАНСИЈСКОГ ПЛАНА КОРИСНИКА</w:t>
      </w:r>
      <w:r w:rsidRPr="00D86C18">
        <w:rPr>
          <w:rFonts w:ascii="Calibri" w:hAnsi="Calibri"/>
          <w:bCs/>
          <w:color w:val="000000"/>
          <w:sz w:val="18"/>
          <w:szCs w:val="18"/>
          <w:lang w:val="sr-Cyrl-RS" w:eastAsia="sr-Latn-RS"/>
        </w:rPr>
        <w:t xml:space="preserve"> за одговарајући програм, програмску активнос односно пројекат;</w:t>
      </w:r>
    </w:p>
  </w:footnote>
  <w:footnote w:id="10">
    <w:p w:rsidR="006C7E1A" w:rsidRPr="00D86C18" w:rsidRDefault="006C7E1A" w:rsidP="00FF0D12">
      <w:pPr>
        <w:pStyle w:val="FootnoteText"/>
        <w:ind w:left="-567" w:right="-709"/>
        <w:jc w:val="both"/>
        <w:rPr>
          <w:rFonts w:ascii="Calibri" w:hAnsi="Calibri"/>
          <w:sz w:val="18"/>
          <w:szCs w:val="18"/>
          <w:lang w:val="sr-Cyrl-RS"/>
        </w:rPr>
      </w:pPr>
      <w:r w:rsidRPr="00017B93">
        <w:rPr>
          <w:rStyle w:val="FootnoteReference"/>
          <w:rFonts w:ascii="Calibri" w:hAnsi="Calibri"/>
        </w:rPr>
        <w:footnoteRef/>
      </w:r>
      <w:r w:rsidRPr="00017B93">
        <w:rPr>
          <w:rFonts w:ascii="Calibri" w:hAnsi="Calibri"/>
        </w:rPr>
        <w:t xml:space="preserve"> </w:t>
      </w:r>
      <w:r w:rsidRPr="00D86C18">
        <w:rPr>
          <w:rFonts w:ascii="Calibri" w:hAnsi="Calibri"/>
          <w:sz w:val="18"/>
          <w:szCs w:val="18"/>
          <w:lang w:val="sr-Cyrl-RS" w:eastAsia="sr-Latn-RS"/>
        </w:rPr>
        <w:t xml:space="preserve">Износи утврђени II Ребалансом о буџету АП Војводине за </w:t>
      </w:r>
      <w:r>
        <w:rPr>
          <w:rFonts w:ascii="Calibri" w:hAnsi="Calibri"/>
          <w:sz w:val="18"/>
          <w:szCs w:val="18"/>
          <w:lang w:val="sr-Cyrl-RS" w:eastAsia="sr-Latn-RS"/>
        </w:rPr>
        <w:t>2019</w:t>
      </w:r>
      <w:r w:rsidRPr="00D86C18">
        <w:rPr>
          <w:rFonts w:ascii="Calibri" w:hAnsi="Calibri"/>
          <w:sz w:val="18"/>
          <w:szCs w:val="18"/>
          <w:lang w:val="sr-Cyrl-RS" w:eastAsia="sr-Latn-RS"/>
        </w:rPr>
        <w:t xml:space="preserve">. годину са свим припадајућим променама апропријација и средствима из текуће буџетске резерве од 20. до 30. јуна </w:t>
      </w:r>
      <w:r>
        <w:rPr>
          <w:rFonts w:ascii="Calibri" w:hAnsi="Calibri"/>
          <w:sz w:val="18"/>
          <w:szCs w:val="18"/>
          <w:lang w:val="sr-Cyrl-RS" w:eastAsia="sr-Latn-RS"/>
        </w:rPr>
        <w:t>2019</w:t>
      </w:r>
      <w:r w:rsidRPr="00D86C18">
        <w:rPr>
          <w:rFonts w:ascii="Calibri" w:hAnsi="Calibri"/>
          <w:sz w:val="18"/>
          <w:szCs w:val="18"/>
          <w:lang w:val="sr-Cyrl-RS" w:eastAsia="sr-Latn-RS"/>
        </w:rPr>
        <w:t xml:space="preserve">. године и морају бити идентични као у </w:t>
      </w:r>
      <w:r w:rsidRPr="00D86C18">
        <w:rPr>
          <w:rFonts w:ascii="Calibri" w:hAnsi="Calibri"/>
          <w:bCs/>
          <w:color w:val="000000"/>
          <w:sz w:val="18"/>
          <w:szCs w:val="18"/>
          <w:lang w:val="sr-Latn-RS" w:eastAsia="sr-Latn-RS"/>
        </w:rPr>
        <w:t>БИЛАНС</w:t>
      </w:r>
      <w:r w:rsidRPr="00D86C18">
        <w:rPr>
          <w:rFonts w:ascii="Calibri" w:hAnsi="Calibri"/>
          <w:bCs/>
          <w:color w:val="000000"/>
          <w:sz w:val="18"/>
          <w:szCs w:val="18"/>
          <w:lang w:val="sr-Cyrl-RS" w:eastAsia="sr-Latn-RS"/>
        </w:rPr>
        <w:t>У</w:t>
      </w:r>
      <w:r w:rsidRPr="00D86C18">
        <w:rPr>
          <w:rFonts w:ascii="Calibri" w:hAnsi="Calibri"/>
          <w:bCs/>
          <w:color w:val="000000"/>
          <w:sz w:val="18"/>
          <w:szCs w:val="18"/>
          <w:lang w:val="sr-Latn-RS" w:eastAsia="sr-Latn-RS"/>
        </w:rPr>
        <w:t xml:space="preserve"> ИЗВРШЕЊА ФИНАНСИЈСКОГ ПЛАНА КОРИСНИКА</w:t>
      </w:r>
      <w:r w:rsidRPr="00D86C18">
        <w:rPr>
          <w:rFonts w:ascii="Calibri" w:hAnsi="Calibri"/>
          <w:bCs/>
          <w:color w:val="000000"/>
          <w:sz w:val="18"/>
          <w:szCs w:val="18"/>
          <w:lang w:val="sr-Cyrl-RS" w:eastAsia="sr-Latn-RS"/>
        </w:rPr>
        <w:t xml:space="preserve"> за одговарајући програм, програмску активнос односно пројекат;</w:t>
      </w:r>
    </w:p>
  </w:footnote>
  <w:footnote w:id="11">
    <w:p w:rsidR="006C7E1A" w:rsidRPr="00D86C18" w:rsidRDefault="006C7E1A" w:rsidP="00336A6A">
      <w:pPr>
        <w:pStyle w:val="FootnoteText"/>
        <w:ind w:left="-567" w:right="-709"/>
        <w:jc w:val="both"/>
        <w:rPr>
          <w:rFonts w:ascii="Calibri" w:hAnsi="Calibri"/>
          <w:sz w:val="18"/>
          <w:szCs w:val="18"/>
          <w:lang w:val="sr-Cyrl-RS"/>
        </w:rPr>
      </w:pPr>
      <w:r w:rsidRPr="00017B93">
        <w:rPr>
          <w:rStyle w:val="FootnoteReference"/>
          <w:rFonts w:ascii="Calibri" w:hAnsi="Calibri"/>
        </w:rPr>
        <w:footnoteRef/>
      </w:r>
      <w:r w:rsidRPr="00017B93">
        <w:rPr>
          <w:rFonts w:ascii="Calibri" w:hAnsi="Calibri"/>
        </w:rPr>
        <w:t xml:space="preserve"> </w:t>
      </w:r>
      <w:r w:rsidRPr="00D86C18">
        <w:rPr>
          <w:rFonts w:ascii="Calibri" w:hAnsi="Calibri"/>
          <w:sz w:val="18"/>
          <w:szCs w:val="18"/>
          <w:lang w:val="sr-Cyrl-RS" w:eastAsia="sr-Latn-RS"/>
        </w:rPr>
        <w:t xml:space="preserve">Износи утврђени II Ребалансом о буџету АП Војводине за </w:t>
      </w:r>
      <w:r>
        <w:rPr>
          <w:rFonts w:ascii="Calibri" w:hAnsi="Calibri"/>
          <w:sz w:val="18"/>
          <w:szCs w:val="18"/>
          <w:lang w:val="sr-Cyrl-RS" w:eastAsia="sr-Latn-RS"/>
        </w:rPr>
        <w:t>2019</w:t>
      </w:r>
      <w:r w:rsidRPr="00D86C18">
        <w:rPr>
          <w:rFonts w:ascii="Calibri" w:hAnsi="Calibri"/>
          <w:sz w:val="18"/>
          <w:szCs w:val="18"/>
          <w:lang w:val="sr-Cyrl-RS" w:eastAsia="sr-Latn-RS"/>
        </w:rPr>
        <w:t xml:space="preserve">. годину са свим припадајућим променама апропријација и средствима из текуће буџетске резерве од 20. до 30. јуна </w:t>
      </w:r>
      <w:r>
        <w:rPr>
          <w:rFonts w:ascii="Calibri" w:hAnsi="Calibri"/>
          <w:sz w:val="18"/>
          <w:szCs w:val="18"/>
          <w:lang w:val="sr-Cyrl-RS" w:eastAsia="sr-Latn-RS"/>
        </w:rPr>
        <w:t>2019</w:t>
      </w:r>
      <w:r w:rsidRPr="00D86C18">
        <w:rPr>
          <w:rFonts w:ascii="Calibri" w:hAnsi="Calibri"/>
          <w:sz w:val="18"/>
          <w:szCs w:val="18"/>
          <w:lang w:val="sr-Cyrl-RS" w:eastAsia="sr-Latn-RS"/>
        </w:rPr>
        <w:t xml:space="preserve">. године и морају бити идентични као у </w:t>
      </w:r>
      <w:r w:rsidRPr="00D86C18">
        <w:rPr>
          <w:rFonts w:ascii="Calibri" w:hAnsi="Calibri"/>
          <w:bCs/>
          <w:color w:val="000000"/>
          <w:sz w:val="18"/>
          <w:szCs w:val="18"/>
          <w:lang w:val="sr-Latn-RS" w:eastAsia="sr-Latn-RS"/>
        </w:rPr>
        <w:t>БИЛАНС</w:t>
      </w:r>
      <w:r w:rsidRPr="00D86C18">
        <w:rPr>
          <w:rFonts w:ascii="Calibri" w:hAnsi="Calibri"/>
          <w:bCs/>
          <w:color w:val="000000"/>
          <w:sz w:val="18"/>
          <w:szCs w:val="18"/>
          <w:lang w:val="sr-Cyrl-RS" w:eastAsia="sr-Latn-RS"/>
        </w:rPr>
        <w:t>У</w:t>
      </w:r>
      <w:r w:rsidRPr="00D86C18">
        <w:rPr>
          <w:rFonts w:ascii="Calibri" w:hAnsi="Calibri"/>
          <w:bCs/>
          <w:color w:val="000000"/>
          <w:sz w:val="18"/>
          <w:szCs w:val="18"/>
          <w:lang w:val="sr-Latn-RS" w:eastAsia="sr-Latn-RS"/>
        </w:rPr>
        <w:t xml:space="preserve"> ИЗВРШЕЊА ФИНАНСИЈСКОГ ПЛАНА КОРИСНИКА</w:t>
      </w:r>
      <w:r w:rsidRPr="00D86C18">
        <w:rPr>
          <w:rFonts w:ascii="Calibri" w:hAnsi="Calibri"/>
          <w:bCs/>
          <w:color w:val="000000"/>
          <w:sz w:val="18"/>
          <w:szCs w:val="18"/>
          <w:lang w:val="sr-Cyrl-RS" w:eastAsia="sr-Latn-RS"/>
        </w:rPr>
        <w:t xml:space="preserve"> за одговарајући програм, програмску активнос односно пројекат;</w:t>
      </w:r>
    </w:p>
  </w:footnote>
  <w:footnote w:id="12">
    <w:p w:rsidR="006C7E1A" w:rsidRPr="00D86C18" w:rsidRDefault="006C7E1A" w:rsidP="00CC4B91">
      <w:pPr>
        <w:pStyle w:val="FootnoteText"/>
        <w:ind w:left="-567" w:right="-709"/>
        <w:jc w:val="both"/>
        <w:rPr>
          <w:rFonts w:ascii="Calibri" w:hAnsi="Calibri"/>
          <w:sz w:val="18"/>
          <w:szCs w:val="18"/>
          <w:lang w:val="sr-Cyrl-RS"/>
        </w:rPr>
      </w:pPr>
      <w:r w:rsidRPr="00017B93">
        <w:rPr>
          <w:rStyle w:val="FootnoteReference"/>
          <w:rFonts w:ascii="Calibri" w:hAnsi="Calibri"/>
        </w:rPr>
        <w:footnoteRef/>
      </w:r>
      <w:r w:rsidRPr="00017B93">
        <w:rPr>
          <w:rFonts w:ascii="Calibri" w:hAnsi="Calibri"/>
        </w:rPr>
        <w:t xml:space="preserve"> </w:t>
      </w:r>
      <w:r w:rsidRPr="00D86C18">
        <w:rPr>
          <w:rFonts w:ascii="Calibri" w:hAnsi="Calibri"/>
          <w:sz w:val="18"/>
          <w:szCs w:val="18"/>
          <w:lang w:val="sr-Cyrl-RS" w:eastAsia="sr-Latn-RS"/>
        </w:rPr>
        <w:t xml:space="preserve">Износи утврђени II Ребалансом о буџету АП Војводине за </w:t>
      </w:r>
      <w:r>
        <w:rPr>
          <w:rFonts w:ascii="Calibri" w:hAnsi="Calibri"/>
          <w:sz w:val="18"/>
          <w:szCs w:val="18"/>
          <w:lang w:val="sr-Cyrl-RS" w:eastAsia="sr-Latn-RS"/>
        </w:rPr>
        <w:t>2019</w:t>
      </w:r>
      <w:r w:rsidRPr="00D86C18">
        <w:rPr>
          <w:rFonts w:ascii="Calibri" w:hAnsi="Calibri"/>
          <w:sz w:val="18"/>
          <w:szCs w:val="18"/>
          <w:lang w:val="sr-Cyrl-RS" w:eastAsia="sr-Latn-RS"/>
        </w:rPr>
        <w:t xml:space="preserve">. годину са свим припадајућим променама апропријација и средствима из текуће буџетске резерве од 20. до 30. јуна </w:t>
      </w:r>
      <w:r>
        <w:rPr>
          <w:rFonts w:ascii="Calibri" w:hAnsi="Calibri"/>
          <w:sz w:val="18"/>
          <w:szCs w:val="18"/>
          <w:lang w:val="sr-Cyrl-RS" w:eastAsia="sr-Latn-RS"/>
        </w:rPr>
        <w:t>2019</w:t>
      </w:r>
      <w:r w:rsidRPr="00D86C18">
        <w:rPr>
          <w:rFonts w:ascii="Calibri" w:hAnsi="Calibri"/>
          <w:sz w:val="18"/>
          <w:szCs w:val="18"/>
          <w:lang w:val="sr-Cyrl-RS" w:eastAsia="sr-Latn-RS"/>
        </w:rPr>
        <w:t xml:space="preserve">. године и морају бити идентични као у </w:t>
      </w:r>
      <w:r w:rsidRPr="00D86C18">
        <w:rPr>
          <w:rFonts w:ascii="Calibri" w:hAnsi="Calibri"/>
          <w:bCs/>
          <w:color w:val="000000"/>
          <w:sz w:val="18"/>
          <w:szCs w:val="18"/>
          <w:lang w:val="sr-Latn-RS" w:eastAsia="sr-Latn-RS"/>
        </w:rPr>
        <w:t>БИЛАНС</w:t>
      </w:r>
      <w:r w:rsidRPr="00D86C18">
        <w:rPr>
          <w:rFonts w:ascii="Calibri" w:hAnsi="Calibri"/>
          <w:bCs/>
          <w:color w:val="000000"/>
          <w:sz w:val="18"/>
          <w:szCs w:val="18"/>
          <w:lang w:val="sr-Cyrl-RS" w:eastAsia="sr-Latn-RS"/>
        </w:rPr>
        <w:t>У</w:t>
      </w:r>
      <w:r w:rsidRPr="00D86C18">
        <w:rPr>
          <w:rFonts w:ascii="Calibri" w:hAnsi="Calibri"/>
          <w:bCs/>
          <w:color w:val="000000"/>
          <w:sz w:val="18"/>
          <w:szCs w:val="18"/>
          <w:lang w:val="sr-Latn-RS" w:eastAsia="sr-Latn-RS"/>
        </w:rPr>
        <w:t xml:space="preserve"> ИЗВРШЕЊА ФИНАНСИЈСКОГ ПЛАНА КОРИСНИКА</w:t>
      </w:r>
      <w:r w:rsidRPr="00D86C18">
        <w:rPr>
          <w:rFonts w:ascii="Calibri" w:hAnsi="Calibri"/>
          <w:bCs/>
          <w:color w:val="000000"/>
          <w:sz w:val="18"/>
          <w:szCs w:val="18"/>
          <w:lang w:val="sr-Cyrl-RS" w:eastAsia="sr-Latn-RS"/>
        </w:rPr>
        <w:t xml:space="preserve"> за одговарајући програм, програмску активнос односно пројекат;</w:t>
      </w:r>
    </w:p>
  </w:footnote>
  <w:footnote w:id="13">
    <w:p w:rsidR="006C7E1A" w:rsidRPr="00D86C18" w:rsidRDefault="006C7E1A" w:rsidP="0089577F">
      <w:pPr>
        <w:pStyle w:val="FootnoteText"/>
        <w:ind w:left="-567" w:right="-709"/>
        <w:jc w:val="both"/>
        <w:rPr>
          <w:rFonts w:ascii="Calibri" w:hAnsi="Calibri"/>
          <w:sz w:val="18"/>
          <w:szCs w:val="18"/>
          <w:lang w:val="sr-Cyrl-RS"/>
        </w:rPr>
      </w:pPr>
      <w:r w:rsidRPr="00017B93">
        <w:rPr>
          <w:rStyle w:val="FootnoteReference"/>
          <w:rFonts w:ascii="Calibri" w:hAnsi="Calibri"/>
        </w:rPr>
        <w:footnoteRef/>
      </w:r>
      <w:r w:rsidRPr="00017B93">
        <w:rPr>
          <w:rFonts w:ascii="Calibri" w:hAnsi="Calibri"/>
        </w:rPr>
        <w:t xml:space="preserve"> </w:t>
      </w:r>
      <w:r w:rsidRPr="00D86C18">
        <w:rPr>
          <w:rFonts w:ascii="Calibri" w:hAnsi="Calibri"/>
          <w:sz w:val="18"/>
          <w:szCs w:val="18"/>
          <w:lang w:val="sr-Cyrl-RS" w:eastAsia="sr-Latn-RS"/>
        </w:rPr>
        <w:t xml:space="preserve">Износи утврђени II Ребалансом о буџету АП Војводине за </w:t>
      </w:r>
      <w:r>
        <w:rPr>
          <w:rFonts w:ascii="Calibri" w:hAnsi="Calibri"/>
          <w:sz w:val="18"/>
          <w:szCs w:val="18"/>
          <w:lang w:val="sr-Cyrl-RS" w:eastAsia="sr-Latn-RS"/>
        </w:rPr>
        <w:t>2019</w:t>
      </w:r>
      <w:r w:rsidRPr="00D86C18">
        <w:rPr>
          <w:rFonts w:ascii="Calibri" w:hAnsi="Calibri"/>
          <w:sz w:val="18"/>
          <w:szCs w:val="18"/>
          <w:lang w:val="sr-Cyrl-RS" w:eastAsia="sr-Latn-RS"/>
        </w:rPr>
        <w:t xml:space="preserve">. годину са свим припадајућим променама апропријација и средствима из текуће буџетске резерве од 20. до 30. јуна </w:t>
      </w:r>
      <w:r>
        <w:rPr>
          <w:rFonts w:ascii="Calibri" w:hAnsi="Calibri"/>
          <w:sz w:val="18"/>
          <w:szCs w:val="18"/>
          <w:lang w:val="sr-Cyrl-RS" w:eastAsia="sr-Latn-RS"/>
        </w:rPr>
        <w:t>2019</w:t>
      </w:r>
      <w:r w:rsidRPr="00D86C18">
        <w:rPr>
          <w:rFonts w:ascii="Calibri" w:hAnsi="Calibri"/>
          <w:sz w:val="18"/>
          <w:szCs w:val="18"/>
          <w:lang w:val="sr-Cyrl-RS" w:eastAsia="sr-Latn-RS"/>
        </w:rPr>
        <w:t xml:space="preserve">. године и морају бити идентични као у </w:t>
      </w:r>
      <w:r w:rsidRPr="00D86C18">
        <w:rPr>
          <w:rFonts w:ascii="Calibri" w:hAnsi="Calibri"/>
          <w:bCs/>
          <w:color w:val="000000"/>
          <w:sz w:val="18"/>
          <w:szCs w:val="18"/>
          <w:lang w:val="sr-Latn-RS" w:eastAsia="sr-Latn-RS"/>
        </w:rPr>
        <w:t>БИЛАНС</w:t>
      </w:r>
      <w:r w:rsidRPr="00D86C18">
        <w:rPr>
          <w:rFonts w:ascii="Calibri" w:hAnsi="Calibri"/>
          <w:bCs/>
          <w:color w:val="000000"/>
          <w:sz w:val="18"/>
          <w:szCs w:val="18"/>
          <w:lang w:val="sr-Cyrl-RS" w:eastAsia="sr-Latn-RS"/>
        </w:rPr>
        <w:t>У</w:t>
      </w:r>
      <w:r w:rsidRPr="00D86C18">
        <w:rPr>
          <w:rFonts w:ascii="Calibri" w:hAnsi="Calibri"/>
          <w:bCs/>
          <w:color w:val="000000"/>
          <w:sz w:val="18"/>
          <w:szCs w:val="18"/>
          <w:lang w:val="sr-Latn-RS" w:eastAsia="sr-Latn-RS"/>
        </w:rPr>
        <w:t xml:space="preserve"> ИЗВРШЕЊА ФИНАНСИЈСКОГ ПЛАНА КОРИСНИКА</w:t>
      </w:r>
      <w:r w:rsidRPr="00D86C18">
        <w:rPr>
          <w:rFonts w:ascii="Calibri" w:hAnsi="Calibri"/>
          <w:bCs/>
          <w:color w:val="000000"/>
          <w:sz w:val="18"/>
          <w:szCs w:val="18"/>
          <w:lang w:val="sr-Cyrl-RS" w:eastAsia="sr-Latn-RS"/>
        </w:rPr>
        <w:t xml:space="preserve"> за одговарајући програм, програмску активнос односно пројекат;</w:t>
      </w:r>
    </w:p>
  </w:footnote>
  <w:footnote w:id="14">
    <w:p w:rsidR="006C7E1A" w:rsidRPr="00D86C18" w:rsidRDefault="006C7E1A" w:rsidP="00A8727F">
      <w:pPr>
        <w:pStyle w:val="FootnoteText"/>
        <w:ind w:left="-567" w:right="-709"/>
        <w:jc w:val="both"/>
        <w:rPr>
          <w:rFonts w:ascii="Calibri" w:hAnsi="Calibri"/>
          <w:sz w:val="18"/>
          <w:szCs w:val="18"/>
          <w:lang w:val="sr-Cyrl-RS"/>
        </w:rPr>
      </w:pPr>
      <w:r w:rsidRPr="00017B93">
        <w:rPr>
          <w:rStyle w:val="FootnoteReference"/>
          <w:rFonts w:ascii="Calibri" w:hAnsi="Calibri"/>
        </w:rPr>
        <w:footnoteRef/>
      </w:r>
      <w:r w:rsidRPr="00017B93">
        <w:rPr>
          <w:rFonts w:ascii="Calibri" w:hAnsi="Calibri"/>
        </w:rPr>
        <w:t xml:space="preserve"> </w:t>
      </w:r>
      <w:r w:rsidRPr="00D86C18">
        <w:rPr>
          <w:rFonts w:ascii="Calibri" w:hAnsi="Calibri"/>
          <w:sz w:val="18"/>
          <w:szCs w:val="18"/>
          <w:lang w:val="sr-Cyrl-RS" w:eastAsia="sr-Latn-RS"/>
        </w:rPr>
        <w:t xml:space="preserve">Износи утврђени II Ребалансом о буџету АП Војводине за </w:t>
      </w:r>
      <w:r>
        <w:rPr>
          <w:rFonts w:ascii="Calibri" w:hAnsi="Calibri"/>
          <w:sz w:val="18"/>
          <w:szCs w:val="18"/>
          <w:lang w:val="sr-Cyrl-RS" w:eastAsia="sr-Latn-RS"/>
        </w:rPr>
        <w:t>2019</w:t>
      </w:r>
      <w:r w:rsidRPr="00D86C18">
        <w:rPr>
          <w:rFonts w:ascii="Calibri" w:hAnsi="Calibri"/>
          <w:sz w:val="18"/>
          <w:szCs w:val="18"/>
          <w:lang w:val="sr-Cyrl-RS" w:eastAsia="sr-Latn-RS"/>
        </w:rPr>
        <w:t xml:space="preserve">. годину са свим припадајућим променама апропријација и средствима из текуће буџетске резерве од 20. до 30. јуна </w:t>
      </w:r>
      <w:r>
        <w:rPr>
          <w:rFonts w:ascii="Calibri" w:hAnsi="Calibri"/>
          <w:sz w:val="18"/>
          <w:szCs w:val="18"/>
          <w:lang w:val="sr-Cyrl-RS" w:eastAsia="sr-Latn-RS"/>
        </w:rPr>
        <w:t>2019</w:t>
      </w:r>
      <w:r w:rsidRPr="00D86C18">
        <w:rPr>
          <w:rFonts w:ascii="Calibri" w:hAnsi="Calibri"/>
          <w:sz w:val="18"/>
          <w:szCs w:val="18"/>
          <w:lang w:val="sr-Cyrl-RS" w:eastAsia="sr-Latn-RS"/>
        </w:rPr>
        <w:t xml:space="preserve">. године и морају бити идентични као у </w:t>
      </w:r>
      <w:r w:rsidRPr="00D86C18">
        <w:rPr>
          <w:rFonts w:ascii="Calibri" w:hAnsi="Calibri"/>
          <w:bCs/>
          <w:color w:val="000000"/>
          <w:sz w:val="18"/>
          <w:szCs w:val="18"/>
          <w:lang w:val="sr-Latn-RS" w:eastAsia="sr-Latn-RS"/>
        </w:rPr>
        <w:t>БИЛАНС</w:t>
      </w:r>
      <w:r w:rsidRPr="00D86C18">
        <w:rPr>
          <w:rFonts w:ascii="Calibri" w:hAnsi="Calibri"/>
          <w:bCs/>
          <w:color w:val="000000"/>
          <w:sz w:val="18"/>
          <w:szCs w:val="18"/>
          <w:lang w:val="sr-Cyrl-RS" w:eastAsia="sr-Latn-RS"/>
        </w:rPr>
        <w:t>У</w:t>
      </w:r>
      <w:r w:rsidRPr="00D86C18">
        <w:rPr>
          <w:rFonts w:ascii="Calibri" w:hAnsi="Calibri"/>
          <w:bCs/>
          <w:color w:val="000000"/>
          <w:sz w:val="18"/>
          <w:szCs w:val="18"/>
          <w:lang w:val="sr-Latn-RS" w:eastAsia="sr-Latn-RS"/>
        </w:rPr>
        <w:t xml:space="preserve"> ИЗВРШЕЊА ФИНАНСИЈСКОГ ПЛАНА КОРИСНИКА</w:t>
      </w:r>
      <w:r w:rsidRPr="00D86C18">
        <w:rPr>
          <w:rFonts w:ascii="Calibri" w:hAnsi="Calibri"/>
          <w:bCs/>
          <w:color w:val="000000"/>
          <w:sz w:val="18"/>
          <w:szCs w:val="18"/>
          <w:lang w:val="sr-Cyrl-RS" w:eastAsia="sr-Latn-RS"/>
        </w:rPr>
        <w:t xml:space="preserve"> за одговарајући програм, програмску активнос односно пројекат;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70E78"/>
    <w:multiLevelType w:val="hybridMultilevel"/>
    <w:tmpl w:val="9696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56828"/>
    <w:multiLevelType w:val="hybridMultilevel"/>
    <w:tmpl w:val="C9A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414F7"/>
    <w:multiLevelType w:val="hybridMultilevel"/>
    <w:tmpl w:val="07325BC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4A3226B3"/>
    <w:multiLevelType w:val="hybridMultilevel"/>
    <w:tmpl w:val="9696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EB62FC"/>
    <w:multiLevelType w:val="hybridMultilevel"/>
    <w:tmpl w:val="1126662C"/>
    <w:lvl w:ilvl="0" w:tplc="BC465876">
      <w:start w:val="1"/>
      <w:numFmt w:val="decimal"/>
      <w:lvlText w:val="%1."/>
      <w:lvlJc w:val="left"/>
      <w:pPr>
        <w:ind w:left="1065" w:hanging="70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84"/>
    <w:rsid w:val="0002189D"/>
    <w:rsid w:val="00036FD8"/>
    <w:rsid w:val="00076178"/>
    <w:rsid w:val="0009124A"/>
    <w:rsid w:val="000A2CD4"/>
    <w:rsid w:val="000C7AC4"/>
    <w:rsid w:val="000D5885"/>
    <w:rsid w:val="000F036D"/>
    <w:rsid w:val="0012275B"/>
    <w:rsid w:val="00133070"/>
    <w:rsid w:val="001413BE"/>
    <w:rsid w:val="0016480F"/>
    <w:rsid w:val="001A6A42"/>
    <w:rsid w:val="001B7B48"/>
    <w:rsid w:val="002310A0"/>
    <w:rsid w:val="00235CEE"/>
    <w:rsid w:val="0027662A"/>
    <w:rsid w:val="00277140"/>
    <w:rsid w:val="002D0B45"/>
    <w:rsid w:val="002D72D1"/>
    <w:rsid w:val="00307412"/>
    <w:rsid w:val="003121BB"/>
    <w:rsid w:val="00336A6A"/>
    <w:rsid w:val="003523E1"/>
    <w:rsid w:val="00357522"/>
    <w:rsid w:val="00362846"/>
    <w:rsid w:val="0038339A"/>
    <w:rsid w:val="00385F66"/>
    <w:rsid w:val="003C58EE"/>
    <w:rsid w:val="003D26E7"/>
    <w:rsid w:val="003D5152"/>
    <w:rsid w:val="00407313"/>
    <w:rsid w:val="00447939"/>
    <w:rsid w:val="00452C49"/>
    <w:rsid w:val="00472E77"/>
    <w:rsid w:val="004B46E1"/>
    <w:rsid w:val="00502B91"/>
    <w:rsid w:val="00541E57"/>
    <w:rsid w:val="0055738F"/>
    <w:rsid w:val="005A4BE3"/>
    <w:rsid w:val="005C019C"/>
    <w:rsid w:val="00656FCB"/>
    <w:rsid w:val="00667753"/>
    <w:rsid w:val="006C3984"/>
    <w:rsid w:val="006C7E1A"/>
    <w:rsid w:val="00702542"/>
    <w:rsid w:val="00746C64"/>
    <w:rsid w:val="00765AD6"/>
    <w:rsid w:val="00795017"/>
    <w:rsid w:val="00796732"/>
    <w:rsid w:val="007B1B90"/>
    <w:rsid w:val="007F27BD"/>
    <w:rsid w:val="00846635"/>
    <w:rsid w:val="00864D14"/>
    <w:rsid w:val="00885A59"/>
    <w:rsid w:val="0089577F"/>
    <w:rsid w:val="008A7A2A"/>
    <w:rsid w:val="008D6AD6"/>
    <w:rsid w:val="00903F83"/>
    <w:rsid w:val="00925780"/>
    <w:rsid w:val="0096756F"/>
    <w:rsid w:val="009B30CE"/>
    <w:rsid w:val="009E3AD2"/>
    <w:rsid w:val="009F7696"/>
    <w:rsid w:val="00A21D4C"/>
    <w:rsid w:val="00A4417D"/>
    <w:rsid w:val="00A84B17"/>
    <w:rsid w:val="00A8727F"/>
    <w:rsid w:val="00AA3EEB"/>
    <w:rsid w:val="00AB51E5"/>
    <w:rsid w:val="00AC32E0"/>
    <w:rsid w:val="00B54EBD"/>
    <w:rsid w:val="00B62041"/>
    <w:rsid w:val="00BC13AB"/>
    <w:rsid w:val="00BC195A"/>
    <w:rsid w:val="00BC49FD"/>
    <w:rsid w:val="00BC55FD"/>
    <w:rsid w:val="00C15AFF"/>
    <w:rsid w:val="00C304BB"/>
    <w:rsid w:val="00CA779D"/>
    <w:rsid w:val="00CC1803"/>
    <w:rsid w:val="00CC4B91"/>
    <w:rsid w:val="00CC7123"/>
    <w:rsid w:val="00CD0C83"/>
    <w:rsid w:val="00D04E31"/>
    <w:rsid w:val="00D3400B"/>
    <w:rsid w:val="00D46ED8"/>
    <w:rsid w:val="00D5597E"/>
    <w:rsid w:val="00D62B19"/>
    <w:rsid w:val="00D7291F"/>
    <w:rsid w:val="00D96901"/>
    <w:rsid w:val="00DC7C06"/>
    <w:rsid w:val="00DE6BB5"/>
    <w:rsid w:val="00E1269A"/>
    <w:rsid w:val="00E143C5"/>
    <w:rsid w:val="00E1452A"/>
    <w:rsid w:val="00E32B73"/>
    <w:rsid w:val="00E47DD0"/>
    <w:rsid w:val="00E638A6"/>
    <w:rsid w:val="00E83441"/>
    <w:rsid w:val="00E90303"/>
    <w:rsid w:val="00E94AA4"/>
    <w:rsid w:val="00EA7A68"/>
    <w:rsid w:val="00EE113B"/>
    <w:rsid w:val="00EE3FF2"/>
    <w:rsid w:val="00EF318F"/>
    <w:rsid w:val="00F260BB"/>
    <w:rsid w:val="00F3314D"/>
    <w:rsid w:val="00F6154B"/>
    <w:rsid w:val="00F738ED"/>
    <w:rsid w:val="00F810EF"/>
    <w:rsid w:val="00FC1BD8"/>
    <w:rsid w:val="00FE75D7"/>
    <w:rsid w:val="00FF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A3965-0C87-423B-9F48-40BE6956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984"/>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3984"/>
    <w:pPr>
      <w:spacing w:after="0" w:line="240" w:lineRule="auto"/>
    </w:pPr>
    <w:rPr>
      <w:rFonts w:ascii="Times New Roman" w:eastAsia="Times New Roman" w:hAnsi="Times New Roman" w:cs="Times New Roman"/>
      <w:sz w:val="20"/>
      <w:szCs w:val="20"/>
      <w:lang w:val="sr-Latn-CS" w:eastAsia="sr-Latn-CS"/>
    </w:rPr>
  </w:style>
  <w:style w:type="character" w:customStyle="1" w:styleId="FootnoteTextChar">
    <w:name w:val="Footnote Text Char"/>
    <w:basedOn w:val="DefaultParagraphFont"/>
    <w:link w:val="FootnoteText"/>
    <w:uiPriority w:val="99"/>
    <w:semiHidden/>
    <w:rsid w:val="006C3984"/>
    <w:rPr>
      <w:rFonts w:ascii="Times New Roman" w:eastAsia="Times New Roman" w:hAnsi="Times New Roman" w:cs="Times New Roman"/>
      <w:sz w:val="20"/>
      <w:szCs w:val="20"/>
      <w:lang w:val="sr-Latn-CS" w:eastAsia="sr-Latn-CS"/>
    </w:rPr>
  </w:style>
  <w:style w:type="character" w:styleId="FootnoteReference">
    <w:name w:val="footnote reference"/>
    <w:basedOn w:val="DefaultParagraphFont"/>
    <w:uiPriority w:val="99"/>
    <w:semiHidden/>
    <w:unhideWhenUsed/>
    <w:rsid w:val="006C3984"/>
    <w:rPr>
      <w:vertAlign w:val="superscript"/>
    </w:rPr>
  </w:style>
  <w:style w:type="character" w:styleId="Strong">
    <w:name w:val="Strong"/>
    <w:basedOn w:val="DefaultParagraphFont"/>
    <w:uiPriority w:val="22"/>
    <w:qFormat/>
    <w:rsid w:val="00AC32E0"/>
    <w:rPr>
      <w:b/>
      <w:bCs/>
    </w:rPr>
  </w:style>
  <w:style w:type="paragraph" w:styleId="ListParagraph">
    <w:name w:val="List Paragraph"/>
    <w:basedOn w:val="Normal"/>
    <w:uiPriority w:val="34"/>
    <w:qFormat/>
    <w:rsid w:val="00FF0D12"/>
    <w:pPr>
      <w:ind w:left="720"/>
      <w:contextualSpacing/>
    </w:pPr>
  </w:style>
  <w:style w:type="paragraph" w:customStyle="1" w:styleId="TableParagraph">
    <w:name w:val="Table Paragraph"/>
    <w:basedOn w:val="Normal"/>
    <w:uiPriority w:val="1"/>
    <w:qFormat/>
    <w:rsid w:val="00F6154B"/>
    <w:pPr>
      <w:widowControl w:val="0"/>
      <w:spacing w:after="0" w:line="240" w:lineRule="auto"/>
    </w:pPr>
    <w:rPr>
      <w:lang w:val="en-US"/>
    </w:rPr>
  </w:style>
  <w:style w:type="paragraph" w:styleId="BalloonText">
    <w:name w:val="Balloon Text"/>
    <w:basedOn w:val="Normal"/>
    <w:link w:val="BalloonTextChar"/>
    <w:uiPriority w:val="99"/>
    <w:semiHidden/>
    <w:unhideWhenUsed/>
    <w:rsid w:val="00F26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0BB"/>
    <w:rPr>
      <w:rFonts w:ascii="Segoe UI" w:hAnsi="Segoe UI" w:cs="Segoe UI"/>
      <w:sz w:val="18"/>
      <w:szCs w:val="18"/>
      <w:lang w:val="sr-Latn-RS"/>
    </w:rPr>
  </w:style>
  <w:style w:type="paragraph" w:styleId="Header">
    <w:name w:val="header"/>
    <w:basedOn w:val="Normal"/>
    <w:link w:val="HeaderChar"/>
    <w:uiPriority w:val="99"/>
    <w:unhideWhenUsed/>
    <w:rsid w:val="00502B91"/>
    <w:pPr>
      <w:tabs>
        <w:tab w:val="center" w:pos="4703"/>
        <w:tab w:val="right" w:pos="9406"/>
      </w:tabs>
      <w:spacing w:after="0" w:line="240" w:lineRule="auto"/>
    </w:pPr>
  </w:style>
  <w:style w:type="character" w:customStyle="1" w:styleId="HeaderChar">
    <w:name w:val="Header Char"/>
    <w:basedOn w:val="DefaultParagraphFont"/>
    <w:link w:val="Header"/>
    <w:uiPriority w:val="99"/>
    <w:rsid w:val="00502B91"/>
    <w:rPr>
      <w:lang w:val="sr-Latn-RS"/>
    </w:rPr>
  </w:style>
  <w:style w:type="paragraph" w:styleId="Footer">
    <w:name w:val="footer"/>
    <w:basedOn w:val="Normal"/>
    <w:link w:val="FooterChar"/>
    <w:uiPriority w:val="99"/>
    <w:unhideWhenUsed/>
    <w:rsid w:val="00502B91"/>
    <w:pPr>
      <w:tabs>
        <w:tab w:val="center" w:pos="4703"/>
        <w:tab w:val="right" w:pos="9406"/>
      </w:tabs>
      <w:spacing w:after="0" w:line="240" w:lineRule="auto"/>
    </w:pPr>
  </w:style>
  <w:style w:type="character" w:customStyle="1" w:styleId="FooterChar">
    <w:name w:val="Footer Char"/>
    <w:basedOn w:val="DefaultParagraphFont"/>
    <w:link w:val="Footer"/>
    <w:uiPriority w:val="99"/>
    <w:rsid w:val="00502B91"/>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04075">
      <w:bodyDiv w:val="1"/>
      <w:marLeft w:val="0"/>
      <w:marRight w:val="0"/>
      <w:marTop w:val="0"/>
      <w:marBottom w:val="0"/>
      <w:divBdr>
        <w:top w:val="none" w:sz="0" w:space="0" w:color="auto"/>
        <w:left w:val="none" w:sz="0" w:space="0" w:color="auto"/>
        <w:bottom w:val="none" w:sz="0" w:space="0" w:color="auto"/>
        <w:right w:val="none" w:sz="0" w:space="0" w:color="auto"/>
      </w:divBdr>
    </w:div>
    <w:div w:id="534780694">
      <w:bodyDiv w:val="1"/>
      <w:marLeft w:val="0"/>
      <w:marRight w:val="0"/>
      <w:marTop w:val="0"/>
      <w:marBottom w:val="0"/>
      <w:divBdr>
        <w:top w:val="none" w:sz="0" w:space="0" w:color="auto"/>
        <w:left w:val="none" w:sz="0" w:space="0" w:color="auto"/>
        <w:bottom w:val="none" w:sz="0" w:space="0" w:color="auto"/>
        <w:right w:val="none" w:sz="0" w:space="0" w:color="auto"/>
      </w:divBdr>
    </w:div>
    <w:div w:id="989670710">
      <w:bodyDiv w:val="1"/>
      <w:marLeft w:val="0"/>
      <w:marRight w:val="0"/>
      <w:marTop w:val="0"/>
      <w:marBottom w:val="0"/>
      <w:divBdr>
        <w:top w:val="none" w:sz="0" w:space="0" w:color="auto"/>
        <w:left w:val="none" w:sz="0" w:space="0" w:color="auto"/>
        <w:bottom w:val="none" w:sz="0" w:space="0" w:color="auto"/>
        <w:right w:val="none" w:sz="0" w:space="0" w:color="auto"/>
      </w:divBdr>
    </w:div>
    <w:div w:id="1627274891">
      <w:bodyDiv w:val="1"/>
      <w:marLeft w:val="0"/>
      <w:marRight w:val="0"/>
      <w:marTop w:val="0"/>
      <w:marBottom w:val="0"/>
      <w:divBdr>
        <w:top w:val="none" w:sz="0" w:space="0" w:color="auto"/>
        <w:left w:val="none" w:sz="0" w:space="0" w:color="auto"/>
        <w:bottom w:val="none" w:sz="0" w:space="0" w:color="auto"/>
        <w:right w:val="none" w:sz="0" w:space="0" w:color="auto"/>
      </w:divBdr>
    </w:div>
    <w:div w:id="201066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5848-9A4E-4739-9E87-A5DF41B5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1</Pages>
  <Words>20074</Words>
  <Characters>114422</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134228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Rogač</dc:creator>
  <cp:keywords/>
  <dc:description/>
  <cp:lastModifiedBy>Svetlana Rogač</cp:lastModifiedBy>
  <cp:revision>36</cp:revision>
  <cp:lastPrinted>2020-03-23T10:05:00Z</cp:lastPrinted>
  <dcterms:created xsi:type="dcterms:W3CDTF">2020-02-05T12:55:00Z</dcterms:created>
  <dcterms:modified xsi:type="dcterms:W3CDTF">2020-08-03T07:54:00Z</dcterms:modified>
</cp:coreProperties>
</file>