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Pr="002951A3" w:rsidRDefault="00813590" w:rsidP="002951A3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9E2B8F">
      <w:pPr>
        <w:spacing w:after="0"/>
        <w:jc w:val="both"/>
        <w:rPr>
          <w:rFonts w:eastAsia="Times New Roman" w:cs="Arial"/>
          <w:noProof/>
          <w:lang w:val="sr-Cyrl-CS"/>
        </w:rPr>
      </w:pPr>
      <w:r w:rsidRPr="00132A08">
        <w:t xml:space="preserve">Јавни конкурс </w:t>
      </w:r>
      <w:r w:rsidR="009E2B8F">
        <w:t>за доделу бесповратних средстава</w:t>
      </w:r>
      <w:r w:rsidR="009E2B8F">
        <w:rPr>
          <w:lang w:val="sr-Cyrl-RS"/>
        </w:rPr>
        <w:t xml:space="preserve"> </w:t>
      </w:r>
      <w:r w:rsidR="009E2B8F">
        <w:t xml:space="preserve">удружењима грађана/удружењима жена за финансирање пројеката у области равноправности полова са циљем унапређења положаја жена и равноправности полова у </w:t>
      </w:r>
      <w:r w:rsidR="009E2B8F">
        <w:rPr>
          <w:lang w:val="sr-Cyrl-RS"/>
        </w:rPr>
        <w:t>АП</w:t>
      </w:r>
      <w:r w:rsidR="009E2B8F">
        <w:t xml:space="preserve"> </w:t>
      </w:r>
      <w:r w:rsidR="009E2B8F">
        <w:rPr>
          <w:lang w:val="sr-Cyrl-RS"/>
        </w:rPr>
        <w:t>В</w:t>
      </w:r>
      <w:r w:rsidR="009E2B8F">
        <w:t>ојводини</w:t>
      </w:r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105FD5" w:rsidRPr="00105FD5">
        <w:rPr>
          <w:lang w:val="sr-Cyrl-RS"/>
        </w:rPr>
        <w:t>139-401-5</w:t>
      </w:r>
      <w:r w:rsidR="00A8119E">
        <w:t>67</w:t>
      </w:r>
      <w:r w:rsidR="00105FD5" w:rsidRPr="00105FD5">
        <w:rPr>
          <w:lang w:val="sr-Cyrl-RS"/>
        </w:rPr>
        <w:t>8/201</w:t>
      </w:r>
      <w:r w:rsidR="00A8119E">
        <w:t>9</w:t>
      </w:r>
      <w:r w:rsidR="00105FD5" w:rsidRPr="00105FD5">
        <w:rPr>
          <w:lang w:val="sr-Cyrl-RS"/>
        </w:rPr>
        <w:t>-0</w:t>
      </w:r>
      <w:r w:rsidR="00A8119E">
        <w:t>4</w:t>
      </w:r>
      <w:r w:rsidR="00105FD5" w:rsidRPr="00105FD5">
        <w:rPr>
          <w:lang w:val="sr-Cyrl-RS"/>
        </w:rPr>
        <w:t>-</w:t>
      </w:r>
      <w:r w:rsidR="00A8119E">
        <w:t>1</w:t>
      </w:r>
      <w:r w:rsidR="00105FD5">
        <w:rPr>
          <w:lang w:val="sr-Cyrl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A8119E">
        <w:t xml:space="preserve">16. </w:t>
      </w:r>
      <w:r w:rsidR="00A8119E">
        <w:rPr>
          <w:lang w:val="sr-Cyrl-RS"/>
        </w:rPr>
        <w:t xml:space="preserve">октобра </w:t>
      </w:r>
      <w:r w:rsidR="00CF110E">
        <w:rPr>
          <w:lang w:val="sr-Cyrl-RS"/>
        </w:rPr>
        <w:t>201</w:t>
      </w:r>
      <w:r w:rsidR="00A8119E">
        <w:rPr>
          <w:lang w:val="sr-Cyrl-RS"/>
        </w:rPr>
        <w:t>9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r w:rsidRPr="00132A08">
        <w:t xml:space="preserve">објављен у „Службеном листу АПВ“, број </w:t>
      </w:r>
      <w:r w:rsidR="001162EF" w:rsidRPr="001162EF">
        <w:rPr>
          <w:lang w:val="sr-Cyrl-RS"/>
        </w:rPr>
        <w:t>4</w:t>
      </w:r>
      <w:r w:rsidR="00A8119E">
        <w:rPr>
          <w:lang w:val="sr-Cyrl-RS"/>
        </w:rPr>
        <w:t>4</w:t>
      </w:r>
      <w:r w:rsidR="001162EF" w:rsidRPr="001162EF">
        <w:rPr>
          <w:lang w:val="sr-Cyrl-RS"/>
        </w:rPr>
        <w:t>/1</w:t>
      </w:r>
      <w:r w:rsidR="00A8119E">
        <w:rPr>
          <w:lang w:val="sr-Cyrl-RS"/>
        </w:rPr>
        <w:t>9</w:t>
      </w:r>
      <w:r>
        <w:t>, дневном листу „Д</w:t>
      </w:r>
      <w:r>
        <w:rPr>
          <w:lang w:val="sr-Cyrl-RS"/>
        </w:rPr>
        <w:t xml:space="preserve">невник“ од </w:t>
      </w:r>
      <w:r w:rsidR="00A8119E">
        <w:rPr>
          <w:lang w:val="sr-Cyrl-RS"/>
        </w:rPr>
        <w:t xml:space="preserve">16. октобра </w:t>
      </w:r>
      <w:r w:rsidR="00CF110E">
        <w:rPr>
          <w:lang w:val="sr-Cyrl-RS"/>
        </w:rPr>
        <w:t>201</w:t>
      </w:r>
      <w:r w:rsidR="00A8119E">
        <w:rPr>
          <w:lang w:val="sr-Cyrl-RS"/>
        </w:rPr>
        <w:t>9</w:t>
      </w:r>
      <w:r w:rsidR="00CF110E">
        <w:rPr>
          <w:lang w:val="sr-Cyrl-RS"/>
        </w:rPr>
        <w:t xml:space="preserve">. </w:t>
      </w:r>
      <w:r w:rsidRPr="00132A08">
        <w:t>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7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о</w:t>
      </w:r>
      <w:r w:rsidR="001162EF">
        <w:rPr>
          <w:lang w:val="ru-RU"/>
        </w:rPr>
        <w:t xml:space="preserve"> </w:t>
      </w:r>
      <w:r w:rsidR="00105FD5" w:rsidRPr="00105FD5">
        <w:rPr>
          <w:lang w:val="ru-RU"/>
        </w:rPr>
        <w:t xml:space="preserve">критеријумимa за  доделу финансијских средстава за финансирање пројеката у области равноправности полова са циљем унапређења положаја </w:t>
      </w:r>
      <w:r w:rsidR="00105FD5">
        <w:rPr>
          <w:lang w:val="ru-RU"/>
        </w:rPr>
        <w:t>жена и равноправности полова у АП</w:t>
      </w:r>
      <w:r w:rsidR="00105FD5" w:rsidRPr="00105FD5">
        <w:rPr>
          <w:lang w:val="ru-RU"/>
        </w:rPr>
        <w:t xml:space="preserve"> </w:t>
      </w:r>
      <w:r w:rsidR="00105FD5">
        <w:rPr>
          <w:lang w:val="ru-RU"/>
        </w:rPr>
        <w:t>В</w:t>
      </w:r>
      <w:r w:rsidR="00105FD5" w:rsidRPr="00105FD5">
        <w:rPr>
          <w:lang w:val="ru-RU"/>
        </w:rPr>
        <w:t>ојводини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4756BB" w:rsidRPr="004756BB">
        <w:rPr>
          <w:rFonts w:asciiTheme="minorHAnsi" w:hAnsiTheme="minorHAnsi"/>
          <w:lang w:val="sr-Cyrl-RS"/>
        </w:rPr>
        <w:t>139-401-5</w:t>
      </w:r>
      <w:r w:rsidR="00A8119E">
        <w:rPr>
          <w:rFonts w:asciiTheme="minorHAnsi" w:hAnsiTheme="minorHAnsi"/>
          <w:lang w:val="sr-Cyrl-RS"/>
        </w:rPr>
        <w:t>679</w:t>
      </w:r>
      <w:r w:rsidR="004756BB" w:rsidRPr="004756BB">
        <w:rPr>
          <w:rFonts w:asciiTheme="minorHAnsi" w:hAnsiTheme="minorHAnsi"/>
          <w:lang w:val="sr-Cyrl-RS"/>
        </w:rPr>
        <w:t>/201</w:t>
      </w:r>
      <w:r w:rsidR="00A8119E">
        <w:rPr>
          <w:rFonts w:asciiTheme="minorHAnsi" w:hAnsiTheme="minorHAnsi"/>
          <w:lang w:val="sr-Cyrl-RS"/>
        </w:rPr>
        <w:t>9</w:t>
      </w:r>
      <w:r w:rsidR="004756BB" w:rsidRPr="004756BB">
        <w:rPr>
          <w:rFonts w:asciiTheme="minorHAnsi" w:hAnsiTheme="minorHAnsi"/>
          <w:lang w:val="sr-Cyrl-RS"/>
        </w:rPr>
        <w:t>-0</w:t>
      </w:r>
      <w:r w:rsidR="00A8119E">
        <w:rPr>
          <w:rFonts w:asciiTheme="minorHAnsi" w:hAnsiTheme="minorHAnsi"/>
          <w:lang w:val="sr-Cyrl-RS"/>
        </w:rPr>
        <w:t>4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CF110E">
        <w:rPr>
          <w:lang w:val="sr-Cyrl-RS"/>
        </w:rPr>
        <w:t>0</w:t>
      </w:r>
      <w:r w:rsidR="00A8119E">
        <w:rPr>
          <w:lang w:val="sr-Cyrl-RS"/>
        </w:rPr>
        <w:t>9</w:t>
      </w:r>
      <w:r w:rsidR="00CF110E">
        <w:rPr>
          <w:lang w:val="sr-Cyrl-RS"/>
        </w:rPr>
        <w:t xml:space="preserve">. </w:t>
      </w:r>
      <w:r w:rsidR="00A8119E">
        <w:rPr>
          <w:lang w:val="sr-Cyrl-RS"/>
        </w:rPr>
        <w:t xml:space="preserve">октобра </w:t>
      </w:r>
      <w:r w:rsidR="00CF110E">
        <w:rPr>
          <w:lang w:val="sr-Cyrl-RS"/>
        </w:rPr>
        <w:t>201</w:t>
      </w:r>
      <w:r w:rsidR="00A8119E">
        <w:rPr>
          <w:lang w:val="sr-Cyrl-RS"/>
        </w:rPr>
        <w:t>9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201</w:t>
      </w:r>
      <w:r w:rsidR="00A8119E">
        <w:rPr>
          <w:rFonts w:cs="Calibri"/>
          <w:lang w:val="ru-RU"/>
        </w:rPr>
        <w:t>9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r w:rsidR="00637AF3" w:rsidRPr="00132A08">
        <w:t>за</w:t>
      </w:r>
      <w:r w:rsidR="00313D15">
        <w:t xml:space="preserve"> социјалну политику , </w:t>
      </w:r>
      <w:r w:rsidR="00637AF3" w:rsidRPr="00132A08">
        <w:t>демографију</w:t>
      </w:r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4756BB" w:rsidRPr="004756BB">
        <w:rPr>
          <w:lang w:val="sr-Cyrl-CS"/>
        </w:rPr>
        <w:t>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</w:t>
      </w:r>
      <w:r w:rsidR="00D34A48">
        <w:rPr>
          <w:lang w:val="sr-Cyrl-CS"/>
        </w:rPr>
        <w:t xml:space="preserve"> је предлог коначне листе </w:t>
      </w:r>
      <w:r w:rsidRPr="00132A08">
        <w:rPr>
          <w:lang w:val="sr-Cyrl-CS"/>
        </w:rPr>
        <w:t>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637DCE" w:rsidRPr="00D34A48" w:rsidRDefault="00D34A48" w:rsidP="002951A3">
      <w:pPr>
        <w:jc w:val="center"/>
        <w:rPr>
          <w:b/>
          <w:lang w:val="sr-Cyrl-RS"/>
        </w:rPr>
      </w:pPr>
      <w:r>
        <w:rPr>
          <w:b/>
          <w:lang w:val="sr-Cyrl-RS"/>
        </w:rPr>
        <w:t>Листа вредновања</w:t>
      </w:r>
    </w:p>
    <w:tbl>
      <w:tblPr>
        <w:tblStyle w:val="TableGrid"/>
        <w:tblW w:w="9935" w:type="dxa"/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314"/>
        <w:gridCol w:w="3386"/>
        <w:gridCol w:w="1025"/>
      </w:tblGrid>
      <w:tr w:rsidR="00F93008" w:rsidRPr="00D82537" w:rsidTr="00D34A48">
        <w:trPr>
          <w:trHeight w:val="148"/>
        </w:trPr>
        <w:tc>
          <w:tcPr>
            <w:tcW w:w="874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vAlign w:val="center"/>
          </w:tcPr>
          <w:p w:rsidR="00F93008" w:rsidRPr="00F03062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4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3386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025" w:type="dxa"/>
            <w:vAlign w:val="center"/>
          </w:tcPr>
          <w:p w:rsidR="00F93008" w:rsidRPr="00D82537" w:rsidRDefault="00F9300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"Став"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Нештин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Кутак за дрце и душу -Сремачки залогај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информисање, образовање и предузетништво "Облак"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Панчево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Степенице знања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УГ "Нештинци"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Јачање улоге жена у сеоским подручјима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Социјално удружење "Дијабета"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Равноправне рањиве групе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Удуржење Ромкиња "Амарилис"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подизање нивоа капациттеа помских женских организација у Војводини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Едукативни центар за развоја туризма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Вршац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Едукација - рурални туризам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"Моја Равница"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Јарковац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Оснаживање жена на селу "Ми то можемо"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Пирош Тулипан, Удружење за очување мађарске традиције и заштиту средине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Остојићево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Заједнички адвент у заједници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Отворена војвођанска иницијатива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Жена за сва времена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"Мајчино крило"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Храна од жита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општине Бачка паланка "Златне руке"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Ткам, да ти знање дам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Општинско друштво за борбу против рака Бачка Паланка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Преузми контролу - оснажи се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"Фронт потрошача"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у свету бизниса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за унапређење менталног здравља "Душевна оаза"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Вршац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И ја сам човек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Група грађана "Рука спаса" Савка Лазић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Србобран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Обука жена за кретиван рад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петровачких жена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Бачки Петровац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Шивењем и везењем у практичан живот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Ковачица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Ковачица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100 година женског стваралаштва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"Стари Нештин"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Нештин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Како се одбранити од насилника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Клуб мама и беба - Сента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Сента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(Будуће) маме, нисте саме!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Рурални центар Сова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Сремска Митровица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Паметно село - корак ка женском предузетништву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Проактивна омладина Ковиља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Ковиљ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Бизнисом до равноправности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Новосадска фабрика знања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Футог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До равноправности кроз предузетничку обуку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"Арти"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Која су моја права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Промоција здравог живота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Сремска Каменица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Буди велика, буди храбра, буди јака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Једнаке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Јачи од страха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Пер леи Зрењанин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Зрењанин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Едукативни центар и радионица за жене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Регионална мрежа за образовање одраслих "ФЕРХА"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Кањижа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Планом до успеха - курс писања бизнис плана за жене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Рома "Ачи"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Суботица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Економско осанживање и каријерно информисање младих Рома и Ромкиња у Суботици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Афирмација традиције омладине спорта АТОС Нова Гајдобра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Нова Гајдобра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Сачувајмо тардиционална јела - хранимо се здраво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Асистент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Храбре, снажне, равноправне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"Корак испред свих"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Обровац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Постижем више - информисана сам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Асоцијација за грађански активизам и неформално образовање Импакт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Ковиљ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Борба за равноправнији положај жена у ИТ сектору кроз едукацију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цивилних иницијатива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Буковац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Трибина "Улога жене у обликовању модерног друштва"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Ромско удружење "Бела Ромкиња"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Ово је наш дан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"Фрушкогорски цвет"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Беочин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Рачунарски курс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Институт за развој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Равноправни у друштву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Институт за безбедност у саобраћају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Толерантно - без насиља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"Чирикљи"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Бачки Петровац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- ми нисмо жртве насиља - Ми смо победнице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за неговање традиције, народних обичаја и рукотворина "Вретено"  Иђош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Иђош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Подучи ме, научи ме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Новосадски едукативни центар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ИТ обукама до равноправности полова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за подршку и помоћ породицама деце ометене у развоју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Изаткати снове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GENIUS GENESIS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Е-равноправност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Институт за родну и националну равноправност, заштиту права радника и заштиту животне средине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Превенција родно заснованог насиља и унапређење родне равноправности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"Црвени сигнал"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Стоп насиљу над женама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Србија стартап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Ролеркостер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Бач "Активна жена"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Јесењи дани у Бачу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 Афирмативно креативни центар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Вршац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Од традиције до бизниса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"Суботичка алтернатива"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Суботица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Млади ромски лидери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модних дизајнера "Таја"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Зрењанин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Ручни рад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"Срцем за све"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Жена за сва времена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"Нови Сад"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Превентивно за равноправно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Добровољно ватрогасно друштво "Петроварадин"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Петроварадин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Ватрогасно и равноправно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Друштво тумача и преводилаца на знаковни језик - Нови Сад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Од хобија до посла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привредница и предузетница Војводине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Ковиљ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Женско предузетништво у функцији развоја Војводине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"Србица"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Каћ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Изложба стваралаштва сеоских жена Војводине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Едукативно истраживачки институт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Каријера или породица?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промоцију и развој општине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Темерин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Реци доста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интернет портала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Родни стереотипи и представљање жена у медијима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одрживи развој - Хемера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Темерин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Женско стваралаштво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"Кату"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Каћ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Изложба женског стваралаштва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Ја, ти, они…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из малих средина на потезу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превенцију девијантног понашања код младих "Таргет"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Удруженим напорима, за све нас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УГ Кекина етно колонија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Баноштор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Баношторска сликарска колонија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"Прави пут"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Различити, а исти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друштвени развој Солидарност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Оснаживање самохраних мајки за послове козметичара и маникира/педикира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Едисац Неопланта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Помоћ жртвама насиља у проналажењу запослења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Институт за друштвени развој Интерактив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Не буди жртва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 xml:space="preserve">Удружење "Гнездо" 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Родитељство се учи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"За мој Баноштор"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Баноштор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Шивење - мој посао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медицинских сестара предшколских установа Јужно-бачког региона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За одрастање моје битни су обоје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Студентска организација Економског факултета Суботица -Нови Сад -Бујановац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у бизнису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рурални развој Војводине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Едукацијом до унапређења родне равноправности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"Мирошкине рукотворине"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Раковац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Добар алат за квалитетан производ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Апатин "Ружа црвена"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Апатин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Помозимо женама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Струковно удружење полиције "Др Рудолф Арчибалд Рајс"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Ромкиње будуће предузетнице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"Живот као инспирација"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Неуморна плетисанко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"Великоселке"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Банатско Велико Село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Женско предузетништво у функцији родне равноправности -енергија и акција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"ИСКРА" Челарево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Челарево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Златним концем до посла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пензионера града Новог Сада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Подршка родној равноправности у трећем добу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Друштво Интелектуалаца Браћа Тан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Бечеј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Једнакост и различитост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проналазача и иноватора Челарево - Бачка паланка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Челарево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Учешће жена у науци и технологији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ПЕКОС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Равноправно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"Свич"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Препознај и спречи насиље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"Велико срце"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Сусек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За жене све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Рамонда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Сремска Митровица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Равноправност за све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Грка Војводине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Унапређење положаја жена едукацијама у области основне рачунарске обуке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"Мој атар"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Родна равноправност, једина исправност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Новосадска новинарска школа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за промене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"На женској страни -Нови Сад"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 xml:space="preserve">У корак са технологијом 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Лепша будућност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Креативни активизам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културног развоја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Врбас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Друштво у равнотежи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месне заједнице Краљевци "Краљевчанке"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Краљевци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Опремање рачунарском опремом ради едукације жена и израда сајта Удружења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Покрени се - Нова Гајдобра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Нова Гајдобра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Положај и равноправност жена у руралним подручјима општине Бачка паланка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Студентска организација Универзитета у Новом Саду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Сигурна будућност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"Тифани" Удружење жена месне заједнице Добринци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Добринци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Добринчанке и вез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Хуманитарни Центар "Сунцокрет" Нови Бечеј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Бечеј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Нисте заборављене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Фондација"021"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 xml:space="preserve">Изван четири зида 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спортских риболоваца "Шаран"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Дунавске руже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"Корак по корак"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Жена жени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Магистра едука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Зрењанин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Од бизнис идеје до компаније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ЖАД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Зрењанин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Не бацај! Рециклирај! Поправи! Преправи!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Инкубатор мултимедијалне уметности и креативних индустрија  -Резон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Документарно - играни филм "Милица Томић"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Студентска асоцијација Универзитета у Новом Саду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Конференција "Предузетништво из женског угла"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"Плодако кластер"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Ковин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Оснаживање улоге очева у развоју деце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"Лука знања"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Органик биз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Креативно едукативни центар НС021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Каћ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у бизнису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Фондација Фонд за едукацију "Виварта Лила"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Сомбор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????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Креативна организација модерне едукације и транспарентног активизма "Комета"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Превенцијом кроз едукацију за лепше сутра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Корак сигурности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Суботица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Како до (само)запослења?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развој села и општина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Чуруг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Подршка женском предузетништву  -бизнис инкубатор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Омладински клуб општине Жабаљ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Жабаљ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Рачунарска академија за жене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голф клуб "Фрогвил"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Жабаљ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Голф као рекреација за жене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бригу о старим лицима - Корак напред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Жабаљ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Радионица женског стваралаштва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развој и европске интеграције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Жабаљ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Јачање капацитета удружења жена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"БП -Центар"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Сигурним корацима ка самосталности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НВО Нова алтернатива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Оснаживање жена са села за супротстављање насиљу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"Сунце ЦН"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Каћ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Задовољна од првог посла до пензије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Нова Грана НС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Каћ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Равноправна чланица друштвене заједнице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Инклузивно креативно едукативни центар ИН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Сремска Митровица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Вреднице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старих, уметничких заната и домаће радиности Сомбор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Сомбор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Мој бренд, ОНА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Спортски савез града Сомбора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Сомбор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Стоп насиљу над Сомборкама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за културу, туризам и медије "Петроварадин медија"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Петроварадин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 xml:space="preserve">Сребрна економија: Жене у фокусу 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Словачки информативни центар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Кухиња мога краја, приказ женског стваралаштва кроз објектив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Едукативно истраживачки центар Авалон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Није жена крива!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60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Женска снага Суботице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Суботица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Превенција и сузбијање насиља над женама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"Добитник"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лидери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"Етно дом Женски кутак"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Гложан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Радионице за израду традиционалних колача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Горска ружа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Раковац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 колена на колено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75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Центар за развој БП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Бачка Паланка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16 дана активизма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ОТК центар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Први корак -2. фаза реализације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"Руке"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Панчево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Моје руке, мој живот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"Митровачка добра башта"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Сремска Митровица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 xml:space="preserve">Унапређење положаја жена кроз подизање капацитета удружења 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грађана "Деца Баната"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Алибунар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Да живимо заједно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58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Иницијатива за промоцију и унапређење здравља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Жене са инвалидитетом - честе жртве насиља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76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Студентска унија Медицинског факултета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Стоп насиљу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83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Омладинска организација "Red Line"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Жена буди - жене пробуди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81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Млади за Нови Сад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Едукација за економско оснаживање жена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Женска иницијатива - Јефимија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Сремска Митровица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Освести се, покрени се!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54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 xml:space="preserve">Аутизам говори срцем 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Сремска Митровица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Усуди се, оснажи се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Иницијативе младих Опово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Опово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Јаке жене за јаку општину Опово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Сјај у оку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Бечеј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Израда посластица као вид економског оснаживања жена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62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Удружење жена "Вредне руке"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Ботош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Економско оснаживање, јачање капацитета и афирмација женског стваралачког потенцијала удружења жена "Вредне руке"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59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Pr="00F20C61" w:rsidRDefault="00695391" w:rsidP="00695391">
            <w:r w:rsidRPr="00F20C61">
              <w:t>Новосадска женска иницијатива</w:t>
            </w:r>
          </w:p>
        </w:tc>
        <w:tc>
          <w:tcPr>
            <w:tcW w:w="1314" w:type="dxa"/>
          </w:tcPr>
          <w:p w:rsidR="00695391" w:rsidRPr="00A6732C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Pr="007070D8" w:rsidRDefault="00695391" w:rsidP="00695391">
            <w:r w:rsidRPr="007070D8">
              <w:t>Ниси сама!</w:t>
            </w:r>
          </w:p>
        </w:tc>
        <w:tc>
          <w:tcPr>
            <w:tcW w:w="1025" w:type="dxa"/>
          </w:tcPr>
          <w:p w:rsidR="00695391" w:rsidRPr="00DA69AB" w:rsidRDefault="00695391" w:rsidP="00695391">
            <w:r w:rsidRPr="00DA69AB">
              <w:t>57</w:t>
            </w:r>
          </w:p>
        </w:tc>
      </w:tr>
      <w:tr w:rsidR="00695391" w:rsidRPr="00D82537" w:rsidTr="00D34A48">
        <w:trPr>
          <w:trHeight w:val="148"/>
        </w:trPr>
        <w:tc>
          <w:tcPr>
            <w:tcW w:w="874" w:type="dxa"/>
            <w:vAlign w:val="center"/>
          </w:tcPr>
          <w:p w:rsidR="00695391" w:rsidRPr="00D82537" w:rsidRDefault="00695391" w:rsidP="00695391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336" w:type="dxa"/>
          </w:tcPr>
          <w:p w:rsidR="00695391" w:rsidRDefault="00695391" w:rsidP="00695391">
            <w:r w:rsidRPr="00F20C61">
              <w:t>Центар за Иновације, Развој и Учење Србије - ЦИРУС</w:t>
            </w:r>
          </w:p>
        </w:tc>
        <w:tc>
          <w:tcPr>
            <w:tcW w:w="1314" w:type="dxa"/>
          </w:tcPr>
          <w:p w:rsidR="00695391" w:rsidRDefault="00695391" w:rsidP="00695391">
            <w:r w:rsidRPr="00A6732C">
              <w:t>Нови Сад</w:t>
            </w:r>
          </w:p>
        </w:tc>
        <w:tc>
          <w:tcPr>
            <w:tcW w:w="3386" w:type="dxa"/>
          </w:tcPr>
          <w:p w:rsidR="00695391" w:rsidRDefault="00695391" w:rsidP="00695391">
            <w:r w:rsidRPr="007070D8">
              <w:t>Личним брендингом до успешног бизниса</w:t>
            </w:r>
          </w:p>
        </w:tc>
        <w:tc>
          <w:tcPr>
            <w:tcW w:w="1025" w:type="dxa"/>
          </w:tcPr>
          <w:p w:rsidR="00695391" w:rsidRDefault="00695391" w:rsidP="00695391">
            <w:r w:rsidRPr="00DA69AB">
              <w:t>59</w:t>
            </w:r>
          </w:p>
        </w:tc>
      </w:tr>
    </w:tbl>
    <w:p w:rsidR="007B2A4A" w:rsidRDefault="007B2A4A" w:rsidP="002533B9">
      <w:pPr>
        <w:rPr>
          <w:b/>
        </w:rPr>
      </w:pPr>
    </w:p>
    <w:p w:rsidR="006749AC" w:rsidRDefault="006749AC" w:rsidP="00D4361D">
      <w:pPr>
        <w:jc w:val="center"/>
        <w:rPr>
          <w:b/>
        </w:rPr>
      </w:pPr>
    </w:p>
    <w:p w:rsidR="00D34A48" w:rsidRDefault="00D34A48" w:rsidP="00D34A48">
      <w:pPr>
        <w:jc w:val="both"/>
      </w:pPr>
      <w:r>
        <w:t xml:space="preserve">На основу члана 10. став 5.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>
        <w:t xml:space="preserve"> Предлог листе вредновања и рангирања пријава на јавни конкурс објављује се на интернет страници Покрајинског секретаријата социјалну политику, демографију и равноправност полова и доставља покрајинском секретаријату за социјалну политику, демографију и равноправност полова ради одлучивања о додели и висини средстава. </w:t>
      </w:r>
    </w:p>
    <w:p w:rsidR="002D2178" w:rsidRPr="002D2178" w:rsidRDefault="00D34A48" w:rsidP="00D34A4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>
        <w:t xml:space="preserve">На основу члана 11. </w:t>
      </w:r>
      <w:r w:rsidR="00954861" w:rsidRPr="00954861">
        <w:t>Правилник</w:t>
      </w:r>
      <w:r w:rsidR="00954861">
        <w:rPr>
          <w:lang w:val="sr-Cyrl-RS"/>
        </w:rPr>
        <w:t>а</w:t>
      </w:r>
      <w:r w:rsidR="00954861" w:rsidRPr="00954861">
        <w:t xml:space="preserve">  о критеријумимa за 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Pr="00283B63">
        <w:t>,</w:t>
      </w:r>
      <w:r>
        <w:t xml:space="preserve"> решењем које је коначно, покрајински секретар социјалну политику, демографију и равноправност полова, у с</w:t>
      </w:r>
      <w:bookmarkStart w:id="0" w:name="_GoBack"/>
      <w:bookmarkEnd w:id="0"/>
      <w:r>
        <w:t xml:space="preserve">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социјалну политику, демографију и равноправност полова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391" w:rsidRDefault="00695391" w:rsidP="000D3018">
      <w:pPr>
        <w:spacing w:after="0" w:line="240" w:lineRule="auto"/>
      </w:pPr>
      <w:r>
        <w:separator/>
      </w:r>
    </w:p>
  </w:endnote>
  <w:end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391" w:rsidRDefault="006953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D8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95391" w:rsidRDefault="0069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391" w:rsidRDefault="00695391" w:rsidP="000D3018">
      <w:pPr>
        <w:spacing w:after="0" w:line="240" w:lineRule="auto"/>
      </w:pPr>
      <w:r>
        <w:separator/>
      </w:r>
    </w:p>
  </w:footnote>
  <w:footnote w:type="continuationSeparator" w:id="0">
    <w:p w:rsidR="00695391" w:rsidRDefault="00695391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391" w:rsidRPr="00E74B97" w:rsidRDefault="00695391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695391" w:rsidRPr="00E74B97" w:rsidTr="00D4361D">
      <w:trPr>
        <w:trHeight w:val="197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1EB604F" wp14:editId="5DDA702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695391" w:rsidRPr="00E74B97" w:rsidRDefault="00695391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695391" w:rsidRDefault="00695391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695391" w:rsidRPr="00F5426E" w:rsidRDefault="00695391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695391" w:rsidRPr="009C2BAB" w:rsidRDefault="00695391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695391" w:rsidRPr="009C2BAB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695391" w:rsidRPr="00E74B97" w:rsidTr="00D4361D">
      <w:trPr>
        <w:trHeight w:val="305"/>
      </w:trPr>
      <w:tc>
        <w:tcPr>
          <w:tcW w:w="2552" w:type="dxa"/>
        </w:tcPr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695391" w:rsidRPr="00495025" w:rsidRDefault="00695391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D34A48">
            <w:rPr>
              <w:rFonts w:eastAsia="Times New Roman" w:cs="Arial"/>
              <w:noProof/>
              <w:sz w:val="18"/>
              <w:szCs w:val="18"/>
              <w:lang w:val="sr-Cyrl-CS"/>
            </w:rPr>
            <w:t>139-401-5678/2019-04-6</w:t>
          </w:r>
        </w:p>
        <w:p w:rsidR="00695391" w:rsidRPr="00E74B97" w:rsidRDefault="00695391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695391" w:rsidRPr="00D4361D" w:rsidRDefault="00695391" w:rsidP="00D34A4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>
            <w:rPr>
              <w:color w:val="000000"/>
              <w:sz w:val="18"/>
              <w:szCs w:val="18"/>
            </w:rPr>
            <w:t>0</w:t>
          </w:r>
          <w:r w:rsidR="00D34A48">
            <w:rPr>
              <w:color w:val="000000"/>
              <w:sz w:val="18"/>
              <w:szCs w:val="18"/>
              <w:lang w:val="sr-Cyrl-RS"/>
            </w:rPr>
            <w:t>9</w:t>
          </w:r>
          <w:r>
            <w:rPr>
              <w:color w:val="000000"/>
              <w:sz w:val="18"/>
              <w:szCs w:val="18"/>
              <w:lang w:val="sr-Cyrl-RS"/>
            </w:rPr>
            <w:t xml:space="preserve">. </w:t>
          </w:r>
          <w:r w:rsidR="0033267D">
            <w:rPr>
              <w:color w:val="000000"/>
              <w:sz w:val="18"/>
              <w:szCs w:val="18"/>
              <w:lang w:val="sr-Cyrl-RS"/>
            </w:rPr>
            <w:t>децембар</w:t>
          </w:r>
          <w:r>
            <w:rPr>
              <w:color w:val="000000"/>
              <w:sz w:val="18"/>
              <w:szCs w:val="18"/>
              <w:lang w:val="sr-Latn-RS"/>
            </w:rPr>
            <w:t xml:space="preserve"> </w:t>
          </w:r>
          <w:r>
            <w:rPr>
              <w:color w:val="000000"/>
              <w:sz w:val="18"/>
              <w:szCs w:val="18"/>
              <w:lang w:val="sr-Cyrl-RS"/>
            </w:rPr>
            <w:t xml:space="preserve"> 2019.године</w:t>
          </w:r>
        </w:p>
      </w:tc>
    </w:tr>
  </w:tbl>
  <w:p w:rsidR="00695391" w:rsidRDefault="00695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D3018"/>
    <w:rsid w:val="00102141"/>
    <w:rsid w:val="00104BFF"/>
    <w:rsid w:val="00105FD5"/>
    <w:rsid w:val="001162EF"/>
    <w:rsid w:val="00122EB2"/>
    <w:rsid w:val="001246FB"/>
    <w:rsid w:val="00140D85"/>
    <w:rsid w:val="00170F72"/>
    <w:rsid w:val="00182226"/>
    <w:rsid w:val="00197AC3"/>
    <w:rsid w:val="001A1B1B"/>
    <w:rsid w:val="001B7599"/>
    <w:rsid w:val="001E204A"/>
    <w:rsid w:val="00205172"/>
    <w:rsid w:val="002533B9"/>
    <w:rsid w:val="00262C81"/>
    <w:rsid w:val="002674A5"/>
    <w:rsid w:val="002951A3"/>
    <w:rsid w:val="002D2178"/>
    <w:rsid w:val="002F603A"/>
    <w:rsid w:val="00300A8B"/>
    <w:rsid w:val="003012E8"/>
    <w:rsid w:val="003025C6"/>
    <w:rsid w:val="00313D15"/>
    <w:rsid w:val="0032217E"/>
    <w:rsid w:val="0033267D"/>
    <w:rsid w:val="0033711F"/>
    <w:rsid w:val="00361AAC"/>
    <w:rsid w:val="003A1746"/>
    <w:rsid w:val="003A3517"/>
    <w:rsid w:val="00422107"/>
    <w:rsid w:val="00424792"/>
    <w:rsid w:val="00440B54"/>
    <w:rsid w:val="00464079"/>
    <w:rsid w:val="004756BB"/>
    <w:rsid w:val="00495025"/>
    <w:rsid w:val="004A07D3"/>
    <w:rsid w:val="004A74D0"/>
    <w:rsid w:val="004B4C1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95391"/>
    <w:rsid w:val="006A417E"/>
    <w:rsid w:val="006C047D"/>
    <w:rsid w:val="006C4387"/>
    <w:rsid w:val="006F2A06"/>
    <w:rsid w:val="007008E0"/>
    <w:rsid w:val="007105A6"/>
    <w:rsid w:val="00714B37"/>
    <w:rsid w:val="00722B3E"/>
    <w:rsid w:val="007274C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36D9B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6713"/>
    <w:rsid w:val="00946B2A"/>
    <w:rsid w:val="00954861"/>
    <w:rsid w:val="00966D7E"/>
    <w:rsid w:val="00983DCD"/>
    <w:rsid w:val="00996736"/>
    <w:rsid w:val="009B14D6"/>
    <w:rsid w:val="009C2BAB"/>
    <w:rsid w:val="009C6C67"/>
    <w:rsid w:val="009C78BC"/>
    <w:rsid w:val="009D657A"/>
    <w:rsid w:val="009D7B95"/>
    <w:rsid w:val="009E0F5B"/>
    <w:rsid w:val="009E1D19"/>
    <w:rsid w:val="009E2B8F"/>
    <w:rsid w:val="00A41050"/>
    <w:rsid w:val="00A4302F"/>
    <w:rsid w:val="00A50BFF"/>
    <w:rsid w:val="00A70FC6"/>
    <w:rsid w:val="00A77345"/>
    <w:rsid w:val="00A8119E"/>
    <w:rsid w:val="00A817BD"/>
    <w:rsid w:val="00A817CF"/>
    <w:rsid w:val="00A95D9A"/>
    <w:rsid w:val="00AA6CCC"/>
    <w:rsid w:val="00AC1C7B"/>
    <w:rsid w:val="00AD0289"/>
    <w:rsid w:val="00AE2B6E"/>
    <w:rsid w:val="00AE32FE"/>
    <w:rsid w:val="00AE7930"/>
    <w:rsid w:val="00AF27D1"/>
    <w:rsid w:val="00B34E17"/>
    <w:rsid w:val="00B578CF"/>
    <w:rsid w:val="00B81C45"/>
    <w:rsid w:val="00BB1D13"/>
    <w:rsid w:val="00BB3994"/>
    <w:rsid w:val="00BD4251"/>
    <w:rsid w:val="00BF4EF2"/>
    <w:rsid w:val="00C124FD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34A48"/>
    <w:rsid w:val="00D4361D"/>
    <w:rsid w:val="00D51429"/>
    <w:rsid w:val="00D53E31"/>
    <w:rsid w:val="00D92E94"/>
    <w:rsid w:val="00DA0941"/>
    <w:rsid w:val="00DA6257"/>
    <w:rsid w:val="00DB6A1D"/>
    <w:rsid w:val="00DC3DBD"/>
    <w:rsid w:val="00DC3ECF"/>
    <w:rsid w:val="00DE7B37"/>
    <w:rsid w:val="00E14D98"/>
    <w:rsid w:val="00E55072"/>
    <w:rsid w:val="00E74B97"/>
    <w:rsid w:val="00E76B84"/>
    <w:rsid w:val="00E773A2"/>
    <w:rsid w:val="00E94B98"/>
    <w:rsid w:val="00EB1A43"/>
    <w:rsid w:val="00ED1BD2"/>
    <w:rsid w:val="00EF0A28"/>
    <w:rsid w:val="00F01BE0"/>
    <w:rsid w:val="00F5268F"/>
    <w:rsid w:val="00F53C9D"/>
    <w:rsid w:val="00F5426E"/>
    <w:rsid w:val="00F659AC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3098C6"/>
  <w15:docId w15:val="{E2445957-0330-4B15-95C0-24F6C921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5</cp:revision>
  <cp:lastPrinted>2018-05-24T14:45:00Z</cp:lastPrinted>
  <dcterms:created xsi:type="dcterms:W3CDTF">2019-12-09T17:06:00Z</dcterms:created>
  <dcterms:modified xsi:type="dcterms:W3CDTF">2019-12-09T17:17:00Z</dcterms:modified>
</cp:coreProperties>
</file>