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97" w:rsidRPr="0046695D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bookmarkStart w:id="0" w:name="_GoBack"/>
      <w:bookmarkEnd w:id="0"/>
      <w:r>
        <w:rPr>
          <w:rFonts w:eastAsia="Times New Roman"/>
          <w:b/>
          <w:bCs/>
          <w:noProof/>
          <w:lang w:val="sr-Cyrl-RS"/>
        </w:rPr>
        <w:t xml:space="preserve">         </w:t>
      </w:r>
      <w:r w:rsidR="0046695D" w:rsidRPr="0046695D">
        <w:rPr>
          <w:rFonts w:eastAsia="Times New Roman"/>
          <w:b/>
          <w:bCs/>
          <w:noProof/>
          <w:lang w:val="sr-Cyrl-RS"/>
        </w:rPr>
        <w:tab/>
      </w:r>
    </w:p>
    <w:p w:rsidR="008F7F58" w:rsidRPr="008F7F58" w:rsidRDefault="008F7F58" w:rsidP="008F7F58">
      <w:pPr>
        <w:spacing w:after="0" w:line="240" w:lineRule="auto"/>
        <w:ind w:firstLine="720"/>
        <w:jc w:val="both"/>
        <w:rPr>
          <w:lang w:val="sr-Latn-RS"/>
        </w:rPr>
      </w:pPr>
      <w:r w:rsidRPr="008F7F58">
        <w:rPr>
          <w:lang w:val="sr-Cyrl-CS"/>
        </w:rPr>
        <w:t xml:space="preserve">На основу члана </w:t>
      </w:r>
      <w:r w:rsidRPr="008F7F58">
        <w:rPr>
          <w:lang w:val="sr-Latn-RS"/>
        </w:rPr>
        <w:t>22</w:t>
      </w:r>
      <w:r w:rsidRPr="008F7F58">
        <w:rPr>
          <w:lang w:val="sr-Cyrl-CS"/>
        </w:rPr>
        <w:t>.</w:t>
      </w:r>
      <w:r w:rsidRPr="008F7F58">
        <w:rPr>
          <w:lang w:val="sr-Cyrl-RS"/>
        </w:rPr>
        <w:t xml:space="preserve"> став 4.</w:t>
      </w:r>
      <w:r w:rsidRPr="008F7F58">
        <w:rPr>
          <w:lang w:val="sr-Cyrl-CS"/>
        </w:rPr>
        <w:t xml:space="preserve"> Покрајинске скупштинске одлуке о буџету Аутономне покрајине Војводине за 2018. годину („Службени лист АПВ”, број 57/17 и 17/18 - ребаланс), члана 16. Покрајинске скупштинске одлуке о покрајинској управи („Службени лист АПВ”, број 37/14, 54/14 – друга одлука и 37/16) и Решења о покретању поступка јавног конкурса број 139-401-5130/2018-04 од 05.06.2018. године, а у вези са </w:t>
      </w:r>
      <w:r w:rsidRPr="008F7F58">
        <w:rPr>
          <w:lang w:val="sr-Cyrl-RS"/>
        </w:rPr>
        <w:t>чланом 4. Правилника о поступку и критеријумима за доделу финансијских средстава за суфинансирање израде локалних акционих планова за унапређење положаја Рома и реализацију локалних акционих планова  у области становања б</w:t>
      </w:r>
      <w:r w:rsidRPr="008F7F58">
        <w:rPr>
          <w:lang w:val="sr-Cyrl-CS"/>
        </w:rPr>
        <w:t>рој 139-401-5129/2018-04 од 04.06.2018. године</w:t>
      </w:r>
      <w:r w:rsidRPr="008F7F58">
        <w:rPr>
          <w:lang w:val="sr-Cyrl-RS"/>
        </w:rPr>
        <w:t xml:space="preserve"> и </w:t>
      </w:r>
      <w:r w:rsidRPr="008F7F58">
        <w:rPr>
          <w:lang w:val="sr-Cyrl-CS"/>
        </w:rPr>
        <w:t>Стратегијом за социјално укључивање Рома и Ромкиња у Републици Србији за период од 2016</w:t>
      </w:r>
      <w:r w:rsidRPr="008F7F58">
        <w:rPr>
          <w:lang w:val="sr-Latn-RS"/>
        </w:rPr>
        <w:t>.</w:t>
      </w:r>
      <w:r w:rsidRPr="008F7F58">
        <w:rPr>
          <w:lang w:val="sr-Cyrl-CS"/>
        </w:rPr>
        <w:t xml:space="preserve"> до 2025. године („Службени гласник РС”, број 26/2016), Покрајински секретаријат за социјалну политику, демографију и равноправност</w:t>
      </w:r>
      <w:r w:rsidRPr="008F7F58">
        <w:rPr>
          <w:lang w:val="ru-RU"/>
        </w:rPr>
        <w:t xml:space="preserve"> </w:t>
      </w:r>
      <w:r w:rsidRPr="008F7F58">
        <w:rPr>
          <w:lang w:val="sr-Cyrl-CS"/>
        </w:rPr>
        <w:t xml:space="preserve">полова, расписује </w:t>
      </w:r>
      <w:r w:rsidRPr="008F7F58">
        <w:rPr>
          <w:lang w:val="sr-Latn-RS"/>
        </w:rPr>
        <w:t xml:space="preserve"> </w:t>
      </w:r>
    </w:p>
    <w:p w:rsidR="008F7F58" w:rsidRPr="008F7F58" w:rsidRDefault="008F7F58" w:rsidP="008F7F58">
      <w:pPr>
        <w:spacing w:after="0" w:line="240" w:lineRule="auto"/>
        <w:jc w:val="center"/>
        <w:rPr>
          <w:b/>
          <w:lang w:val="sr-Latn-RS"/>
        </w:rPr>
      </w:pPr>
    </w:p>
    <w:p w:rsidR="008F7F58" w:rsidRPr="008F7F58" w:rsidRDefault="008F7F58" w:rsidP="008F7F58">
      <w:pPr>
        <w:spacing w:after="0" w:line="240" w:lineRule="auto"/>
        <w:jc w:val="center"/>
        <w:rPr>
          <w:b/>
          <w:lang w:val="sr-Cyrl-RS"/>
        </w:rPr>
      </w:pPr>
    </w:p>
    <w:p w:rsidR="008F7F58" w:rsidRPr="008F7F58" w:rsidRDefault="008F7F58" w:rsidP="008F7F58">
      <w:pPr>
        <w:spacing w:after="0" w:line="240" w:lineRule="auto"/>
        <w:jc w:val="center"/>
        <w:rPr>
          <w:b/>
          <w:lang w:val="sr-Cyrl-RS"/>
        </w:rPr>
      </w:pPr>
      <w:r w:rsidRPr="008F7F58">
        <w:rPr>
          <w:b/>
          <w:lang w:val="sr-Cyrl-RS"/>
        </w:rPr>
        <w:t xml:space="preserve">Ј А В Н И  </w:t>
      </w:r>
      <w:r w:rsidRPr="008F7F58">
        <w:rPr>
          <w:b/>
          <w:lang w:val="sr-Latn-RS"/>
        </w:rPr>
        <w:t>К О Н К У Р С</w:t>
      </w:r>
    </w:p>
    <w:p w:rsidR="008F7F58" w:rsidRPr="008F7F58" w:rsidRDefault="008F7F58" w:rsidP="008F7F58">
      <w:pPr>
        <w:spacing w:after="0" w:line="240" w:lineRule="auto"/>
        <w:jc w:val="center"/>
        <w:rPr>
          <w:b/>
          <w:lang w:val="sr-Cyrl-RS"/>
        </w:rPr>
      </w:pPr>
    </w:p>
    <w:p w:rsidR="008F7F58" w:rsidRPr="008F7F58" w:rsidRDefault="008F7F58" w:rsidP="008F7F58">
      <w:pPr>
        <w:spacing w:after="0" w:line="240" w:lineRule="auto"/>
        <w:jc w:val="center"/>
        <w:rPr>
          <w:b/>
          <w:lang w:val="sr-Cyrl-CS"/>
        </w:rPr>
      </w:pPr>
      <w:r w:rsidRPr="008F7F58">
        <w:rPr>
          <w:b/>
          <w:lang w:val="sr-Cyrl-CS"/>
        </w:rPr>
        <w:t>ЗА ДОДЕЛУ БЕСПОВРАТНИХ СРЕДСТАВА</w:t>
      </w:r>
      <w:r w:rsidRPr="008F7F58">
        <w:rPr>
          <w:b/>
          <w:lang w:val="ru-RU"/>
        </w:rPr>
        <w:t xml:space="preserve"> </w:t>
      </w:r>
      <w:r w:rsidRPr="008F7F58">
        <w:rPr>
          <w:b/>
          <w:lang w:val="sr-Cyrl-CS"/>
        </w:rPr>
        <w:t>ГРАДОВИМА И ОПШТИНАМА</w:t>
      </w:r>
      <w:r w:rsidRPr="008F7F58">
        <w:rPr>
          <w:b/>
          <w:color w:val="FF0000"/>
          <w:lang w:val="sr-Cyrl-CS"/>
        </w:rPr>
        <w:t xml:space="preserve">  </w:t>
      </w:r>
      <w:r w:rsidRPr="008F7F58">
        <w:rPr>
          <w:b/>
          <w:lang w:val="sr-Cyrl-CS"/>
        </w:rPr>
        <w:t xml:space="preserve">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 </w:t>
      </w:r>
    </w:p>
    <w:p w:rsidR="008F7F58" w:rsidRPr="008F7F58" w:rsidRDefault="008F7F58" w:rsidP="008F7F58">
      <w:pPr>
        <w:spacing w:after="0" w:line="240" w:lineRule="auto"/>
        <w:rPr>
          <w:lang w:val="sr-Cyrl-RS"/>
        </w:rPr>
      </w:pPr>
    </w:p>
    <w:p w:rsidR="008F7F58" w:rsidRPr="008F7F58" w:rsidRDefault="008F7F58" w:rsidP="008F7F58">
      <w:pPr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Покрајински секретаријат за социјалну политику, демографију и равноправност полова, додељује бесповратна средства у укупном изнoсу од 3.000.000,00 динара (тримилионадинара). Средства су обезбеђена Финансијским планом Покрајинског секретаријата за социјалну политику, демографију и равноправност полова за 201</w:t>
      </w:r>
      <w:r w:rsidRPr="008F7F58">
        <w:rPr>
          <w:lang w:val="sr-Latn-RS"/>
        </w:rPr>
        <w:t>8</w:t>
      </w:r>
      <w:r w:rsidRPr="008F7F58">
        <w:rPr>
          <w:lang w:val="sr-Cyrl-RS"/>
        </w:rPr>
        <w:t>. годину у оквиру Програма 1001 Унапређење и заштита људских и мањинских права и слобода, програмска активност 1016 подршка социјалној инклузији Рома на територији АПВ, Економска класификација 463 - Трансфери осталим нивоима власти,  4631 – Текући трансфери осталим нивоима власти, из извора финансирања 01 00 Приходи из буџета, као подршка програму израде и усвајања ЛАП-ова и подршка програму реализације ЛАП-а за Роме у области становања на територији АП Војводине.</w:t>
      </w:r>
    </w:p>
    <w:p w:rsidR="008F7F58" w:rsidRPr="008F7F58" w:rsidRDefault="008F7F58" w:rsidP="008F7F58">
      <w:pPr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 xml:space="preserve"> </w:t>
      </w:r>
    </w:p>
    <w:p w:rsidR="008F7F58" w:rsidRPr="008F7F58" w:rsidRDefault="008F7F58" w:rsidP="008F7F58">
      <w:pPr>
        <w:spacing w:after="0" w:line="240" w:lineRule="auto"/>
        <w:jc w:val="both"/>
        <w:rPr>
          <w:b/>
          <w:lang w:val="sr-Cyrl-RS"/>
        </w:rPr>
      </w:pPr>
      <w:r w:rsidRPr="008F7F58">
        <w:rPr>
          <w:b/>
          <w:lang w:val="sr-Latn-RS"/>
        </w:rPr>
        <w:t>ЦИЉЕВИ ФИНАНСИРАЊА:</w:t>
      </w:r>
    </w:p>
    <w:p w:rsidR="008F7F58" w:rsidRPr="008F7F58" w:rsidRDefault="008F7F58" w:rsidP="008F7F58">
      <w:pPr>
        <w:spacing w:after="0" w:line="240" w:lineRule="auto"/>
        <w:jc w:val="both"/>
        <w:rPr>
          <w:b/>
          <w:lang w:val="sr-Cyrl-RS"/>
        </w:rPr>
      </w:pPr>
    </w:p>
    <w:p w:rsidR="008F7F58" w:rsidRPr="008F7F58" w:rsidRDefault="008F7F58" w:rsidP="008F7F58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lang w:val="sr-Cyrl-RS"/>
        </w:rPr>
      </w:pPr>
      <w:r w:rsidRPr="008F7F58">
        <w:rPr>
          <w:lang w:val="sr-Cyrl-RS"/>
        </w:rPr>
        <w:t>Имплементација и примена Стратегије за унапређење положаја Рома/Ромкиња на територији Аутономне покрајине Војводине, са циљем интеграције Рома/Ромкиња у друштвене токове.</w:t>
      </w:r>
    </w:p>
    <w:p w:rsidR="008F7F58" w:rsidRPr="008F7F58" w:rsidRDefault="008F7F58" w:rsidP="008F7F58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lang w:val="sr-Cyrl-RS"/>
        </w:rPr>
      </w:pPr>
      <w:r w:rsidRPr="008F7F58">
        <w:rPr>
          <w:lang w:val="sr-Cyrl-RS"/>
        </w:rPr>
        <w:t>Израд</w:t>
      </w:r>
      <w:r w:rsidRPr="008F7F58">
        <w:rPr>
          <w:lang w:val="sr-Latn-RS"/>
        </w:rPr>
        <w:t>a</w:t>
      </w:r>
      <w:r w:rsidRPr="008F7F58">
        <w:rPr>
          <w:lang w:val="sr-Cyrl-RS"/>
        </w:rPr>
        <w:t xml:space="preserve"> и усвајање Локалних акционих планова за побољшање положаја Рома у градовима и општинама на територији АП Војводине;</w:t>
      </w:r>
    </w:p>
    <w:p w:rsidR="008F7F58" w:rsidRPr="008F7F58" w:rsidRDefault="008F7F58" w:rsidP="008F7F58">
      <w:pPr>
        <w:numPr>
          <w:ilvl w:val="0"/>
          <w:numId w:val="1"/>
        </w:numPr>
        <w:tabs>
          <w:tab w:val="left" w:pos="142"/>
        </w:tabs>
        <w:spacing w:after="0" w:line="240" w:lineRule="auto"/>
        <w:contextualSpacing/>
        <w:jc w:val="both"/>
        <w:rPr>
          <w:lang w:val="sr-Cyrl-RS"/>
        </w:rPr>
      </w:pPr>
      <w:r w:rsidRPr="008F7F58">
        <w:rPr>
          <w:lang w:val="sr-Cyrl-RS"/>
        </w:rPr>
        <w:t>Дефинис</w:t>
      </w:r>
      <w:r w:rsidRPr="008F7F58">
        <w:rPr>
          <w:lang w:val="sr-Latn-RS"/>
        </w:rPr>
        <w:t>a</w:t>
      </w:r>
      <w:r w:rsidRPr="008F7F58">
        <w:rPr>
          <w:lang w:val="sr-Cyrl-RS"/>
        </w:rPr>
        <w:t>ње мера, активности, механизама спровођења, рокова, трошкова, извора финансирања, партнера, као и институција надлежних за спровођење ЛАП-а.</w:t>
      </w:r>
    </w:p>
    <w:p w:rsidR="008F7F58" w:rsidRPr="008F7F58" w:rsidRDefault="008F7F58" w:rsidP="008F7F58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lang w:val="sr-Cyrl-RS"/>
        </w:rPr>
      </w:pPr>
      <w:r w:rsidRPr="008F7F58">
        <w:rPr>
          <w:lang w:val="sr-Cyrl-RS"/>
        </w:rPr>
        <w:t>Реализација Локалних акционих планова за Роме у области становања у градовима и општинама на територији АП Војводине</w:t>
      </w:r>
      <w:r w:rsidRPr="008F7F58">
        <w:rPr>
          <w:lang w:val="sr-Latn-RS"/>
        </w:rPr>
        <w:t>;</w:t>
      </w:r>
    </w:p>
    <w:p w:rsidR="008F7F58" w:rsidRPr="008F7F58" w:rsidRDefault="008F7F58" w:rsidP="008F7F58">
      <w:pPr>
        <w:numPr>
          <w:ilvl w:val="0"/>
          <w:numId w:val="1"/>
        </w:numPr>
        <w:spacing w:after="0" w:line="240" w:lineRule="auto"/>
        <w:ind w:left="142" w:hanging="142"/>
        <w:contextualSpacing/>
        <w:jc w:val="both"/>
        <w:rPr>
          <w:lang w:val="sr-Cyrl-RS"/>
        </w:rPr>
      </w:pPr>
      <w:r w:rsidRPr="008F7F58">
        <w:rPr>
          <w:lang w:val="sr-Cyrl-RS"/>
        </w:rPr>
        <w:t>Побољшање услова становања Рома и Ромкиња;</w:t>
      </w:r>
    </w:p>
    <w:p w:rsidR="008F7F58" w:rsidRPr="008F7F58" w:rsidRDefault="008F7F58" w:rsidP="008F7F58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lang w:val="sr-Latn-RS"/>
        </w:rPr>
      </w:pPr>
      <w:r w:rsidRPr="008F7F58">
        <w:rPr>
          <w:lang w:val="sr-Cyrl-RS"/>
        </w:rPr>
        <w:lastRenderedPageBreak/>
        <w:t>Афирмација учешћ</w:t>
      </w:r>
      <w:r w:rsidRPr="008F7F58">
        <w:rPr>
          <w:lang w:val="sr-Latn-RS"/>
        </w:rPr>
        <w:t>a</w:t>
      </w:r>
      <w:r w:rsidRPr="008F7F58">
        <w:rPr>
          <w:lang w:val="sr-Cyrl-RS"/>
        </w:rPr>
        <w:t xml:space="preserve"> Рома/Ромкиња у процесима одлучивања, планирања и спровођења локалних акционих планова за унапређење положаја Рома.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Финансијке обавезе реализоваће се у складу са ликвидним могућностима буџета Аутономне покрајине Војводине за 2018. годину.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Корисници средстава су дужни да додељена средства утроше до 31. децембра 2018. године.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Средства ће бити расподељена на следећи начин: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lang w:val="sr-Cyrl-RS"/>
        </w:rPr>
      </w:pPr>
      <w:r w:rsidRPr="008F7F58">
        <w:rPr>
          <w:lang w:val="sr-Cyrl-RS"/>
        </w:rPr>
        <w:t>За суфинансирање израде локалних акционих планова за побољшање положаја Рома у градовима и општинама на територији АП Војводине – 1.000.000,00 динара;</w:t>
      </w:r>
    </w:p>
    <w:p w:rsidR="008F7F58" w:rsidRPr="008F7F58" w:rsidRDefault="008F7F58" w:rsidP="008F7F5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contextualSpacing/>
        <w:jc w:val="both"/>
        <w:rPr>
          <w:lang w:val="sr-Cyrl-RS"/>
        </w:rPr>
      </w:pPr>
      <w:r w:rsidRPr="008F7F58">
        <w:rPr>
          <w:lang w:val="sr-Cyrl-RS"/>
        </w:rPr>
        <w:t xml:space="preserve">За реализацију Локалних акционих планова за унапређење положаја Рома у области становања – 2.000.000,00 динара; 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b/>
          <w:lang w:val="sr-Cyrl-RS"/>
        </w:rPr>
      </w:pPr>
      <w:r w:rsidRPr="008F7F58">
        <w:rPr>
          <w:b/>
          <w:lang w:val="sr-Cyrl-RS"/>
        </w:rPr>
        <w:t>Услови Конкурса: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b/>
          <w:lang w:val="sr-Cyrl-RS"/>
        </w:rPr>
      </w:pPr>
      <w:r w:rsidRPr="008F7F58">
        <w:rPr>
          <w:b/>
          <w:u w:val="single"/>
          <w:lang w:val="sr-Cyrl-RS"/>
        </w:rPr>
        <w:t>Израда локалног акционог плана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>Право учешћа на Конкурсу имају градови и општине са територије АП Војводине;</w:t>
      </w: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>Подносилац пријаве може аплицирати за израду ЛАП-а који се односи на области предвиђене Стратегијом за унапређење положаја Рома: образовање, здравство, запошљавање, становање, лична документа, социјална заштита, родна равноправност, забрана дискриминације, информисање, култура, политичко учешће, и интерно расељена лица и повратници по основу Споразума о реадмисији;</w:t>
      </w: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 xml:space="preserve">Висина тражених средстава не може бити већа од </w:t>
      </w:r>
      <w:r w:rsidRPr="008F7F58">
        <w:rPr>
          <w:b/>
          <w:lang w:val="sr-Latn-RS"/>
        </w:rPr>
        <w:t>20</w:t>
      </w:r>
      <w:r w:rsidRPr="008F7F58">
        <w:rPr>
          <w:b/>
          <w:lang w:val="sr-Cyrl-RS"/>
        </w:rPr>
        <w:t>0.000,00 динара</w:t>
      </w:r>
      <w:r w:rsidRPr="008F7F58">
        <w:rPr>
          <w:lang w:val="sr-Cyrl-RS"/>
        </w:rPr>
        <w:t xml:space="preserve"> (двестотинехиљададинара);</w:t>
      </w: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>Општине и градови који аплицирају су у обавези да обезбеде учешће минимум једнако износу тражених средстава на Конкурсу у циљу израде ЛАП-а за унапређење положаја Рома/Ромкиња;</w:t>
      </w: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>Предност на Конкурсу ће имати градови и општине који имају ангажованог координатора за ромска питања, педагошког асистента и здравствену медијаторку;</w:t>
      </w:r>
    </w:p>
    <w:p w:rsidR="008F7F58" w:rsidRPr="008F7F58" w:rsidRDefault="008F7F58" w:rsidP="008F7F58">
      <w:pPr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Latn-RS"/>
        </w:rPr>
        <w:t>Подносилац пријаве доставља следећу документацију: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Latn-RS"/>
        </w:rPr>
      </w:pPr>
      <w:r w:rsidRPr="008F7F58">
        <w:rPr>
          <w:lang w:val="sr-Cyrl-CS"/>
        </w:rPr>
        <w:t xml:space="preserve">     - Попуњен конкурсни образац уз опис активности које су предвиђене ЛАП-ом  за чију се израду аплицира на Конкурсу</w:t>
      </w:r>
      <w:r w:rsidRPr="008F7F58">
        <w:rPr>
          <w:lang w:val="sr-Latn-RS"/>
        </w:rPr>
        <w:t xml:space="preserve">, </w:t>
      </w:r>
      <w:r w:rsidRPr="008F7F58">
        <w:rPr>
          <w:lang w:val="sr-Cyrl-RS"/>
        </w:rPr>
        <w:t>са планом утрошка средстава, буџетом</w:t>
      </w:r>
      <w:r w:rsidRPr="008F7F58">
        <w:rPr>
          <w:lang w:val="sr-Cyrl-CS"/>
        </w:rPr>
        <w:t xml:space="preserve">; 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 xml:space="preserve">     - Одлуку органа ЈЛС о реализацији и суфинансирању програма и извод из буџета ЈЛС о обезбеђеним средствима за учешће у реализацији програма. 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RS"/>
        </w:rPr>
      </w:pPr>
      <w:r w:rsidRPr="008F7F58">
        <w:rPr>
          <w:lang w:val="sr-Cyrl-RS"/>
        </w:rPr>
        <w:t xml:space="preserve">     - Писмо намере о доношењу и буџетирању ЛАП-а за чију израду се аплицира на Конкурсу;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ind w:left="284" w:hanging="284"/>
        <w:contextualSpacing/>
        <w:jc w:val="both"/>
        <w:rPr>
          <w:lang w:val="sr-Cyrl-CS"/>
        </w:rPr>
      </w:pP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b/>
          <w:u w:val="single"/>
          <w:lang w:val="sr-Cyrl-RS"/>
        </w:rPr>
      </w:pPr>
      <w:r w:rsidRPr="008F7F58">
        <w:rPr>
          <w:b/>
          <w:u w:val="single"/>
          <w:lang w:val="sr-Cyrl-RS"/>
        </w:rPr>
        <w:t>За релизацију ЛАП у области становања</w:t>
      </w:r>
    </w:p>
    <w:p w:rsidR="008F7F58" w:rsidRPr="008F7F58" w:rsidRDefault="008F7F58" w:rsidP="008F7F58">
      <w:pPr>
        <w:tabs>
          <w:tab w:val="left" w:pos="142"/>
        </w:tabs>
        <w:spacing w:after="0" w:line="240" w:lineRule="auto"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0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1.Право учешћа на Конкурсу имају градови и општине са територије АП Војводине;</w:t>
      </w:r>
    </w:p>
    <w:p w:rsidR="008F7F58" w:rsidRPr="008F7F58" w:rsidRDefault="008F7F58" w:rsidP="008F7F58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lang w:val="sr-Cyrl-RS"/>
        </w:rPr>
      </w:pPr>
      <w:r w:rsidRPr="008F7F58">
        <w:rPr>
          <w:lang w:val="sr-Cyrl-RS"/>
        </w:rPr>
        <w:t>2.Подносилац пријаве може аплицирати за реализацију ЛАП-а за Роме у области становања која подразумева побољшање услова становања у кућама у којима живе Роми и Ромкиње.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rPr>
          <w:lang w:val="sr-Cyrl-RS"/>
        </w:rPr>
      </w:pPr>
      <w:r w:rsidRPr="008F7F58">
        <w:rPr>
          <w:lang w:val="sr-Cyrl-RS"/>
        </w:rPr>
        <w:t xml:space="preserve">3.Висина тражених средстава не може бити већа од </w:t>
      </w:r>
      <w:r w:rsidRPr="008F7F58">
        <w:rPr>
          <w:b/>
          <w:lang w:val="sr-Cyrl-RS"/>
        </w:rPr>
        <w:t>1.500.000,00</w:t>
      </w:r>
      <w:r w:rsidRPr="008F7F58">
        <w:rPr>
          <w:lang w:val="sr-Cyrl-RS"/>
        </w:rPr>
        <w:t xml:space="preserve"> динара  (милионпетстотинахиљададинара). 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>4.Општине и градови који аплицирају у обавези су да обезбеде минимално финансијско учешће једнако износу тражених средстава на конкурсу ради реализације ЛАП-а за унапређивање положаја Рома/Ромкиња у области становања.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lastRenderedPageBreak/>
        <w:t xml:space="preserve">5.Предност на </w:t>
      </w:r>
      <w:r w:rsidRPr="008F7F58">
        <w:rPr>
          <w:lang w:val="sr-Latn-RS"/>
        </w:rPr>
        <w:t>K</w:t>
      </w:r>
      <w:r w:rsidRPr="008F7F58">
        <w:rPr>
          <w:lang w:val="sr-Cyrl-RS"/>
        </w:rPr>
        <w:t xml:space="preserve">онкурсу имаће градови и општине који имају усвојен и буџетиран ЛАП за Роме у области становања, као и ангажованог координатора за ромска питања, педагошког асистента и здравствену медијаторку. 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jc w:val="both"/>
        <w:rPr>
          <w:lang w:val="sr-Cyrl-RS"/>
        </w:rPr>
      </w:pPr>
      <w:r w:rsidRPr="008F7F58">
        <w:rPr>
          <w:lang w:val="sr-Cyrl-RS"/>
        </w:rPr>
        <w:t xml:space="preserve">6. </w:t>
      </w:r>
      <w:r w:rsidRPr="008F7F58">
        <w:rPr>
          <w:lang w:val="sr-Latn-RS"/>
        </w:rPr>
        <w:t>Подносилац пријаве доставља следећу документацију: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jc w:val="both"/>
        <w:rPr>
          <w:lang w:val="sr-Cyrl-CS"/>
        </w:rPr>
      </w:pPr>
      <w:r w:rsidRPr="008F7F58">
        <w:rPr>
          <w:lang w:val="sr-Cyrl-RS"/>
        </w:rPr>
        <w:t>- п</w:t>
      </w:r>
      <w:r w:rsidRPr="008F7F58">
        <w:rPr>
          <w:lang w:val="sr-Cyrl-CS"/>
        </w:rPr>
        <w:t xml:space="preserve">опуњен конкурсни образац уз опис активности које су предвиђене ЛАП-ом за чију се </w:t>
      </w:r>
      <w:r w:rsidRPr="008F7F58">
        <w:rPr>
          <w:lang w:val="sr-Cyrl-RS"/>
        </w:rPr>
        <w:t xml:space="preserve">реализацију </w:t>
      </w:r>
      <w:r w:rsidRPr="008F7F58">
        <w:rPr>
          <w:lang w:val="sr-Cyrl-CS"/>
        </w:rPr>
        <w:t>аплицира на конкурсу</w:t>
      </w:r>
      <w:r w:rsidRPr="008F7F58">
        <w:rPr>
          <w:lang w:val="sr-Latn-RS"/>
        </w:rPr>
        <w:t xml:space="preserve">, </w:t>
      </w:r>
      <w:r w:rsidRPr="008F7F58">
        <w:rPr>
          <w:lang w:val="sr-Cyrl-RS"/>
        </w:rPr>
        <w:t>с планом утрошка средстава, буџетом</w:t>
      </w:r>
      <w:r w:rsidRPr="008F7F58">
        <w:rPr>
          <w:lang w:val="sr-Latn-RS"/>
        </w:rPr>
        <w:t>;</w:t>
      </w:r>
      <w:r w:rsidRPr="008F7F58">
        <w:rPr>
          <w:lang w:val="sr-Cyrl-CS"/>
        </w:rPr>
        <w:t xml:space="preserve"> 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contextualSpacing/>
        <w:jc w:val="both"/>
        <w:rPr>
          <w:lang w:val="sr-Latn-RS"/>
        </w:rPr>
      </w:pPr>
      <w:r w:rsidRPr="008F7F58">
        <w:rPr>
          <w:lang w:val="sr-Latn-RS"/>
        </w:rPr>
        <w:t xml:space="preserve">- </w:t>
      </w:r>
      <w:r w:rsidRPr="008F7F58">
        <w:rPr>
          <w:lang w:val="sr-Cyrl-RS"/>
        </w:rPr>
        <w:t>одлуку органа ЈЛС о реализацији и суфинансирању програма и извод из буџета ЈЛС о обезбеђеним средствима за учешће у реализацији програма</w:t>
      </w:r>
      <w:r w:rsidRPr="008F7F58">
        <w:rPr>
          <w:lang w:val="sr-Latn-RS"/>
        </w:rPr>
        <w:t>;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contextualSpacing/>
        <w:jc w:val="both"/>
        <w:rPr>
          <w:lang w:val="sr-Cyrl-RS"/>
        </w:rPr>
      </w:pPr>
      <w:r w:rsidRPr="008F7F58">
        <w:rPr>
          <w:lang w:val="sr-Cyrl-RS"/>
        </w:rPr>
        <w:t>- писмо намере о буџетирању ЛАП-а у области становања за чију се реализацију аплицира на конкурсу, које је потписао градоначелник/председник општине</w:t>
      </w:r>
      <w:r w:rsidRPr="008F7F58">
        <w:rPr>
          <w:lang w:val="sr-Latn-RS"/>
        </w:rPr>
        <w:t>.</w:t>
      </w:r>
    </w:p>
    <w:p w:rsidR="008F7F58" w:rsidRPr="008F7F58" w:rsidRDefault="008F7F58" w:rsidP="008F7F58">
      <w:pPr>
        <w:tabs>
          <w:tab w:val="left" w:pos="0"/>
        </w:tabs>
        <w:spacing w:after="0" w:line="240" w:lineRule="auto"/>
        <w:contextualSpacing/>
        <w:jc w:val="both"/>
        <w:rPr>
          <w:lang w:val="sr-Cyrl-RS"/>
        </w:rPr>
      </w:pPr>
    </w:p>
    <w:p w:rsidR="008F7F58" w:rsidRPr="008F7F58" w:rsidRDefault="008F7F58" w:rsidP="008F7F5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u w:val="single"/>
          <w:lang w:val="sr-Latn-RS"/>
        </w:rPr>
      </w:pPr>
      <w:r w:rsidRPr="008F7F58">
        <w:rPr>
          <w:lang w:val="sr-Cyrl-CS"/>
        </w:rPr>
        <w:t xml:space="preserve">Пријаве на </w:t>
      </w:r>
      <w:r w:rsidRPr="008F7F58">
        <w:rPr>
          <w:lang w:val="sr-Latn-RS"/>
        </w:rPr>
        <w:t>K</w:t>
      </w:r>
      <w:r w:rsidRPr="008F7F58">
        <w:rPr>
          <w:lang w:val="sr-Cyrl-CS"/>
        </w:rPr>
        <w:t>онкурс с припадајућом документацијом, достављају се у затвореној коверти на адресу: Покрајински секретаријат за социјалну политику, демографију и равноправност полова  Нови Сад, Булевар Михајла Пупина 16, поштом или лично преко писарнице покрајинских органа с назнаком: ''</w:t>
      </w:r>
      <w:r w:rsidRPr="008F7F58">
        <w:rPr>
          <w:u w:val="single"/>
          <w:lang w:val="sr-Cyrl-RS"/>
        </w:rPr>
        <w:t>К</w:t>
      </w:r>
      <w:r w:rsidRPr="008F7F58">
        <w:rPr>
          <w:u w:val="single"/>
          <w:lang w:val="sr-Latn-RS"/>
        </w:rPr>
        <w:t>онкурс</w:t>
      </w:r>
      <w:r w:rsidRPr="008F7F58">
        <w:rPr>
          <w:u w:val="single"/>
          <w:lang w:val="sr-Cyrl-CS"/>
        </w:rPr>
        <w:t xml:space="preserve">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становања''</w:t>
      </w:r>
      <w:r w:rsidRPr="008F7F58">
        <w:rPr>
          <w:lang w:val="sr-Latn-RS"/>
        </w:rPr>
        <w:t>.</w:t>
      </w:r>
    </w:p>
    <w:p w:rsidR="008F7F58" w:rsidRPr="008F7F58" w:rsidRDefault="008F7F58" w:rsidP="008F7F58">
      <w:pPr>
        <w:spacing w:after="0" w:line="240" w:lineRule="auto"/>
        <w:jc w:val="both"/>
        <w:rPr>
          <w:rFonts w:cs="Arial"/>
          <w:lang w:val="sr-Cyrl-CS"/>
        </w:rPr>
      </w:pPr>
    </w:p>
    <w:p w:rsidR="008F7F58" w:rsidRPr="008F7F58" w:rsidRDefault="008F7F58" w:rsidP="008F7F58">
      <w:pPr>
        <w:numPr>
          <w:ilvl w:val="0"/>
          <w:numId w:val="4"/>
        </w:numPr>
        <w:tabs>
          <w:tab w:val="left" w:pos="284"/>
        </w:tabs>
        <w:spacing w:after="0" w:line="240" w:lineRule="auto"/>
        <w:ind w:hanging="11"/>
        <w:jc w:val="both"/>
        <w:rPr>
          <w:u w:val="single"/>
          <w:lang w:val="sr-Cyrl-CS"/>
        </w:rPr>
      </w:pPr>
      <w:r w:rsidRPr="008F7F58">
        <w:rPr>
          <w:rFonts w:cs="Arial"/>
          <w:lang w:val="sr-Cyrl-CS"/>
        </w:rPr>
        <w:t xml:space="preserve">Неће се узимати у разматрање неблаговремене и непотпуне или неправилно попуњене пријаве, пријаве које нису поднете од стране овлашћених лица, </w:t>
      </w:r>
      <w:r w:rsidRPr="008F7F58">
        <w:rPr>
          <w:rFonts w:eastAsia="Times New Roman" w:cs="Arial"/>
          <w:noProof/>
          <w:lang w:val="sr-Cyrl-CS"/>
        </w:rPr>
        <w:t>пријаве које нису поднете на прописаном обрасцу,  пријаве у којима се тражи износ већи од предвиђеног</w:t>
      </w:r>
      <w:r w:rsidRPr="008F7F58">
        <w:rPr>
          <w:rFonts w:cs="Arial"/>
          <w:lang w:val="sr-Cyrl-CS"/>
        </w:rPr>
        <w:t xml:space="preserve"> као ни пријаве које нису предмет конкурса</w:t>
      </w:r>
      <w:r w:rsidRPr="008F7F58">
        <w:rPr>
          <w:rFonts w:cs="Arial"/>
          <w:lang w:val="ru-RU"/>
        </w:rPr>
        <w:t>.</w:t>
      </w: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 w:rsidRPr="008F7F58">
        <w:rPr>
          <w:rFonts w:eastAsia="Times New Roman" w:cs="Arial"/>
          <w:noProof/>
          <w:lang w:val="sr-Cyrl-CS"/>
        </w:rPr>
        <w:t xml:space="preserve">Пријава на јавни конкурс подноси се у једном примерку, искључиво на обрасцу пријаве који се може преузети на интернет страници  секретаријата: </w:t>
      </w:r>
      <w:hyperlink r:id="rId8" w:history="1">
        <w:r w:rsidRPr="008F7F58">
          <w:rPr>
            <w:rFonts w:eastAsia="Times New Roman" w:cs="Arial"/>
            <w:noProof/>
            <w:color w:val="0000FF"/>
            <w:u w:val="single"/>
            <w:lang w:val="sr-Cyrl-CS"/>
          </w:rPr>
          <w:t>www.socijalnapolitika.vojvodina.gov.rs</w:t>
        </w:r>
      </w:hyperlink>
      <w:r w:rsidRPr="008F7F58">
        <w:rPr>
          <w:rFonts w:eastAsia="Times New Roman" w:cs="Arial"/>
          <w:noProof/>
          <w:lang w:val="sr-Cyrl-CS"/>
        </w:rPr>
        <w:t xml:space="preserve"> </w:t>
      </w: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</w:p>
    <w:p w:rsidR="008F7F58" w:rsidRPr="008F7F58" w:rsidRDefault="008F7F58" w:rsidP="008F7F58">
      <w:pPr>
        <w:spacing w:after="0" w:line="240" w:lineRule="auto"/>
        <w:jc w:val="both"/>
        <w:rPr>
          <w:rFonts w:cs="Arial"/>
          <w:lang w:val="sr-Cyrl-CS"/>
        </w:rPr>
      </w:pPr>
      <w:r w:rsidRPr="008F7F58">
        <w:rPr>
          <w:rFonts w:eastAsia="Times New Roman"/>
          <w:lang w:val="sr-Latn-RS"/>
        </w:rPr>
        <w:t>8</w:t>
      </w:r>
      <w:r w:rsidRPr="008F7F58">
        <w:rPr>
          <w:rFonts w:eastAsia="Times New Roman"/>
          <w:lang w:val="sr-Cyrl-CS"/>
        </w:rPr>
        <w:t>. Комисија процењује и вреднује пристигле пријаве према следећим критеријумима:</w:t>
      </w:r>
    </w:p>
    <w:p w:rsidR="008F7F58" w:rsidRPr="008F7F58" w:rsidRDefault="008F7F58" w:rsidP="008F7F58">
      <w:pPr>
        <w:spacing w:after="0" w:line="240" w:lineRule="auto"/>
        <w:jc w:val="both"/>
        <w:rPr>
          <w:rFonts w:cs="Arial"/>
          <w:lang w:val="sr-Cyrl-CS"/>
        </w:rPr>
      </w:pPr>
    </w:p>
    <w:p w:rsidR="008F7F58" w:rsidRPr="008F7F58" w:rsidRDefault="008F7F58" w:rsidP="008F7F58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eastAsia="Times New Roman"/>
          <w:color w:val="FF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 xml:space="preserve">Према референцама делатности, </w:t>
      </w:r>
      <w:r w:rsidRPr="008F7F58">
        <w:rPr>
          <w:rFonts w:eastAsia="Times New Roman"/>
          <w:lang w:val="sr-Cyrl-CS"/>
        </w:rPr>
        <w:t>односно послова и програма за област у којој се они реализују (од 0 до 60 бодова):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усклађеност пројектних садржаја с предметом јавног конкурса и релевантност за област у којој се реализује јавни конкурс (до 10 бодова);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јасно формулисани и повезани циљеви, активности и резултати пројекта и њихова усклађеност с временском динамиком предвиђеном за реализацију (до 10 бодова);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број директних корисника пројекта и капацитети подносиоца пријаве за управљање пројектом (до 10 бодова);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RS"/>
        </w:rPr>
        <w:t>п</w:t>
      </w:r>
      <w:r w:rsidRPr="008F7F58">
        <w:rPr>
          <w:rFonts w:eastAsia="Times New Roman"/>
          <w:color w:val="000000"/>
          <w:lang w:val="sr-Cyrl-CS"/>
        </w:rPr>
        <w:t>роценат Рома у укупном уделу становништва у ЈЛС (до 10 бодова)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lang w:val="sr-Cyrl-CS"/>
        </w:rPr>
      </w:pPr>
      <w:r w:rsidRPr="008F7F58">
        <w:rPr>
          <w:rFonts w:eastAsia="Times New Roman"/>
          <w:lang w:val="sr-Cyrl-CS"/>
        </w:rPr>
        <w:t>број усвојених акционих планова (до 10 бодова);</w:t>
      </w:r>
    </w:p>
    <w:p w:rsidR="008F7F58" w:rsidRPr="008F7F58" w:rsidRDefault="008F7F58" w:rsidP="008F7F58">
      <w:pPr>
        <w:numPr>
          <w:ilvl w:val="0"/>
          <w:numId w:val="8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lang w:val="sr-Cyrl-CS"/>
        </w:rPr>
        <w:t>ангажовање координатора за ромска питања, педагошког асистента и здравствене медијаторке у граду/општини (до 10 бодова)</w:t>
      </w:r>
      <w:r w:rsidRPr="008F7F58">
        <w:rPr>
          <w:rFonts w:eastAsia="Times New Roman"/>
          <w:color w:val="000000"/>
          <w:lang w:val="sr-Cyrl-CS"/>
        </w:rPr>
        <w:t>.</w:t>
      </w:r>
    </w:p>
    <w:p w:rsidR="008F7F58" w:rsidRPr="008F7F58" w:rsidRDefault="008F7F58" w:rsidP="008F7F58">
      <w:pPr>
        <w:spacing w:after="0" w:line="240" w:lineRule="auto"/>
        <w:ind w:left="709"/>
        <w:jc w:val="both"/>
        <w:rPr>
          <w:rFonts w:eastAsia="Times New Roman"/>
          <w:color w:val="000000"/>
          <w:lang w:val="sr-Cyrl-CS"/>
        </w:rPr>
      </w:pPr>
    </w:p>
    <w:p w:rsidR="008F7F58" w:rsidRPr="008F7F58" w:rsidRDefault="008F7F58" w:rsidP="008F7F58">
      <w:pPr>
        <w:widowControl w:val="0"/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Према циљевима који се постижу реализацијом пројектних активности (</w:t>
      </w:r>
      <w:r w:rsidRPr="008F7F58">
        <w:rPr>
          <w:rFonts w:eastAsia="Times New Roman"/>
          <w:lang w:val="sr-Cyrl-CS"/>
        </w:rPr>
        <w:t>од 0 до 20 бодова</w:t>
      </w:r>
      <w:r w:rsidRPr="008F7F58">
        <w:rPr>
          <w:rFonts w:eastAsia="Times New Roman"/>
          <w:color w:val="000000"/>
          <w:lang w:val="sr-Cyrl-CS"/>
        </w:rPr>
        <w:t xml:space="preserve">): </w:t>
      </w:r>
    </w:p>
    <w:p w:rsidR="008F7F58" w:rsidRPr="008F7F58" w:rsidRDefault="008F7F58" w:rsidP="008F7F58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 xml:space="preserve">допринос степену унапређивања положаја Рома и Ромкиња у областима које су предвиђене Стратегијом за унапређење положаја Рома (до 10 бодова); </w:t>
      </w:r>
    </w:p>
    <w:p w:rsidR="008F7F58" w:rsidRPr="008F7F58" w:rsidRDefault="008F7F58" w:rsidP="008F7F58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допринос унапређивању квалитета услуга, заштите и квалитета живота циљне групе (до 10 бодова).</w:t>
      </w:r>
    </w:p>
    <w:p w:rsidR="008F7F58" w:rsidRDefault="008F7F58" w:rsidP="008F7F58">
      <w:pPr>
        <w:widowControl w:val="0"/>
        <w:suppressAutoHyphens/>
        <w:spacing w:after="0" w:line="240" w:lineRule="auto"/>
        <w:ind w:left="510"/>
        <w:jc w:val="both"/>
        <w:rPr>
          <w:rFonts w:eastAsia="Times New Roman"/>
          <w:color w:val="000000"/>
          <w:lang w:val="sr-Cyrl-CS"/>
        </w:rPr>
      </w:pPr>
    </w:p>
    <w:p w:rsidR="008F7F58" w:rsidRPr="008F7F58" w:rsidRDefault="008F7F58" w:rsidP="008F7F58">
      <w:pPr>
        <w:widowControl w:val="0"/>
        <w:suppressAutoHyphens/>
        <w:spacing w:after="0" w:line="240" w:lineRule="auto"/>
        <w:ind w:left="510"/>
        <w:jc w:val="both"/>
        <w:rPr>
          <w:rFonts w:eastAsia="Times New Roman"/>
          <w:color w:val="000000"/>
          <w:lang w:val="sr-Cyrl-CS"/>
        </w:rPr>
      </w:pPr>
    </w:p>
    <w:p w:rsidR="008F7F58" w:rsidRPr="008F7F58" w:rsidRDefault="008F7F58" w:rsidP="008F7F58">
      <w:pPr>
        <w:widowControl w:val="0"/>
        <w:numPr>
          <w:ilvl w:val="0"/>
          <w:numId w:val="7"/>
        </w:numPr>
        <w:tabs>
          <w:tab w:val="num" w:pos="720"/>
        </w:tabs>
        <w:suppressAutoHyphens/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t xml:space="preserve">Према економичности буџета, усклађености буџета с планираним активностима и постојању суфинансирања пројекта из других извора </w:t>
      </w:r>
      <w:r w:rsidRPr="008F7F58">
        <w:rPr>
          <w:rFonts w:eastAsia="Times New Roman"/>
          <w:lang w:val="sr-Cyrl-CS"/>
        </w:rPr>
        <w:t>(од 0 до 20 бодова):</w:t>
      </w:r>
    </w:p>
    <w:p w:rsidR="008F7F58" w:rsidRPr="008F7F58" w:rsidRDefault="008F7F58" w:rsidP="008F7F58">
      <w:pPr>
        <w:numPr>
          <w:ilvl w:val="0"/>
          <w:numId w:val="11"/>
        </w:numPr>
        <w:spacing w:after="0" w:line="240" w:lineRule="auto"/>
        <w:jc w:val="both"/>
        <w:rPr>
          <w:rFonts w:eastAsia="Times New Roman"/>
          <w:color w:val="000000"/>
          <w:lang w:val="sr-Cyrl-CS"/>
        </w:rPr>
      </w:pPr>
      <w:r w:rsidRPr="008F7F58">
        <w:rPr>
          <w:rFonts w:eastAsia="Times New Roman"/>
          <w:color w:val="000000"/>
          <w:lang w:val="sr-Cyrl-CS"/>
        </w:rPr>
        <w:lastRenderedPageBreak/>
        <w:t>процена економичности буџета и усклађености буџета с планираним активностима (до 10 бодова);</w:t>
      </w:r>
    </w:p>
    <w:p w:rsidR="008F7F58" w:rsidRPr="008F7F58" w:rsidRDefault="008F7F58" w:rsidP="008F7F58">
      <w:pPr>
        <w:numPr>
          <w:ilvl w:val="1"/>
          <w:numId w:val="5"/>
        </w:numPr>
        <w:spacing w:after="0" w:line="240" w:lineRule="auto"/>
        <w:jc w:val="both"/>
        <w:rPr>
          <w:rFonts w:cs="Arial"/>
          <w:lang w:val="sr-Cyrl-CS"/>
        </w:rPr>
      </w:pPr>
      <w:r w:rsidRPr="008F7F58">
        <w:rPr>
          <w:rFonts w:eastAsia="Times New Roman"/>
          <w:color w:val="000000"/>
          <w:lang w:val="sr-Cyrl-CS"/>
        </w:rPr>
        <w:t>степен обезбеђености сопствених средстава или других извора (до 10 бодова).</w:t>
      </w:r>
    </w:p>
    <w:p w:rsidR="008F7F58" w:rsidRPr="008F7F58" w:rsidRDefault="008F7F58" w:rsidP="008F7F58">
      <w:pPr>
        <w:spacing w:after="0" w:line="240" w:lineRule="auto"/>
        <w:ind w:left="720"/>
        <w:jc w:val="both"/>
        <w:rPr>
          <w:rFonts w:cs="Arial"/>
          <w:lang w:val="sr-Cyrl-CS"/>
        </w:rPr>
      </w:pPr>
      <w:r w:rsidRPr="008F7F58">
        <w:rPr>
          <w:rFonts w:cs="Arial"/>
          <w:color w:val="FF0000"/>
          <w:lang w:val="ru-RU"/>
        </w:rPr>
        <w:t xml:space="preserve"> </w:t>
      </w:r>
    </w:p>
    <w:p w:rsidR="008F7F58" w:rsidRPr="008F7F58" w:rsidRDefault="008F7F58" w:rsidP="008F7F58">
      <w:pPr>
        <w:spacing w:after="0" w:line="240" w:lineRule="auto"/>
        <w:jc w:val="both"/>
        <w:rPr>
          <w:rFonts w:cs="Arial"/>
          <w:lang w:val="sr-Latn-RS"/>
        </w:rPr>
      </w:pPr>
      <w:r w:rsidRPr="008F7F58">
        <w:rPr>
          <w:rFonts w:cs="Arial"/>
          <w:lang w:val="sr-Latn-RS"/>
        </w:rPr>
        <w:t>9</w:t>
      </w:r>
      <w:r w:rsidRPr="008F7F58">
        <w:rPr>
          <w:rFonts w:cs="Arial"/>
          <w:lang w:val="sr-Cyrl-RS"/>
        </w:rPr>
        <w:t>.</w:t>
      </w:r>
      <w:r w:rsidRPr="008F7F58">
        <w:rPr>
          <w:rFonts w:cs="Arial"/>
          <w:lang w:val="sr-Latn-RS"/>
        </w:rPr>
        <w:t>Kонкурс</w:t>
      </w:r>
      <w:r w:rsidRPr="008F7F58">
        <w:rPr>
          <w:rFonts w:cs="Arial"/>
          <w:lang w:val="sr-Cyrl-RS"/>
        </w:rPr>
        <w:t xml:space="preserve"> ће бити објављен</w:t>
      </w:r>
      <w:r w:rsidRPr="008F7F58">
        <w:rPr>
          <w:rFonts w:cs="Arial"/>
          <w:lang w:val="sr-Latn-RS"/>
        </w:rPr>
        <w:t xml:space="preserve"> у „Службеном листу Аутономне покрајине Војводине”, односно у дневном листу „Дневник” и на интернет страници Покрајинског секретаријата за социјалну политику, демографију и равноправност полова.</w:t>
      </w:r>
    </w:p>
    <w:p w:rsidR="008F7F58" w:rsidRPr="008F7F58" w:rsidRDefault="008F7F58" w:rsidP="008F7F58">
      <w:pPr>
        <w:spacing w:after="0" w:line="240" w:lineRule="auto"/>
        <w:jc w:val="both"/>
        <w:rPr>
          <w:lang w:val="sr-Latn-RS"/>
        </w:rPr>
      </w:pP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 w:rsidRPr="008F7F58">
        <w:rPr>
          <w:lang w:val="sr-Latn-RS"/>
        </w:rPr>
        <w:t xml:space="preserve">10. </w:t>
      </w:r>
      <w:r w:rsidRPr="008F7F58">
        <w:rPr>
          <w:lang w:val="sr-Cyrl-RS"/>
        </w:rPr>
        <w:t>Решење</w:t>
      </w:r>
      <w:r w:rsidRPr="008F7F58">
        <w:rPr>
          <w:lang w:val="sr-Cyrl-CS"/>
        </w:rPr>
        <w:t xml:space="preserve"> о додели средстава по истеку овог конкурса објавиће се на сајту</w:t>
      </w:r>
      <w:r w:rsidRPr="008F7F58">
        <w:rPr>
          <w:lang w:val="sr-Latn-RS"/>
        </w:rPr>
        <w:t xml:space="preserve"> </w:t>
      </w:r>
      <w:r w:rsidRPr="008F7F58">
        <w:rPr>
          <w:lang w:val="sr-Cyrl-RS"/>
        </w:rPr>
        <w:t>Покрајинског с</w:t>
      </w:r>
      <w:r w:rsidRPr="008F7F58">
        <w:rPr>
          <w:lang w:val="sr-Cyrl-CS"/>
        </w:rPr>
        <w:t>екретаријата за социјалну политику, демографију и равноправност полова,</w:t>
      </w:r>
      <w:r w:rsidRPr="008F7F58">
        <w:rPr>
          <w:color w:val="0000FF"/>
          <w:lang w:val="sr-Cyrl-CS"/>
        </w:rPr>
        <w:t xml:space="preserve"> </w:t>
      </w:r>
      <w:r w:rsidRPr="008F7F58">
        <w:rPr>
          <w:lang w:val="sr-Cyrl-CS"/>
        </w:rPr>
        <w:t>након чега се подносилац захтева позива да потпише уговор. Уколико се подносилац пројекта не одазове позиву за потписивање уговора у року од 15 дана од дана обавештења о томе да му је пројекат одобрен, сматраће се да је одустао од реализације пројекта.</w:t>
      </w: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  <w:r w:rsidRPr="008F7F58">
        <w:rPr>
          <w:rFonts w:eastAsia="Times New Roman" w:cs="Arial"/>
          <w:noProof/>
          <w:lang w:val="sr-Cyrl-CS"/>
        </w:rPr>
        <w:t xml:space="preserve">Конкурсна документација се не враћа. </w:t>
      </w: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</w:p>
    <w:p w:rsidR="008F7F58" w:rsidRPr="008F7F58" w:rsidRDefault="008F7F58" w:rsidP="008F7F58">
      <w:pPr>
        <w:spacing w:after="0" w:line="240" w:lineRule="auto"/>
        <w:jc w:val="center"/>
        <w:rPr>
          <w:rFonts w:eastAsia="Times New Roman" w:cs="Arial"/>
          <w:noProof/>
          <w:lang w:val="sr-Cyrl-CS"/>
        </w:rPr>
      </w:pPr>
      <w:r w:rsidRPr="008F7F58">
        <w:rPr>
          <w:rFonts w:eastAsia="Times New Roman" w:cs="Arial"/>
          <w:b/>
          <w:noProof/>
          <w:lang w:val="sr-Cyrl-CS"/>
        </w:rPr>
        <w:t>Конкурс је отворен до 03.09.2018.године</w:t>
      </w:r>
      <w:r w:rsidRPr="008F7F58">
        <w:rPr>
          <w:rFonts w:eastAsia="Times New Roman" w:cs="Arial"/>
          <w:noProof/>
          <w:lang w:val="sr-Cyrl-CS"/>
        </w:rPr>
        <w:t>.</w:t>
      </w:r>
    </w:p>
    <w:p w:rsidR="008F7F58" w:rsidRPr="008F7F58" w:rsidRDefault="008F7F58" w:rsidP="008F7F58">
      <w:pPr>
        <w:tabs>
          <w:tab w:val="left" w:pos="3256"/>
        </w:tabs>
        <w:spacing w:after="0" w:line="240" w:lineRule="auto"/>
        <w:jc w:val="center"/>
        <w:rPr>
          <w:color w:val="FF0000"/>
          <w:lang w:val="sr-Latn-RS"/>
        </w:rPr>
      </w:pPr>
      <w:r w:rsidRPr="008F7F58">
        <w:rPr>
          <w:i/>
          <w:lang w:val="sr-Cyrl-CS"/>
        </w:rPr>
        <w:t>Информације у вези с Конкурсом могу се добити у Покрајинском секретаријату за социјалну п</w:t>
      </w:r>
      <w:r w:rsidRPr="008F7F58">
        <w:rPr>
          <w:i/>
          <w:lang w:val="sr-Latn-RS"/>
        </w:rPr>
        <w:t>o</w:t>
      </w:r>
      <w:r w:rsidRPr="008F7F58">
        <w:rPr>
          <w:i/>
          <w:lang w:val="sr-Cyrl-CS"/>
        </w:rPr>
        <w:t>литику, демографију и равноправност полова на телефон</w:t>
      </w:r>
      <w:r w:rsidRPr="008F7F58">
        <w:rPr>
          <w:lang w:val="sr-Cyrl-CS"/>
        </w:rPr>
        <w:t xml:space="preserve">  021/</w:t>
      </w:r>
      <w:r w:rsidRPr="008F7F58">
        <w:rPr>
          <w:lang w:val="sr-Latn-RS"/>
        </w:rPr>
        <w:t>452-320</w:t>
      </w: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</w:p>
    <w:p w:rsidR="008F7F58" w:rsidRPr="008F7F58" w:rsidRDefault="008F7F58" w:rsidP="008F7F58">
      <w:pPr>
        <w:spacing w:after="0" w:line="240" w:lineRule="auto"/>
        <w:jc w:val="both"/>
        <w:rPr>
          <w:rFonts w:eastAsia="Times New Roman" w:cs="Arial"/>
          <w:noProof/>
          <w:lang w:val="sr-Cyrl-CS"/>
        </w:rPr>
      </w:pP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Република Србија</w:t>
      </w: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Аутономна покрајина Војводина</w:t>
      </w: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Покрајински секретаријат за социјалну политику,</w:t>
      </w: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демографију и равноправност полова</w:t>
      </w: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Број:139-401-5130/2018-04-1</w:t>
      </w:r>
    </w:p>
    <w:p w:rsidR="008F7F58" w:rsidRPr="008F7F58" w:rsidRDefault="008F7F58" w:rsidP="008F7F58">
      <w:pPr>
        <w:tabs>
          <w:tab w:val="left" w:pos="485"/>
        </w:tabs>
        <w:spacing w:after="0" w:line="280" w:lineRule="exact"/>
        <w:jc w:val="both"/>
        <w:rPr>
          <w:rFonts w:eastAsia="Times New Roman"/>
          <w:noProof/>
          <w:lang w:val="sr-Cyrl-RS"/>
        </w:rPr>
      </w:pPr>
      <w:r w:rsidRPr="008F7F58">
        <w:rPr>
          <w:rFonts w:eastAsia="Times New Roman"/>
          <w:noProof/>
          <w:lang w:val="sr-Cyrl-RS"/>
        </w:rPr>
        <w:t>Датум: 06.06.2018. године</w:t>
      </w:r>
    </w:p>
    <w:p w:rsidR="008F7F58" w:rsidRPr="008F7F58" w:rsidRDefault="008F7F58" w:rsidP="008F7F58">
      <w:pPr>
        <w:jc w:val="both"/>
        <w:rPr>
          <w:lang w:val="sr-Cyrl-CS"/>
        </w:rPr>
      </w:pPr>
    </w:p>
    <w:p w:rsidR="008F7F58" w:rsidRPr="008F7F58" w:rsidRDefault="008F7F58" w:rsidP="008F7F58">
      <w:pPr>
        <w:tabs>
          <w:tab w:val="left" w:pos="3835"/>
        </w:tabs>
        <w:jc w:val="right"/>
        <w:rPr>
          <w:lang w:val="sr-Cyrl-RS"/>
        </w:rPr>
      </w:pPr>
      <w:r w:rsidRPr="008F7F58">
        <w:rPr>
          <w:lang w:val="sr-Cyrl-RS"/>
        </w:rPr>
        <w:t>ПОКРАЈИНСКИ СЕКРЕТАР</w:t>
      </w:r>
    </w:p>
    <w:p w:rsidR="008F7F58" w:rsidRPr="008F7F58" w:rsidRDefault="008F7F58" w:rsidP="008F7F58">
      <w:pPr>
        <w:ind w:left="5664" w:firstLine="708"/>
        <w:jc w:val="center"/>
        <w:rPr>
          <w:lang w:val="sr-Cyrl-RS"/>
        </w:rPr>
      </w:pPr>
      <w:r w:rsidRPr="008F7F58">
        <w:rPr>
          <w:lang w:val="sr-Cyrl-RS"/>
        </w:rPr>
        <w:t>Предраг Вулетић</w:t>
      </w:r>
    </w:p>
    <w:p w:rsidR="00C41C9D" w:rsidRPr="0046695D" w:rsidRDefault="00C41C9D"/>
    <w:sectPr w:rsidR="00C41C9D" w:rsidRPr="0046695D" w:rsidSect="008F7F58">
      <w:headerReference w:type="default" r:id="rId9"/>
      <w:head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13A" w:rsidRDefault="00BD313A" w:rsidP="000D3018">
      <w:pPr>
        <w:spacing w:after="0" w:line="240" w:lineRule="auto"/>
      </w:pPr>
      <w:r>
        <w:separator/>
      </w:r>
    </w:p>
  </w:endnote>
  <w:endnote w:type="continuationSeparator" w:id="0">
    <w:p w:rsidR="00BD313A" w:rsidRDefault="00BD313A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13A" w:rsidRDefault="00BD313A" w:rsidP="000D3018">
      <w:pPr>
        <w:spacing w:after="0" w:line="240" w:lineRule="auto"/>
      </w:pPr>
      <w:r>
        <w:separator/>
      </w:r>
    </w:p>
  </w:footnote>
  <w:footnote w:type="continuationSeparator" w:id="0">
    <w:p w:rsidR="00BD313A" w:rsidRDefault="00BD313A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234864C7" wp14:editId="2B4EFA84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19784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="0019784B">
            <w:rPr>
              <w:sz w:val="16"/>
              <w:szCs w:val="16"/>
              <w:lang w:val="ru-RU"/>
            </w:rPr>
            <w:t>456 58</w:t>
          </w:r>
          <w:r w:rsidR="0019784B">
            <w:rPr>
              <w:sz w:val="16"/>
              <w:szCs w:val="16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30ED3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">
    <w:nsid w:val="00000003"/>
    <w:multiLevelType w:val="multilevel"/>
    <w:tmpl w:val="B30ED3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">
    <w:nsid w:val="149376E0"/>
    <w:multiLevelType w:val="hybridMultilevel"/>
    <w:tmpl w:val="717AC0BA"/>
    <w:lvl w:ilvl="0" w:tplc="CA28155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B5115C"/>
    <w:multiLevelType w:val="hybridMultilevel"/>
    <w:tmpl w:val="30EC40E0"/>
    <w:lvl w:ilvl="0" w:tplc="145EC9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882B52"/>
    <w:multiLevelType w:val="hybridMultilevel"/>
    <w:tmpl w:val="419A43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E6E2B"/>
    <w:multiLevelType w:val="hybridMultilevel"/>
    <w:tmpl w:val="8C8EA4C8"/>
    <w:lvl w:ilvl="0" w:tplc="1D7A3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3937AA"/>
    <w:multiLevelType w:val="hybridMultilevel"/>
    <w:tmpl w:val="3EF00C58"/>
    <w:lvl w:ilvl="0" w:tplc="241A000F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8052EB"/>
    <w:multiLevelType w:val="hybridMultilevel"/>
    <w:tmpl w:val="BBC2B786"/>
    <w:lvl w:ilvl="0" w:tplc="1D7A3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AE6FFFA">
      <w:numFmt w:val="bullet"/>
      <w:lvlText w:val="-"/>
      <w:lvlJc w:val="left"/>
      <w:pPr>
        <w:ind w:left="2148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7592849"/>
    <w:multiLevelType w:val="hybridMultilevel"/>
    <w:tmpl w:val="17EC3BE8"/>
    <w:lvl w:ilvl="0" w:tplc="2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A3B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ED7F49"/>
    <w:multiLevelType w:val="hybridMultilevel"/>
    <w:tmpl w:val="CBCA9EE6"/>
    <w:lvl w:ilvl="0" w:tplc="1D7A3B1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C4B0FEA"/>
    <w:multiLevelType w:val="hybridMultilevel"/>
    <w:tmpl w:val="EFCCFE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D3018"/>
    <w:rsid w:val="00182226"/>
    <w:rsid w:val="0019784B"/>
    <w:rsid w:val="003025C6"/>
    <w:rsid w:val="0033711F"/>
    <w:rsid w:val="0046695D"/>
    <w:rsid w:val="0078447A"/>
    <w:rsid w:val="007935B6"/>
    <w:rsid w:val="007B41EE"/>
    <w:rsid w:val="007D6F34"/>
    <w:rsid w:val="008C6678"/>
    <w:rsid w:val="008D562D"/>
    <w:rsid w:val="008E62C4"/>
    <w:rsid w:val="008F7F58"/>
    <w:rsid w:val="00904001"/>
    <w:rsid w:val="00931DC8"/>
    <w:rsid w:val="009C2BAB"/>
    <w:rsid w:val="00A95D9A"/>
    <w:rsid w:val="00BB3994"/>
    <w:rsid w:val="00BD313A"/>
    <w:rsid w:val="00C41C9D"/>
    <w:rsid w:val="00C54532"/>
    <w:rsid w:val="00C66CB8"/>
    <w:rsid w:val="00DA6257"/>
    <w:rsid w:val="00E7100A"/>
    <w:rsid w:val="00E74B97"/>
    <w:rsid w:val="00F5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7</cp:revision>
  <dcterms:created xsi:type="dcterms:W3CDTF">2016-12-12T11:26:00Z</dcterms:created>
  <dcterms:modified xsi:type="dcterms:W3CDTF">2018-09-04T11:20:00Z</dcterms:modified>
</cp:coreProperties>
</file>